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67CA" w14:textId="77777777" w:rsidR="006D297C" w:rsidRPr="00930791" w:rsidRDefault="006D297C" w:rsidP="006D297C">
      <w:pPr>
        <w:spacing w:after="0" w:line="240" w:lineRule="auto"/>
        <w:ind w:left="2517" w:firstLine="3153"/>
        <w:jc w:val="both"/>
        <w:rPr>
          <w:rFonts w:ascii="Times New Roman" w:hAnsi="Times New Roman"/>
          <w:sz w:val="30"/>
          <w:szCs w:val="30"/>
          <w:lang w:val="be-BY"/>
        </w:rPr>
      </w:pPr>
      <w:r w:rsidRPr="00930791">
        <w:rPr>
          <w:rFonts w:ascii="Times New Roman" w:hAnsi="Times New Roman"/>
          <w:sz w:val="30"/>
          <w:szCs w:val="30"/>
          <w:lang w:val="be-BY"/>
        </w:rPr>
        <w:t>ЗАЦВЕРДЖАНА</w:t>
      </w:r>
    </w:p>
    <w:p w14:paraId="269B59E5" w14:textId="77777777" w:rsidR="006D297C" w:rsidRPr="00930791" w:rsidRDefault="006D297C" w:rsidP="006D297C">
      <w:pPr>
        <w:spacing w:after="0" w:line="240" w:lineRule="auto"/>
        <w:ind w:left="2517" w:firstLine="3153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30D471CC" w14:textId="77777777" w:rsidR="006D297C" w:rsidRPr="00930791" w:rsidRDefault="006D297C" w:rsidP="006D297C">
      <w:pPr>
        <w:spacing w:after="0" w:line="280" w:lineRule="exact"/>
        <w:ind w:left="2517" w:firstLine="3153"/>
        <w:jc w:val="both"/>
        <w:rPr>
          <w:rFonts w:ascii="Times New Roman" w:hAnsi="Times New Roman"/>
          <w:sz w:val="30"/>
          <w:szCs w:val="30"/>
          <w:lang w:val="be-BY"/>
        </w:rPr>
      </w:pPr>
      <w:r w:rsidRPr="00930791">
        <w:rPr>
          <w:rFonts w:ascii="Times New Roman" w:hAnsi="Times New Roman"/>
          <w:sz w:val="30"/>
          <w:szCs w:val="30"/>
          <w:lang w:val="be-BY"/>
        </w:rPr>
        <w:t>Загад Міністра адукацыі</w:t>
      </w:r>
    </w:p>
    <w:p w14:paraId="611E5D26" w14:textId="77777777" w:rsidR="006D297C" w:rsidRPr="00930791" w:rsidRDefault="006D297C" w:rsidP="006D297C">
      <w:pPr>
        <w:spacing w:after="0" w:line="280" w:lineRule="exact"/>
        <w:ind w:left="2517" w:firstLine="3153"/>
        <w:jc w:val="both"/>
        <w:rPr>
          <w:rFonts w:ascii="Times New Roman" w:hAnsi="Times New Roman"/>
          <w:sz w:val="30"/>
          <w:szCs w:val="30"/>
          <w:lang w:val="be-BY"/>
        </w:rPr>
      </w:pPr>
      <w:r w:rsidRPr="00930791">
        <w:rPr>
          <w:rFonts w:ascii="Times New Roman" w:hAnsi="Times New Roman"/>
          <w:sz w:val="30"/>
          <w:szCs w:val="30"/>
          <w:lang w:val="be-BY"/>
        </w:rPr>
        <w:t>Рэспублікі Беларусь</w:t>
      </w:r>
    </w:p>
    <w:p w14:paraId="64E863ED" w14:textId="77777777" w:rsidR="006D297C" w:rsidRPr="00930791" w:rsidRDefault="006D297C" w:rsidP="006D297C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20.10.</w:t>
      </w:r>
      <w:r w:rsidRPr="00930791">
        <w:rPr>
          <w:rFonts w:ascii="Times New Roman" w:hAnsi="Times New Roman" w:cs="Times New Roman"/>
          <w:sz w:val="30"/>
          <w:szCs w:val="30"/>
        </w:rPr>
        <w:t>2025 №</w:t>
      </w:r>
      <w:r>
        <w:rPr>
          <w:rFonts w:ascii="Times New Roman" w:hAnsi="Times New Roman" w:cs="Times New Roman"/>
          <w:sz w:val="30"/>
          <w:szCs w:val="30"/>
        </w:rPr>
        <w:t xml:space="preserve"> 447</w:t>
      </w:r>
    </w:p>
    <w:p w14:paraId="424E753B" w14:textId="77777777" w:rsidR="006D297C" w:rsidRPr="00930791" w:rsidRDefault="006D297C" w:rsidP="006D297C">
      <w:pPr>
        <w:shd w:val="clear" w:color="auto" w:fill="FFFFFF"/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56F4351E" w14:textId="77777777" w:rsidR="006D297C" w:rsidRPr="00930791" w:rsidRDefault="006D297C" w:rsidP="006D297C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14:paraId="71A6B42F" w14:textId="77777777" w:rsidR="006D297C" w:rsidRPr="00930791" w:rsidRDefault="006D297C" w:rsidP="006D297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Праграма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ўступных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іспытаў</w:t>
      </w:r>
      <w:proofErr w:type="spellEnd"/>
    </w:p>
    <w:p w14:paraId="235B6BAF" w14:textId="77777777" w:rsidR="006D297C" w:rsidRPr="00930791" w:rsidRDefault="006D297C" w:rsidP="006D297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вучэбным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прадмеце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Грамадазнаўства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»</w:t>
      </w:r>
    </w:p>
    <w:p w14:paraId="053ECEC0" w14:textId="77777777" w:rsidR="006D297C" w:rsidRPr="00930791" w:rsidRDefault="006D297C" w:rsidP="006D297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для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атрымання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агульнай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58E5BBD" w14:textId="77777777" w:rsidR="006D297C" w:rsidRPr="00930791" w:rsidRDefault="006D297C" w:rsidP="006D297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спецыяльнай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</w:t>
      </w:r>
    </w:p>
    <w:p w14:paraId="51624025" w14:textId="77777777" w:rsidR="006D297C" w:rsidRPr="00930791" w:rsidRDefault="006D297C" w:rsidP="006D297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2026 год</w:t>
      </w:r>
    </w:p>
    <w:p w14:paraId="4143A727" w14:textId="77777777" w:rsidR="006D297C" w:rsidRPr="00930791" w:rsidRDefault="006D297C" w:rsidP="006D297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B706998" w14:textId="77777777" w:rsidR="006D297C" w:rsidRPr="00930791" w:rsidRDefault="006D297C" w:rsidP="006D29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ТЛУМАЧАЛЬНАЯ ЗАПІСКА</w:t>
      </w:r>
    </w:p>
    <w:p w14:paraId="028FD1AD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Праграма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ўступных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іспытаў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вучэбным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прадмеце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Грамадазнаўства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прызначана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паступаюць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ўстановы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атрымання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агульнай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спецыяльнай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626B8B13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Праграма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структуравана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змястоўнымі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лініямі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грамадазнаўчай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2C33EB5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Уступныя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іспыты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вучэбным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прадмеце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Грамадазнаўства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праводзяцца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выкарыстаннем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тэстаў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Змест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тэставых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заданняў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вызначаецца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дадзенай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праграмай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уступных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іспытаў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зацверджанай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Міністэрствам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14:paraId="27497854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99E86F" w14:textId="77777777" w:rsidR="006D297C" w:rsidRPr="00930791" w:rsidRDefault="006D297C" w:rsidP="006D29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ПАТРАБАВАННІ ДА ПАДРЫХТОЎКІ АБІТУРЫЕНТАЎ</w:t>
      </w:r>
    </w:p>
    <w:p w14:paraId="5376D3D3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Абітурыент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павінен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ведаць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:</w:t>
      </w:r>
    </w:p>
    <w:p w14:paraId="10A915E7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’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працэсы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характарызуюць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сацыяльнае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эканамічнае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палітыка-прававое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духоўнае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сучаснага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адлюстроўваюць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сутнасць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’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працэсаў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41BA0700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прыярытэты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палітычнага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сацыяльна-эканамічнага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культурнага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развіцця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Беларусь на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сучасным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этапе;</w:t>
      </w:r>
    </w:p>
    <w:p w14:paraId="18AB5ACD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палажэнні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ідэалогіі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беларускай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дзяржавы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00C72F1C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змест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Канстытуцыі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Беларусь (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я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нен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930791">
        <w:rPr>
          <w:rFonts w:ascii="Times New Roman" w:hAnsi="Times New Roman" w:cs="Times New Roman"/>
          <w:sz w:val="30"/>
          <w:szCs w:val="30"/>
        </w:rPr>
        <w:t>ям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930791">
        <w:rPr>
          <w:rFonts w:ascii="Times New Roman" w:hAnsi="Times New Roman" w:cs="Times New Roman"/>
          <w:sz w:val="30"/>
          <w:szCs w:val="30"/>
        </w:rPr>
        <w:t xml:space="preserve"> д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930791">
        <w:rPr>
          <w:rFonts w:ascii="Times New Roman" w:hAnsi="Times New Roman" w:cs="Times New Roman"/>
          <w:sz w:val="30"/>
          <w:szCs w:val="30"/>
        </w:rPr>
        <w:t>п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аў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нен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нямі</w:t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ы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няты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мі</w:t>
      </w:r>
      <w:r w:rsidRPr="00930791">
        <w:rPr>
          <w:rFonts w:ascii="Times New Roman" w:hAnsi="Times New Roman" w:cs="Times New Roman"/>
          <w:sz w:val="30"/>
          <w:szCs w:val="30"/>
        </w:rPr>
        <w:t xml:space="preserve"> на р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э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спубл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і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канск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930791">
        <w:rPr>
          <w:rFonts w:ascii="Times New Roman" w:hAnsi="Times New Roman" w:cs="Times New Roman"/>
          <w:sz w:val="30"/>
          <w:szCs w:val="30"/>
        </w:rPr>
        <w:t>м р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э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фер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э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ндуме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27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лют</w:t>
      </w:r>
      <w:r w:rsidRPr="00930791">
        <w:rPr>
          <w:rFonts w:ascii="Times New Roman" w:hAnsi="Times New Roman" w:cs="Times New Roman"/>
          <w:sz w:val="30"/>
          <w:szCs w:val="30"/>
        </w:rPr>
        <w:t>а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га</w:t>
      </w:r>
      <w:r w:rsidRPr="00930791">
        <w:rPr>
          <w:rFonts w:ascii="Times New Roman" w:hAnsi="Times New Roman" w:cs="Times New Roman"/>
          <w:sz w:val="30"/>
          <w:szCs w:val="30"/>
        </w:rPr>
        <w:t xml:space="preserve"> 2022 года).</w:t>
      </w:r>
    </w:p>
    <w:p w14:paraId="74670755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Абітурыент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павінен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умець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:</w:t>
      </w:r>
    </w:p>
    <w:p w14:paraId="2F9130A2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аналізаваць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сістэматызаваць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абагульняць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вывучаныя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’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працэсы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70037351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параўноўваць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вывучаныя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’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працэсы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выяўляць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агульныя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рысы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адрозненні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4F6BDAAB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раскрываць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прычынна-выніковыя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сувязі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паміж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грамадскімі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’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явамі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працэсамі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77B0AFDA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вызначаць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паслядоўнасць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грамадскіх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’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працэсаў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50574750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усталёўваць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адпаведнасць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паміж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прапанаванымі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мноствамі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грамадскімі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’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явамі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працэсамі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паняццямі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адлюстроўваюць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сутнасць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);</w:t>
      </w:r>
    </w:p>
    <w:p w14:paraId="3F57B17D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аналізаваць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нескладаныя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статыстычныя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даныя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адлюстроўваюць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сацыяльныя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эканамічныя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палітычныя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духоўныя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’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працэсы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2240D1B1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здабываць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крыніц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створаных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у розных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знакавых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сістэмах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тэкст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табліца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дыяграма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інш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.),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неабходную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інфармацыю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пераўтвараць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выкарыстоўваць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рашэння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вучэбна-пазнавальных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практычных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задач.</w:t>
      </w:r>
    </w:p>
    <w:p w14:paraId="2BB93F81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C60749" w14:textId="77777777" w:rsidR="006D297C" w:rsidRPr="00930791" w:rsidRDefault="006D297C" w:rsidP="006D29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ЗМЕСТ ВУЧЭБНАГА МАТЭРЫЯЛУ</w:t>
      </w:r>
    </w:p>
    <w:p w14:paraId="54126A0A" w14:textId="77777777" w:rsidR="006D297C" w:rsidRPr="00930791" w:rsidRDefault="006D297C" w:rsidP="006D29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617AD879" w14:textId="77777777" w:rsidR="006D297C" w:rsidRPr="00930791" w:rsidRDefault="006D297C" w:rsidP="006D29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1. ЧАЛАВЕК. ГРАМАДСТВА. КУЛЬТУРА</w:t>
      </w:r>
    </w:p>
    <w:p w14:paraId="40CF87CD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Унікальнасць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чалавека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Біялагічнае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псіхалагічнае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сацыяльнае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чалавеку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Індывід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Індывідуальнасць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Асоба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Свядомасць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самасвядомасць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7499A840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Тэмперамент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характар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здольнасці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тэмпераменту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тыпы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тэмпераменту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характарыстыка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характару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тыпы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рысы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характару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здольнасцей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віды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здольнасцей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узроўні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спосабы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развіцця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45D884DA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Эмоцыі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пачуцці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воля.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Эмоцыі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эмацыйныя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станы.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Віды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эмоцый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пачуццяў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Спосабы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кіравання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эмоцыямі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пачуццямі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волі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развіццё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валявых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якасцей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асобы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1E6D84BA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Накіраванасць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асобы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Светапогляд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роля ў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жыцці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чалавека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Духоўны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свет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асобы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Бездухоўнасць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прычыны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6A898BC4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Пазнанне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чалавекам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самога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сябе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Спосабы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самапазнання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 Я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-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канцэпцыя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(я-в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образ</w:t>
      </w:r>
      <w:r w:rsidRPr="00930791">
        <w:rPr>
          <w:rFonts w:ascii="Times New Roman" w:hAnsi="Times New Roman" w:cs="Times New Roman"/>
          <w:sz w:val="30"/>
          <w:szCs w:val="30"/>
        </w:rPr>
        <w:t xml:space="preserve">).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самаацэнкі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узроўні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самаацэнкі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Шляхі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самаразвіцця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асобы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39C3C0E2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Дзейнасная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сутнасць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чалавека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дзейнасці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Структура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дзейнасці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патрэбы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віды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патрэб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Матывы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дзейнасці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Узаемасувязь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патрэб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матываў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дзейнасці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чалавека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Віды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дзейнасці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25CB8069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Культура,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прызначэнне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культуры,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падыходы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разумення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культуры.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Прызначэнне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культуры.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Пераемнасць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развіццё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культуры.</w:t>
      </w:r>
    </w:p>
    <w:p w14:paraId="0B09FB9D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Элітарная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масавая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народная культура.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Характэрныя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рысы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масавай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культуры.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Асаблівасці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элітарнай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культуры. Народная культура ў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сучасным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грамадстве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190663BE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Медыякультура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сучаснага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медыя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медыякультуры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Асаблівасці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медыякультуры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Уплыў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медыя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на культуру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асобы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252D4239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 xml:space="preserve">Субкультура і контркультура.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субкультуры.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Віды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маладзёжных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субкультур. Контркультура.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Адрозненні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субкультуры ад контркультуры.</w:t>
      </w:r>
    </w:p>
    <w:p w14:paraId="54524226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Культурная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разнастайнасць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дыялог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культур.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Праявы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ўніверсальнага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ўнікальнага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ў культуры.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Нацыянальныя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культуры.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Полікультурнае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ўзаемадзеянне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Этнакультурныя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стэрэатыпы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праявы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ксенафобіі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72C0838B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Прагрэс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рэгрэс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сацыяльным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развіцці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Праявы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прагрэсу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рэгрэсу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сучасным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свеце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прагрэс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крытэры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Выклікі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пагрозы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чалавецтва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Гуманізм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як мера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грамадскага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прагрэсу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5E83603C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Ступені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грамадскага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развіцця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падыходы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разгляду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гісторыі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Фармацыйны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падыход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Стадыяльны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падыход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Тэхналагічны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падыход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710FB7A2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Цывілізацыя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як культурна-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гістарычны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працэс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Паняцце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цывілізацыі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Цывілізацыйны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падыход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вывучэння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Характэрныя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рысы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цывілізацыі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en-US"/>
        </w:rPr>
        <w:t>XXI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стагоддзя</w:t>
      </w:r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0304B9E4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Гарызонты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інфармацыйнага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характарыстыкі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інфармацыйнага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грамадства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Глабальная камп’ютарная сетка Інтэрнэт. </w:t>
      </w:r>
      <w:r w:rsidRPr="00930791">
        <w:rPr>
          <w:rFonts w:ascii="Times New Roman" w:hAnsi="Times New Roman"/>
          <w:sz w:val="30"/>
          <w:szCs w:val="30"/>
          <w:lang w:val="be-BY"/>
        </w:rPr>
        <w:t>Беларусь у інфармацыйную эпоху: магчымасці і перспектывы развіцця.</w:t>
      </w:r>
    </w:p>
    <w:p w14:paraId="675C1301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Глабалізацыя. Паняцце глабалізацыі. Фактары глабалізацыі. Супярэчлівы характар глабалізацыі. Антыглабалізм.</w:t>
      </w:r>
    </w:p>
    <w:p w14:paraId="5251E987" w14:textId="77777777" w:rsidR="006D297C" w:rsidRPr="00930791" w:rsidRDefault="006D297C" w:rsidP="006D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Устойлівае развіццё – мадэль развіцця ХХ</w:t>
      </w:r>
      <w:r w:rsidRPr="00930791">
        <w:rPr>
          <w:rFonts w:ascii="Times New Roman" w:hAnsi="Times New Roman" w:cs="Times New Roman"/>
          <w:sz w:val="30"/>
          <w:szCs w:val="30"/>
        </w:rPr>
        <w:t>I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/>
          <w:sz w:val="30"/>
          <w:szCs w:val="30"/>
          <w:lang w:val="be-BY"/>
        </w:rPr>
        <w:t>стагоддзя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. Паняцце ўстойлівага развіцця. Напрамкі ўстойлівага развіцця. Нацыянальная стратэгія ўстойлівага развіцця Рэспублікі Беларусь.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/>
        </w:rPr>
        <w:t>Дасягненні Рэспублікі Беларусь у галіне ўстойлівага развіцця. Прыярытэты ўстойлівага развіцця ва ўмовах канкурэнцыі і санкцыйнага рэжыму.</w:t>
      </w:r>
    </w:p>
    <w:p w14:paraId="2B78BA8F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Дзяржаўная палітыка ў сферы культуры.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/>
        </w:rPr>
        <w:t>Гістарычная памяць беларускага народа</w:t>
      </w:r>
      <w:r w:rsidRPr="0093079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Дасягненні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развіцці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культуры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суверэннай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напрамкі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палітыкі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беларускай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дзяржавы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ў сферы культуры.</w:t>
      </w:r>
    </w:p>
    <w:p w14:paraId="5199C39C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12F21257" w14:textId="77777777" w:rsidR="006D297C" w:rsidRPr="00930791" w:rsidRDefault="006D297C" w:rsidP="006D29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BB63ED6" w14:textId="77777777" w:rsidR="006D297C" w:rsidRPr="00930791" w:rsidRDefault="006D297C" w:rsidP="006D29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</w:rPr>
        <w:t>2. С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930791">
        <w:rPr>
          <w:rFonts w:ascii="Times New Roman" w:hAnsi="Times New Roman" w:cs="Times New Roman"/>
          <w:sz w:val="30"/>
          <w:szCs w:val="30"/>
        </w:rPr>
        <w:t>Ц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ЫЯ</w:t>
      </w:r>
      <w:r w:rsidRPr="00930791">
        <w:rPr>
          <w:rFonts w:ascii="Times New Roman" w:hAnsi="Times New Roman" w:cs="Times New Roman"/>
          <w:sz w:val="30"/>
          <w:szCs w:val="30"/>
        </w:rPr>
        <w:t>ЛЬНАЯ СФЕРА</w:t>
      </w:r>
    </w:p>
    <w:p w14:paraId="49959087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Грамадства як сістэма. Паняцце грамадства. Сацыяльнае дзеянне. Сферы жыцця грамадства і сацыяльныя інстытуты. Сацыяльныя групы. Структура і функцыі сацыяльнай групы. Сацыяльныя нормы і паводзіны асобы. Паняцце і прыметы сацыяльных нормаў.</w:t>
      </w:r>
    </w:p>
    <w:p w14:paraId="09D65D65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Сацыяльная структура грамадства. Паняцце сацыяльнай структуры. Гарызантальная і вертыкальная арганізацыя грамадства. Сацыяльныя класы. Сацыяльныя страты.</w:t>
      </w:r>
    </w:p>
    <w:p w14:paraId="7FC990B4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Сацыяльны статус, ролі і мабільнасць. Сацыяльны статус. Сацыяльныя ролі. Сацыяльная мабільнасць. Віды і каналы сацыяльнай мабільнасці.</w:t>
      </w:r>
    </w:p>
    <w:p w14:paraId="72C13F40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lastRenderedPageBreak/>
        <w:t>Зносіны і іх роля ў жыцці чалавека. Зносіны, іх формы. Сродкі зносін. Прынцыпы зносін і этыкет. Спосабы ўздзеяння людзей адзін на аднаго. Асаблівасці віртуальных зносін.</w:t>
      </w:r>
    </w:p>
    <w:p w14:paraId="7AA46FCF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Міжасобасныя адносіны. Віды міжасобасных адносін. Паняцце стэрэатыпу, стэрэатыпы ва ўспрыманні людзей. Спосабы пераадолення забабонаў ва ўспрыманні людзей. Узаемадзеянне людзей у малых групах. Тыпы ўзаемадзеяння (калектывізм, індывідуалізм, канфармізм, нонканфармізм, ганенне і агрэсіўныя паводзіны ў групе). Лідарства, стылі лідарства.</w:t>
      </w:r>
    </w:p>
    <w:p w14:paraId="11625841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 xml:space="preserve">Супярэчнасці міжасобасных адносін. Паняцце </w:t>
      </w:r>
      <w:r w:rsidRPr="00930791">
        <w:rPr>
          <w:sz w:val="30"/>
          <w:szCs w:val="30"/>
          <w:lang w:val="be-BY" w:bidi="he-IL"/>
        </w:rPr>
        <w:t>«</w:t>
      </w:r>
      <w:r w:rsidRPr="00930791">
        <w:rPr>
          <w:sz w:val="30"/>
          <w:szCs w:val="30"/>
          <w:lang w:val="be-BY"/>
        </w:rPr>
        <w:t>канфлікт</w:t>
      </w:r>
      <w:r w:rsidRPr="00930791">
        <w:rPr>
          <w:sz w:val="30"/>
          <w:szCs w:val="30"/>
          <w:lang w:val="be-BY" w:bidi="he-IL"/>
        </w:rPr>
        <w:t>»</w:t>
      </w:r>
      <w:r w:rsidRPr="00930791">
        <w:rPr>
          <w:sz w:val="30"/>
          <w:szCs w:val="30"/>
          <w:lang w:val="be-BY"/>
        </w:rPr>
        <w:t>, яго структура і дынаміка. Дзелавыя і асобасныя канфлікты. Унутрыасобасныя канфлікты і спосабы іх пераадолення.</w:t>
      </w:r>
    </w:p>
    <w:p w14:paraId="04E0796D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Вырашэнне міжасобасных супярэчнасцяў. Правілы канструктыўных зносін і паводзінаў. Стратэгіі паводзінаў у канфліктнай сітуацыі. Урэгуляванне канфлікту.</w:t>
      </w:r>
    </w:p>
    <w:p w14:paraId="329F0CD6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Сацыяльная камунікацыя. Паняцце сацыяльнай камунікацыі. Структура сацыяльнай камунікацыі. Віды сацыяльнай камунікацыі. Масавая камунікацыя.</w:t>
      </w:r>
    </w:p>
    <w:p w14:paraId="1ABC3719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Сацыяльныя працэсы і змена грамадства. Сацыяльны працэс і яго віды. Сутнасць і віды масавых паводзінаў. Натоўп. Сацыяльныя рухі.</w:t>
      </w:r>
    </w:p>
    <w:p w14:paraId="419A8D41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Сусветнае супольніцтва ў XXI стагоддзі. Фактары разнастайнасці сучаснага свету. Палітычныя і сацыяльна-эканамічныя сістэмы ў сучасным свеце. Міграцыйная мабільнасць і яе наступствы.</w:t>
      </w:r>
    </w:p>
    <w:p w14:paraId="6129C1EA" w14:textId="77777777" w:rsidR="006D297C" w:rsidRPr="00930791" w:rsidRDefault="006D297C" w:rsidP="006D297C">
      <w:pPr>
        <w:pStyle w:val="a7"/>
        <w:ind w:left="0" w:firstLine="709"/>
        <w:jc w:val="both"/>
        <w:rPr>
          <w:rFonts w:eastAsia="Times New Roman"/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 xml:space="preserve">Дэмаграфічная палітыка. Дэмаграфічная бяспека. Сацыяльны склад насельніцтва Рэспублікі Беларусь, яго дынаміка. Асноўныя напрамкі дэмаграфічнай палітыкі беларускай дзяржавы. </w:t>
      </w:r>
      <w:r w:rsidRPr="00930791">
        <w:rPr>
          <w:rFonts w:eastAsia="Times New Roman"/>
          <w:sz w:val="30"/>
          <w:szCs w:val="30"/>
          <w:lang w:val="be-BY"/>
        </w:rPr>
        <w:t>Асаблівасці сучаснай сацыяльнай палітыкі Рэспублікі Беларусь. Беларускія сацыяльныя арыенціры і сацыяльныя гарантыі для грамадзян.</w:t>
      </w:r>
    </w:p>
    <w:p w14:paraId="1A011CE8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Сямейныя адносіны. Паняцці шлюбу і сям’і. Віды і функцыі сям’і. Сям’я як каштоўнасць.</w:t>
      </w:r>
    </w:p>
    <w:p w14:paraId="37BE9D2A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 xml:space="preserve">Маладзёжная палітыка. Моладзь як сацыяльная група. </w:t>
      </w:r>
      <w:r w:rsidRPr="00930791">
        <w:rPr>
          <w:rFonts w:eastAsia="Times New Roman"/>
          <w:sz w:val="30"/>
          <w:szCs w:val="30"/>
          <w:lang w:val="be-BY"/>
        </w:rPr>
        <w:t xml:space="preserve">Моладзь – стратэгічны рэзерв дзяржавы. </w:t>
      </w:r>
      <w:r w:rsidRPr="00930791">
        <w:rPr>
          <w:sz w:val="30"/>
          <w:szCs w:val="30"/>
          <w:lang w:val="be-BY"/>
        </w:rPr>
        <w:t xml:space="preserve">Асноўныя напрамкі дзяржаўнай маладзёжнай палітыкі </w:t>
      </w:r>
      <w:r w:rsidRPr="00930791">
        <w:rPr>
          <w:rFonts w:eastAsia="Times New Roman"/>
          <w:sz w:val="30"/>
          <w:szCs w:val="30"/>
          <w:lang w:val="be-BY"/>
        </w:rPr>
        <w:t>Рэспублікі Беларусь</w:t>
      </w:r>
      <w:r w:rsidRPr="00930791">
        <w:rPr>
          <w:sz w:val="30"/>
          <w:szCs w:val="30"/>
          <w:lang w:val="be-BY"/>
        </w:rPr>
        <w:t>.</w:t>
      </w:r>
    </w:p>
    <w:p w14:paraId="26A02688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lastRenderedPageBreak/>
        <w:t>Нацыянальная палітыка. Асноўныя напрамкі нацыянальнай палітыкі беларускай дзяржавы.</w:t>
      </w:r>
    </w:p>
    <w:p w14:paraId="68F2F3D0" w14:textId="77777777" w:rsidR="006D297C" w:rsidRPr="00930791" w:rsidRDefault="006D297C" w:rsidP="006D297C">
      <w:pPr>
        <w:pStyle w:val="a7"/>
        <w:ind w:left="0" w:firstLine="709"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Гендарная палітыка. Асноўныя напрамкі гендарнай палітыкі беларускай дзяржавы.</w:t>
      </w:r>
    </w:p>
    <w:p w14:paraId="4B806C8C" w14:textId="77777777" w:rsidR="006D297C" w:rsidRPr="00930791" w:rsidRDefault="006D297C" w:rsidP="006D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Дзяржаўная палітыка ў галіне аховы здароўя, у сферы фізічнай культуры і спорту. Дасягненні ў развіцці аховы здароўя, фізічнай культуры і спорту суверэннай Беларусі. Асноўныя напрамкі </w:t>
      </w:r>
      <w:r w:rsidRPr="00930791">
        <w:rPr>
          <w:rFonts w:ascii="Times New Roman" w:hAnsi="Times New Roman"/>
          <w:sz w:val="30"/>
          <w:szCs w:val="30"/>
          <w:lang w:val="be-BY"/>
        </w:rPr>
        <w:t>дзяржаўнай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палітыкі ў галіне аховы здароўя, у сферы фізічнай культуры і спорту. </w:t>
      </w:r>
      <w:r w:rsidRPr="00930791">
        <w:rPr>
          <w:rFonts w:ascii="Times New Roman" w:hAnsi="Times New Roman"/>
          <w:sz w:val="30"/>
          <w:szCs w:val="30"/>
          <w:lang w:val="be-BY"/>
        </w:rPr>
        <w:t>Дзяржаўная палітыка ў сферы прафілактыкі спажывання наркатычных сродкаў. Сацыяльныя наступствы спажывання наркотыкаў.</w:t>
      </w:r>
    </w:p>
    <w:p w14:paraId="18D1059D" w14:textId="77777777" w:rsidR="006D297C" w:rsidRPr="00930791" w:rsidRDefault="006D297C" w:rsidP="006D297C">
      <w:pPr>
        <w:pStyle w:val="a7"/>
        <w:ind w:left="0"/>
        <w:jc w:val="center"/>
        <w:rPr>
          <w:sz w:val="30"/>
          <w:szCs w:val="30"/>
          <w:lang w:val="be-BY"/>
        </w:rPr>
      </w:pPr>
    </w:p>
    <w:p w14:paraId="25D107D7" w14:textId="77777777" w:rsidR="006D297C" w:rsidRPr="00930791" w:rsidRDefault="006D297C" w:rsidP="006D297C">
      <w:pPr>
        <w:pStyle w:val="a7"/>
        <w:ind w:left="0"/>
        <w:jc w:val="center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3. ДУХОЎНАЯ СФЕРА</w:t>
      </w:r>
    </w:p>
    <w:p w14:paraId="5F269899" w14:textId="77777777" w:rsidR="006D297C" w:rsidRPr="00930791" w:rsidRDefault="006D297C" w:rsidP="006D297C">
      <w:pPr>
        <w:widowControl w:val="0"/>
        <w:shd w:val="clear" w:color="auto" w:fill="FFFFFF"/>
        <w:tabs>
          <w:tab w:val="left" w:pos="-284"/>
          <w:tab w:val="left" w:pos="-78"/>
          <w:tab w:val="left" w:pos="709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Мараль. Сутнасць маральнай рэгуляцыі грамадскага жыцця. Нормы маралі. Дынаміка маральных нормаў і ідэалаў. </w:t>
      </w:r>
      <w:r w:rsidRPr="00930791">
        <w:rPr>
          <w:rFonts w:ascii="Times New Roman" w:hAnsi="Times New Roman" w:cs="Times New Roman"/>
          <w:sz w:val="30"/>
          <w:szCs w:val="30"/>
          <w:lang w:val="be-BY" w:bidi="he-IL"/>
        </w:rPr>
        <w:t>«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Залатое правіла</w:t>
      </w:r>
      <w:r w:rsidRPr="00930791">
        <w:rPr>
          <w:rFonts w:ascii="Times New Roman" w:hAnsi="Times New Roman" w:cs="Times New Roman"/>
          <w:sz w:val="30"/>
          <w:szCs w:val="30"/>
          <w:lang w:val="be-BY" w:bidi="he-IL"/>
        </w:rPr>
        <w:t>»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маралі. </w:t>
      </w:r>
      <w:r w:rsidRPr="00930791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мператы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ў маральных паводз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н.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Этыка як навука пра мараль.</w:t>
      </w:r>
    </w:p>
    <w:p w14:paraId="66B90916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Рэлігія. Сутнасць рэлігіі, яе функцыі. Структурныя элементы рэлігіі. Сацыяльная дынаміка рэлігіі. Канфесія. Секулярызацыя і сакралізацыя як працэсы развіцця рэлігіі. Верацярпімасць. Свабода сумлення і веравызнання. Канфесійная палітыка беларускай дзяржавы. Хрысц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янства як духоўная аснова беларускага грамадства, міжканфесіянальнага міру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згоды.</w:t>
      </w:r>
    </w:p>
    <w:p w14:paraId="639E7339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Філасофія. Паняцце філасофіі і яе структура. Гістарычная дынаміка філасофіі. Філасофія ў сістэме культуры. Філасофскія падыходы да пазнання рэчаіснасці.</w:t>
      </w:r>
    </w:p>
    <w:p w14:paraId="50B73091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Навука. Навуковае пазнанне, мэты і каштоўнасці навукі. Узроўні навуковага пазнання. Класіфікацыя навук. Тэорыя. Эмпірыя. Навука як сацыяльны інстытут. Паняцце навукова-тэхнічнага прагрэсу. Роля навукова-тэхнічнага прагрэсу ў развіцці чалавецтва. Навуковы патэнцыял Рэспублікі Беларусь. Дасягненні ў развіцці навуковага патэнцыялу суверэннай Беларусі.</w:t>
      </w:r>
    </w:p>
    <w:p w14:paraId="1ECF02DE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Адукацыя. Паняцце адукацыі. Адукацыя як сацыяльны інстытут. Тэндэнцыі развіцця адукацыі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6ADD079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52372EB" w14:textId="77777777" w:rsidR="006D297C" w:rsidRPr="00930791" w:rsidRDefault="006D297C" w:rsidP="006D297C">
      <w:pPr>
        <w:pStyle w:val="a7"/>
        <w:ind w:left="0"/>
        <w:jc w:val="center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4. ЭКАНАМІЧНАЯ СФЕРА</w:t>
      </w:r>
    </w:p>
    <w:p w14:paraId="4BFC8DB8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Эканоміка і яе роля ў жыцці чалавека і грамадства. Паняцце эканомікі. Даброты, рэсурсы, вытворчасць. Узаемасувязь і ўзаемазалежнасць паміж патрэбамі і рэсурсамі ў працэсе эканамічнага выбару. Фактары вытворчасці. Эканамічныя суб’екты і іх узаемасувязі. Характарыстыка асноўных эканамічных сістэм.</w:t>
      </w:r>
    </w:p>
    <w:p w14:paraId="32D59859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lastRenderedPageBreak/>
        <w:t>Уласнасць і даходы. Адносіны ўласнасці. Асноўныя формы ўласнасці. Віды даходаў. Пражытачны мінімум.</w:t>
      </w:r>
    </w:p>
    <w:p w14:paraId="47425344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Грашова-крэдытная сістэма. Грошы, іх функцыі і віды. Банкі і іх функцыі. Уклады і крэдытаванне.</w:t>
      </w:r>
    </w:p>
    <w:p w14:paraId="568135BD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Рынак: попыт, прапанова, рыначная цана. Паняцце і функцыі рынку. Попыт, прапанова і рыначная цана. Віды рынкаў.</w:t>
      </w:r>
    </w:p>
    <w:p w14:paraId="35F76BED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Канкурэнцыя і яе роля ў эканоміцы. Паняцце канкурэнцыі. Віды канкурэнцыі. Менеджмент. Узаемасувязь менеджменту і эфектыўнасці вытворчасці. Маркетынг.</w:t>
      </w:r>
    </w:p>
    <w:p w14:paraId="6FF43BE3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Фінансавая сістэма грамадства. Паняцце фінансавай сістэмы. Дзяржаўны бюджэт. Падаткі, іх віды і роля ў эканоміцы.</w:t>
      </w:r>
    </w:p>
    <w:p w14:paraId="07AA56AC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Дзяржава і эканоміка. Задачы і метады дзяржаўнага рэгулявання эканомікі. Інфляцыя, яе віды і наступствы. Беспрацоўе, яго віды і наступствы. Сацыяльная палітыка.</w:t>
      </w:r>
    </w:p>
    <w:p w14:paraId="2CCBCAD8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Інавацыйнае развіццё краіны. Паняцце інавацыйнага шляху развіцця. Тыпы інавацый. Навуковае забеспячэнне інавацыйнага развіцця. Высокія тэхналогіі і энергазберажэнне. Інавацыйная палітыка. Задачы нацыянальнай інавацыйнай сістэмы. Асноўныя напрамкі інавацыйнага развіцця Рэспублікі Беларусь.</w:t>
      </w:r>
    </w:p>
    <w:p w14:paraId="21318973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Рэгіянальная палітыка Рэспублікі Беларусь. Рэгіёны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br/>
        <w:t xml:space="preserve">Рэспублікі Беларусь. </w:t>
      </w:r>
      <w:r w:rsidRPr="00930791">
        <w:rPr>
          <w:rFonts w:ascii="Times New Roman" w:hAnsi="Times New Roman"/>
          <w:sz w:val="30"/>
          <w:szCs w:val="30"/>
          <w:lang w:val="be-BY"/>
        </w:rPr>
        <w:t>Перспектывы развіцця рэгіёнаў. Малыя гарады Беларусі і перспектывы развіцця сяла.</w:t>
      </w:r>
    </w:p>
    <w:p w14:paraId="0472D779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44C0F681" w14:textId="77777777" w:rsidR="006D297C" w:rsidRPr="00930791" w:rsidRDefault="006D297C" w:rsidP="006D297C">
      <w:pPr>
        <w:pStyle w:val="a7"/>
        <w:ind w:left="0"/>
        <w:jc w:val="center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5. ПАЛІТЫЧНАЯ СФЕРА</w:t>
      </w:r>
    </w:p>
    <w:p w14:paraId="39BD7985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Палітыка і яе роля ў грамадскім жыцці. Паняцце палітыкі. Палітычны статус асобы. Палітычная сістэма і яе функцыі. Палітычныя эліты і лідары.</w:t>
      </w:r>
    </w:p>
    <w:p w14:paraId="34EBC82C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Дзяржава ў палітычнай сістэме. Дзяржава – асноўны палітычны інстытут. Прыметы дзяржавы. Функцыі дзяржавы. Форма дзяржавы.</w:t>
      </w:r>
    </w:p>
    <w:p w14:paraId="546B0631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Дэмакратыя. Паняцце дэмакратыі. Формы дэмакратыі. Віды выбарчых сістэм. Прынцыпы дэмакратыі.</w:t>
      </w:r>
    </w:p>
    <w:p w14:paraId="28D96736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Прававая дзяржава і грамадзянская супольнасць. Прынцыпы прававой дзяржавы. Грамадзянская супольнасць і яе асноўныя інстытуты. Узаемасувязь і ўзаемазалежнасць грамадзянскай супольнасці і прававой дзяржавы. Сродкі масавай інфармацыі і іх роля ў палітыцы.</w:t>
      </w:r>
    </w:p>
    <w:p w14:paraId="37593B30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Палітычныя ідэалогіі. Паняцце і функцыі палітычнай ідэалогіі. Асноўныя віды палітычнай ідэалогіі. Ідэалагічная разнастайнасць сучаснасці.</w:t>
      </w:r>
    </w:p>
    <w:p w14:paraId="75407F98" w14:textId="77777777" w:rsidR="006D297C" w:rsidRPr="00930791" w:rsidRDefault="006D297C" w:rsidP="006D297C">
      <w:pPr>
        <w:shd w:val="clear" w:color="auto" w:fill="FFFFFF"/>
        <w:tabs>
          <w:tab w:val="left" w:pos="-7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Палітычныя партыі і грамадскія аб’яднанні. Паняцце палітычнай партыі і яе функцыі. Палітычныя партыі і партыйныя сістэмы. Грамадскія аб’яднанні. Адрозненне палітычнай партыі ад грамадскага аб’яднання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14:paraId="466BDE48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Прававыя асновы міжнародных адносін. Асноўныя прынцыпы міжнароднага права.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Крызісныя працэсы ў сферы міжнароднага права. Функцыі міжнароднага гуманітарнага права.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Міжнародна-прававая адказнасць.</w:t>
      </w:r>
    </w:p>
    <w:p w14:paraId="333B57EF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Геапалітычнае становішча і нацыянальныя інтарэсы Рэспублікі Беларусь. Паняцце геапалітыкі. Геапалітычны статус Беларусі. Нацыянальныя інтарэсы Рэспублікі Беларусь.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Нацыянальная бяспека: рызыкі, выклікі, пагрозы.</w:t>
      </w:r>
    </w:p>
    <w:p w14:paraId="06A93542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Рэспубліка Беларусь у сістэме міжнародных адносін. Паняцце і віды міжнародных адносін. Прынцыпы і напрамкі знешняй палітыкі Рэспублікі Беларусь. Удзел Беларусі ў міжнародных арганізацыях і </w:t>
      </w:r>
      <w:r w:rsidRPr="00930791">
        <w:rPr>
          <w:rFonts w:ascii="Times New Roman" w:hAnsi="Times New Roman"/>
          <w:sz w:val="30"/>
          <w:szCs w:val="30"/>
          <w:lang w:val="be-BY"/>
        </w:rPr>
        <w:t>міжнародным супрацоўніцтве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. Асноўныя сродкі міжнароднага супрацоўніцтва.</w:t>
      </w:r>
    </w:p>
    <w:p w14:paraId="246CD8C1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7EC42B4B" w14:textId="77777777" w:rsidR="006D297C" w:rsidRPr="00930791" w:rsidRDefault="006D297C" w:rsidP="006D29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</w:rPr>
        <w:t>6.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</w:rPr>
        <w:t>ПРАВ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</w:t>
      </w:r>
    </w:p>
    <w:p w14:paraId="46BDCB84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Паняцце права. Нормы права як рэгулятары паводзін асобы. Права ў сістэме сацыяльных нормаў.</w:t>
      </w:r>
    </w:p>
    <w:p w14:paraId="7A3556C0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Грамадзянства як прававая сувязь з дзяржавай. Узаемасувязь правоў і абавязкаў грамадзян. Правы і абавязкі грамадзяніна Рэспублікі Беларусь.</w:t>
      </w:r>
    </w:p>
    <w:p w14:paraId="6B4DEEBF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Канстытуцыйнае і выбарчае права. Канстытуцыя Рэспублікі Беларусь – Асноўны Закон Рэспублікі Беларусь. Паняцце канстытуцыйнага права. Месца Канстытуцыі ў прававой сістэме. Структура Канстытуцыі Рэспублікі Беларусь. Асновы канстытуцыйнага ладу Рэспублікі Беларусь. Выбарчая сістэма ў Рэспубліцы Беларусь. Прынцыпы і асноўныя стадыі выбарчага працэсу ў Рэспубліцы Беларусь. Віды рэферэндумаў. Рэферэндумы ў Рэспубліцы Беларусь.</w:t>
      </w:r>
    </w:p>
    <w:p w14:paraId="27CCFDEA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Паняцце, прынцыпы і пакаленні правоў чалавека. Міжнародныя стандарты па абароне правоў чалавека.</w:t>
      </w:r>
    </w:p>
    <w:p w14:paraId="7E35BC77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Правы і адказнасць непаўналетніх. Правы дзіцяці ў Рэспубліцы Беларусь. Асноўныя нарматыўныя прававыя дакументы ў сферы абароны правоў дзіцяці. Дзеяздольнасць і адказнасць непаўналетніх у Рэспубліцы Беларусь.</w:t>
      </w:r>
    </w:p>
    <w:p w14:paraId="6E8C25DA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Дзяржаўная ўлада ў Рэспубліцы Беларусь. Прынцып падзелу ўлад. Прэзідэнт Рэспублікі Беларусь – Кіраўнік дзяржавы і гарант Канстытуцыі Рэспублікі Беларусь. Органы дзяржаўнай улады Рэспублікі Беларусь і іх паўнамоцтвы. Усебеларускі народны сход – найвышэйшы прадстаўнічы орган народаўладдзя Рэспублікі Беларусь. Парламент – Нацыянальны сход Рэспублікі Беларусь. Савет Міністраў Рэспублікі Беларусь. Судовая ўлада. Мясцовае кіраванне і самакіраванне.</w:t>
      </w:r>
    </w:p>
    <w:p w14:paraId="11950985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Асновы грамадзянскага права. Паняцце грамадзянскага права. Суб’екты грамадзянска-прававых адносін. Грамадзянская праваздольнасць і дзеяздольнасць фізічных і юрыдычных асоб.</w:t>
      </w:r>
    </w:p>
    <w:p w14:paraId="1D9AE765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lastRenderedPageBreak/>
        <w:t>Асновы сямейнага права. Паняцце сямейнага права. Прававы механізм заключэння і спынення шлюбу. Правы і абавязкі мужа і жонкі. Правы і абавязкі бацькоў і дзяцей.</w:t>
      </w:r>
    </w:p>
    <w:p w14:paraId="5AABCA62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Асновы працоўнага права. Паняцце працоўнага права. Працоўны дагавор. Прававы механізм працаўладкавання і спынення працоўнага дагавору. Правы і абавязкі работнікаў і наймальнікаў. Нормы працоўнага права, якія рэгулююць працоўны час, час адпачынку, аплату працы работніка.</w:t>
      </w:r>
    </w:p>
    <w:p w14:paraId="0B7FF064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Асновы адміністрацыйнага права. Паняцце адміністрацыйнага права. Адміністрацыйнае правапарушэнне. Адміністрацыйная адказнасць. Віды адміністрацыйных спагнанняў.</w:t>
      </w:r>
    </w:p>
    <w:p w14:paraId="4635D730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Асновы крымінальнага права. Паняцце крымінальнага права. Крымінальная адказнасць і пакаранне. Прыметы, якія характарызуюць злачынства. Акалічнасці, якія выключаюць, змякчаюць і абцяжарваюць крымінальную адказнасць. Віды пакаранняў, якія прадугледжаны Крымінальным кодэксам Рэспублікі Беларусь.</w:t>
      </w:r>
    </w:p>
    <w:p w14:paraId="1A8D2262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Забеспячэнне законнасці і правапарадку ў Рэспубліцы Беларусь.  Сістэма органаў забеспячэння законнасці і правапарадку ў Рэспубліцы Беларусь. Судовая сістэма Рэспублікі Беларусь. Праваахоўныя органы Рэспублікі Беларусь. Органы юстыцыі Рэспублікі Беларусь. Асноўныя задачы органаў у сферы забеспячэння законнасці і правапарадку Рэспублікі Беларусь.</w:t>
      </w:r>
    </w:p>
    <w:p w14:paraId="336CCA31" w14:textId="77777777" w:rsidR="006D297C" w:rsidRPr="00930791" w:rsidRDefault="006D297C" w:rsidP="006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6F95834E" w14:textId="77777777" w:rsidR="006D297C" w:rsidRPr="00930791" w:rsidRDefault="006D297C" w:rsidP="006D297C">
      <w:pPr>
        <w:pStyle w:val="a7"/>
        <w:ind w:left="0"/>
        <w:jc w:val="center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СПІС РЭКАМЕНДАВАНАЙ ЛІТАРАТУРЫ</w:t>
      </w:r>
    </w:p>
    <w:p w14:paraId="55DB2871" w14:textId="77777777" w:rsidR="006D297C" w:rsidRPr="00930791" w:rsidRDefault="006D297C" w:rsidP="006D297C">
      <w:pPr>
        <w:pStyle w:val="a7"/>
        <w:ind w:left="0"/>
        <w:jc w:val="center"/>
        <w:rPr>
          <w:sz w:val="30"/>
          <w:szCs w:val="30"/>
          <w:lang w:val="be-BY"/>
        </w:rPr>
      </w:pPr>
    </w:p>
    <w:p w14:paraId="53AB6079" w14:textId="77777777" w:rsidR="006D297C" w:rsidRPr="00EE3DA3" w:rsidRDefault="006D297C" w:rsidP="006D2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EE3DA3">
        <w:rPr>
          <w:rFonts w:ascii="Times New Roman" w:hAnsi="Times New Roman" w:cs="Times New Roman"/>
          <w:sz w:val="30"/>
          <w:szCs w:val="30"/>
          <w:lang w:val="be-BY"/>
        </w:rPr>
        <w:t>1.</w:t>
      </w:r>
      <w:r w:rsidRPr="00EE3DA3">
        <w:rPr>
          <w:rFonts w:ascii="Times New Roman" w:hAnsi="Times New Roman" w:cs="Times New Roman"/>
          <w:sz w:val="30"/>
        </w:rPr>
        <w:t> 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Канстытуцыя Рэспублікі Беларусь (са змяненням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</w:rPr>
        <w:t>i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proofErr w:type="spellStart"/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</w:rPr>
        <w:t>i</w:t>
      </w:r>
      <w:proofErr w:type="spellEnd"/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дапаўненнямі, прынятым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</w:rPr>
        <w:t>i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на рэспубліканск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</w:rPr>
        <w:t>i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х рэферэндумах 24 лістапада 1996 г., 17 кастрычніка 2004 г. і 27 лютага 2022 г.) // Национальный правовой Интернет-портал Республики Беларусь. –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URL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: </w:t>
      </w:r>
      <w:hyperlink r:id="rId4" w:history="1">
        <w:r w:rsidRPr="00EE3DA3">
          <w:rPr>
            <w:rStyle w:val="ac"/>
            <w:rFonts w:ascii="Times New Roman" w:hAnsi="Times New Roman" w:cs="Times New Roman"/>
            <w:sz w:val="30"/>
          </w:rPr>
          <w:t>https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://</w:t>
        </w:r>
        <w:r w:rsidRPr="00EE3DA3">
          <w:rPr>
            <w:rStyle w:val="ac"/>
            <w:rFonts w:ascii="Times New Roman" w:hAnsi="Times New Roman" w:cs="Times New Roman"/>
            <w:sz w:val="30"/>
          </w:rPr>
          <w:t>pravo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.</w:t>
        </w:r>
        <w:r w:rsidRPr="00EE3DA3">
          <w:rPr>
            <w:rStyle w:val="ac"/>
            <w:rFonts w:ascii="Times New Roman" w:hAnsi="Times New Roman" w:cs="Times New Roman"/>
            <w:sz w:val="30"/>
          </w:rPr>
          <w:t>by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/</w:t>
        </w:r>
        <w:r w:rsidRPr="00EE3DA3">
          <w:rPr>
            <w:rStyle w:val="ac"/>
            <w:rFonts w:ascii="Times New Roman" w:hAnsi="Times New Roman" w:cs="Times New Roman"/>
            <w:sz w:val="30"/>
          </w:rPr>
          <w:t>pravovaya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informatsiya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/</w:t>
        </w:r>
        <w:r w:rsidRPr="00EE3DA3">
          <w:rPr>
            <w:rStyle w:val="ac"/>
            <w:rFonts w:ascii="Times New Roman" w:hAnsi="Times New Roman" w:cs="Times New Roman"/>
            <w:sz w:val="30"/>
          </w:rPr>
          <w:t>pomniki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gistoryi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prava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belarusi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/</w:t>
        </w:r>
        <w:r w:rsidRPr="00EE3DA3">
          <w:rPr>
            <w:rStyle w:val="ac"/>
            <w:rFonts w:ascii="Times New Roman" w:hAnsi="Times New Roman" w:cs="Times New Roman"/>
            <w:sz w:val="30"/>
          </w:rPr>
          <w:t>kanstytutsyynae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prava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belarusi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/</w:t>
        </w:r>
        <w:r w:rsidRPr="00EE3DA3">
          <w:rPr>
            <w:rStyle w:val="ac"/>
            <w:rFonts w:ascii="Times New Roman" w:hAnsi="Times New Roman" w:cs="Times New Roman"/>
            <w:sz w:val="30"/>
          </w:rPr>
          <w:t>kanstytutsyi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belarusi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/</w:t>
        </w:r>
        <w:r w:rsidRPr="00EE3DA3">
          <w:rPr>
            <w:rStyle w:val="ac"/>
            <w:rFonts w:ascii="Times New Roman" w:hAnsi="Times New Roman" w:cs="Times New Roman"/>
            <w:sz w:val="30"/>
          </w:rPr>
          <w:t>kanstytutsyya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-1994-</w:t>
        </w:r>
        <w:r w:rsidRPr="00EE3DA3">
          <w:rPr>
            <w:rStyle w:val="ac"/>
            <w:rFonts w:ascii="Times New Roman" w:hAnsi="Times New Roman" w:cs="Times New Roman"/>
            <w:sz w:val="30"/>
          </w:rPr>
          <w:t>goda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sa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zmyanennyami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i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dapa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-</w:t>
        </w:r>
        <w:r w:rsidRPr="00EE3DA3">
          <w:rPr>
            <w:rStyle w:val="ac"/>
            <w:rFonts w:ascii="Times New Roman" w:hAnsi="Times New Roman" w:cs="Times New Roman"/>
            <w:sz w:val="30"/>
          </w:rPr>
          <w:t>nennyami</w:t>
        </w:r>
        <w:r w:rsidRPr="00EE3DA3">
          <w:rPr>
            <w:rStyle w:val="ac"/>
            <w:rFonts w:ascii="Times New Roman" w:hAnsi="Times New Roman" w:cs="Times New Roman"/>
            <w:sz w:val="30"/>
            <w:lang w:val="be-BY"/>
          </w:rPr>
          <w:t>2022/</w:t>
        </w:r>
      </w:hyperlink>
      <w:r w:rsidRPr="00EE3DA3">
        <w:rPr>
          <w:rStyle w:val="ac"/>
          <w:rFonts w:ascii="Times New Roman" w:hAnsi="Times New Roman" w:cs="Times New Roman"/>
          <w:sz w:val="30"/>
          <w:lang w:val="be-BY"/>
        </w:rPr>
        <w:t xml:space="preserve"> (</w:t>
      </w:r>
      <w:r w:rsidRPr="00EE3DA3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дата звароту: 15.08.2025).</w:t>
      </w:r>
    </w:p>
    <w:p w14:paraId="70A0F199" w14:textId="77777777" w:rsidR="006D297C" w:rsidRPr="00EE3DA3" w:rsidRDefault="006D297C" w:rsidP="006D2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E3DA3">
        <w:rPr>
          <w:rFonts w:ascii="Times New Roman" w:hAnsi="Times New Roman" w:cs="Times New Roman"/>
          <w:sz w:val="30"/>
          <w:szCs w:val="30"/>
          <w:lang w:val="be-BY"/>
        </w:rPr>
        <w:t>2. Грамадазнаўства: вучэбны дапаможнік для 9 класа ўстаноў агульнай сярэдняй адукацыі з беларускай мовай навучання / А.М.</w:t>
      </w:r>
      <w:r w:rsidRPr="00EE3DA3">
        <w:rPr>
          <w:rFonts w:ascii="Times New Roman" w:hAnsi="Times New Roman" w:cs="Times New Roman"/>
          <w:sz w:val="30"/>
          <w:szCs w:val="30"/>
        </w:rPr>
        <w:t> </w:t>
      </w:r>
      <w:r w:rsidRPr="00EE3DA3">
        <w:rPr>
          <w:rFonts w:ascii="Times New Roman" w:hAnsi="Times New Roman" w:cs="Times New Roman"/>
          <w:sz w:val="30"/>
          <w:szCs w:val="30"/>
          <w:lang w:val="be-BY"/>
        </w:rPr>
        <w:t>Данілаў [і інш.]; пад рэд.А.М.</w:t>
      </w:r>
      <w:r w:rsidRPr="00EE3DA3">
        <w:rPr>
          <w:rFonts w:ascii="Times New Roman" w:hAnsi="Times New Roman" w:cs="Times New Roman"/>
          <w:sz w:val="30"/>
          <w:szCs w:val="30"/>
        </w:rPr>
        <w:t> </w:t>
      </w:r>
      <w:r w:rsidRPr="00EE3DA3">
        <w:rPr>
          <w:rFonts w:ascii="Times New Roman" w:hAnsi="Times New Roman" w:cs="Times New Roman"/>
          <w:sz w:val="30"/>
          <w:szCs w:val="30"/>
          <w:lang w:val="be-BY"/>
        </w:rPr>
        <w:t>Данілава. – Мінск: Адукацыя і выхаванне, 2020.</w:t>
      </w:r>
    </w:p>
    <w:p w14:paraId="69616D25" w14:textId="77777777" w:rsidR="006D297C" w:rsidRPr="00EE3DA3" w:rsidRDefault="006D297C" w:rsidP="006D29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E3DA3">
        <w:rPr>
          <w:rFonts w:ascii="Times New Roman" w:hAnsi="Times New Roman" w:cs="Times New Roman"/>
          <w:sz w:val="30"/>
          <w:szCs w:val="30"/>
          <w:lang w:val="be-BY"/>
        </w:rPr>
        <w:t>3.</w:t>
      </w:r>
      <w:r w:rsidRPr="00EE3DA3">
        <w:rPr>
          <w:rFonts w:ascii="Times New Roman" w:hAnsi="Times New Roman" w:cs="Times New Roman"/>
          <w:sz w:val="30"/>
          <w:szCs w:val="30"/>
        </w:rPr>
        <w:t> </w:t>
      </w:r>
      <w:r w:rsidRPr="00EE3DA3">
        <w:rPr>
          <w:rFonts w:ascii="Times New Roman" w:hAnsi="Times New Roman" w:cs="Times New Roman"/>
          <w:sz w:val="30"/>
          <w:szCs w:val="30"/>
          <w:lang w:val="be-BY"/>
        </w:rPr>
        <w:t>Грамадазнаўства: вучэбны дапаможнік для 10 класа ўстаноў агульнай сярэдняй адукацыі з беларускай мовай навучання (з электронным дадаткам для павышанага ўзроўню)/ А.М.Данілаў [і інш.]; пад рэд.А.М.Данілава. – Мінск: Адукацыя і выхаванне, 2020.</w:t>
      </w:r>
    </w:p>
    <w:p w14:paraId="59A51A4D" w14:textId="77777777" w:rsidR="006D297C" w:rsidRPr="00EE3DA3" w:rsidRDefault="006D297C" w:rsidP="006D2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E3DA3">
        <w:rPr>
          <w:rFonts w:ascii="Times New Roman" w:hAnsi="Times New Roman" w:cs="Times New Roman"/>
          <w:sz w:val="30"/>
          <w:szCs w:val="30"/>
          <w:lang w:val="be-BY"/>
        </w:rPr>
        <w:t>4.</w:t>
      </w:r>
      <w:r w:rsidRPr="00EE3DA3">
        <w:rPr>
          <w:rFonts w:ascii="Times New Roman" w:hAnsi="Times New Roman" w:cs="Times New Roman"/>
          <w:sz w:val="30"/>
          <w:szCs w:val="30"/>
        </w:rPr>
        <w:t> </w:t>
      </w:r>
      <w:r w:rsidRPr="00EE3DA3">
        <w:rPr>
          <w:rFonts w:ascii="Times New Roman" w:hAnsi="Times New Roman" w:cs="Times New Roman"/>
          <w:sz w:val="30"/>
          <w:szCs w:val="30"/>
          <w:lang w:val="be-BY"/>
        </w:rPr>
        <w:t xml:space="preserve">Грамадазнаўства: вучэбны дапаможнік для 11 класа ўстаноў агульнай сярэдняй адукацыі з беларускай мовай навучання з электронным </w:t>
      </w:r>
      <w:r w:rsidRPr="00EE3DA3">
        <w:rPr>
          <w:rFonts w:ascii="Times New Roman" w:hAnsi="Times New Roman" w:cs="Times New Roman"/>
          <w:sz w:val="30"/>
          <w:szCs w:val="30"/>
          <w:lang w:val="be-BY"/>
        </w:rPr>
        <w:lastRenderedPageBreak/>
        <w:t>дадаткам для павышанага ўзроўню / В.І. Чупрыс [і інш.]. – Мінск: Адукацыя і выхаванне, 2021.</w:t>
      </w:r>
    </w:p>
    <w:p w14:paraId="4EC48287" w14:textId="77777777" w:rsidR="00C60BFE" w:rsidRPr="006D297C" w:rsidRDefault="00C60BFE">
      <w:pPr>
        <w:rPr>
          <w:lang w:val="be-BY"/>
        </w:rPr>
      </w:pPr>
    </w:p>
    <w:sectPr w:rsidR="00C60BFE" w:rsidRPr="006D297C" w:rsidSect="006D29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7C"/>
    <w:rsid w:val="0045141D"/>
    <w:rsid w:val="006D297C"/>
    <w:rsid w:val="00905208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6229"/>
  <w15:chartTrackingRefBased/>
  <w15:docId w15:val="{980F62F0-90DA-4C30-AE8B-26A65E4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7C"/>
    <w:pPr>
      <w:spacing w:line="259" w:lineRule="auto"/>
    </w:pPr>
    <w:rPr>
      <w:rFonts w:ascii="Calibri" w:eastAsia="SimSun" w:hAnsi="Calibri" w:cs="Calibri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29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9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9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9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97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97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97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97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9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9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2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97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2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97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29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97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6D29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29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297C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6D29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pravovaya-informatsiya/pomniki-gistoryi-prava-belarusi/kanstytutsyynae-prava-belarusi/kanstytutsyi-belarusi/kanstytutsyya-1994-goda-sa-zmyanennyami-i-dapa-nennyami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2475</Words>
  <Characters>14109</Characters>
  <Application>Microsoft Office Word</Application>
  <DocSecurity>0</DocSecurity>
  <Lines>117</Lines>
  <Paragraphs>33</Paragraphs>
  <ScaleCrop>false</ScaleCrop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2025-10-24T12:14:00Z</dcterms:created>
  <dcterms:modified xsi:type="dcterms:W3CDTF">2025-10-24T12:15:00Z</dcterms:modified>
</cp:coreProperties>
</file>