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81" w:rsidRPr="00D052E5" w:rsidRDefault="0057775D" w:rsidP="00EF1C8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Educational Institution ''</w:t>
      </w:r>
      <w:proofErr w:type="spellStart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Yanka</w:t>
      </w:r>
      <w:proofErr w:type="spellEnd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 xml:space="preserve"> </w:t>
      </w:r>
      <w:proofErr w:type="spellStart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Kupala</w:t>
      </w:r>
      <w:proofErr w:type="spellEnd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 xml:space="preserve"> State University of Grodno''</w:t>
      </w:r>
    </w:p>
    <w:p w:rsidR="00D052E5" w:rsidRPr="00514539" w:rsidRDefault="00D052E5" w:rsidP="00EF1C8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</w:p>
    <w:p w:rsidR="00D052E5" w:rsidRPr="00514539" w:rsidRDefault="00D052E5" w:rsidP="00D052E5">
      <w:pPr>
        <w:spacing w:after="0" w:line="280" w:lineRule="atLeast"/>
        <w:rPr>
          <w:rFonts w:ascii="Times New Roman" w:hAnsi="Times New Roman" w:cs="Times New Roman"/>
          <w:sz w:val="30"/>
          <w:szCs w:val="30"/>
          <w:lang w:val="en-US"/>
        </w:rPr>
      </w:pPr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22, </w:t>
      </w:r>
      <w:proofErr w:type="spellStart"/>
      <w:r w:rsidRPr="00D052E5">
        <w:rPr>
          <w:rFonts w:ascii="Times New Roman" w:hAnsi="Times New Roman" w:cs="Times New Roman"/>
          <w:sz w:val="30"/>
          <w:szCs w:val="30"/>
          <w:lang w:val="en-US"/>
        </w:rPr>
        <w:t>Ozheshko</w:t>
      </w:r>
      <w:proofErr w:type="spellEnd"/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 Str.</w:t>
      </w:r>
      <w:proofErr w:type="gramStart"/>
      <w:r w:rsidRPr="00D052E5">
        <w:rPr>
          <w:rFonts w:ascii="Times New Roman" w:hAnsi="Times New Roman" w:cs="Times New Roman"/>
          <w:sz w:val="30"/>
          <w:szCs w:val="30"/>
          <w:lang w:val="en-US"/>
        </w:rPr>
        <w:t>,  Grodno</w:t>
      </w:r>
      <w:proofErr w:type="gramEnd"/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, 230023, Republic of Belarus. </w:t>
      </w:r>
    </w:p>
    <w:p w:rsidR="00D052E5" w:rsidRPr="00D052E5" w:rsidRDefault="00D052E5" w:rsidP="00D052E5">
      <w:pPr>
        <w:spacing w:after="0" w:line="280" w:lineRule="atLeast"/>
        <w:rPr>
          <w:rFonts w:ascii="Times New Roman" w:hAnsi="Times New Roman" w:cs="Times New Roman"/>
          <w:sz w:val="30"/>
          <w:szCs w:val="30"/>
          <w:lang w:val="en-US"/>
        </w:rPr>
      </w:pPr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Telephones +375 (152) 73-19-00; fax: +375 (152) 73-19-10; e-mail: </w:t>
      </w:r>
      <w:hyperlink r:id="rId6" w:history="1">
        <w:r w:rsidRPr="00D052E5">
          <w:rPr>
            <w:rStyle w:val="a4"/>
            <w:rFonts w:ascii="Times New Roman" w:hAnsi="Times New Roman" w:cs="Times New Roman"/>
            <w:color w:val="auto"/>
            <w:sz w:val="30"/>
            <w:szCs w:val="30"/>
            <w:u w:val="none"/>
            <w:lang w:val="en-US"/>
          </w:rPr>
          <w:t>mail@grsu.by</w:t>
        </w:r>
      </w:hyperlink>
    </w:p>
    <w:p w:rsidR="00D052E5" w:rsidRPr="00514539" w:rsidRDefault="00514539" w:rsidP="00D052E5">
      <w:pPr>
        <w:spacing w:after="0" w:line="280" w:lineRule="atLeast"/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val="en-US"/>
        </w:rPr>
      </w:pPr>
      <w:hyperlink r:id="rId7" w:history="1">
        <w:r w:rsidR="00D052E5" w:rsidRPr="00D052E5">
          <w:rPr>
            <w:rStyle w:val="a4"/>
            <w:rFonts w:ascii="Times New Roman" w:hAnsi="Times New Roman" w:cs="Times New Roman"/>
            <w:color w:val="auto"/>
            <w:sz w:val="30"/>
            <w:szCs w:val="30"/>
            <w:u w:val="none"/>
            <w:lang w:val="en-US"/>
          </w:rPr>
          <w:t>http://www.grsu.by</w:t>
        </w:r>
      </w:hyperlink>
    </w:p>
    <w:p w:rsidR="00D052E5" w:rsidRPr="00514539" w:rsidRDefault="00D052E5" w:rsidP="00D052E5">
      <w:pPr>
        <w:spacing w:after="0" w:line="280" w:lineRule="atLeast"/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val="en-US"/>
        </w:rPr>
      </w:pPr>
    </w:p>
    <w:p w:rsidR="00D052E5" w:rsidRPr="00514539" w:rsidRDefault="00D052E5" w:rsidP="00D052E5">
      <w:pPr>
        <w:rPr>
          <w:rFonts w:ascii="Times New Roman" w:hAnsi="Times New Roman" w:cs="Times New Roman"/>
          <w:sz w:val="30"/>
          <w:szCs w:val="30"/>
          <w:lang w:val="en-US"/>
        </w:rPr>
      </w:pPr>
      <w:r w:rsidRPr="00D052E5">
        <w:rPr>
          <w:rFonts w:ascii="Times New Roman" w:hAnsi="Times New Roman" w:cs="Times New Roman"/>
          <w:sz w:val="30"/>
          <w:szCs w:val="30"/>
          <w:lang w:val="en-US"/>
        </w:rPr>
        <w:t>We provide accommodation for our international students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126"/>
        <w:gridCol w:w="3402"/>
        <w:gridCol w:w="2410"/>
        <w:gridCol w:w="1559"/>
        <w:gridCol w:w="1276"/>
        <w:gridCol w:w="1559"/>
        <w:gridCol w:w="1276"/>
      </w:tblGrid>
      <w:tr w:rsidR="009C43BE" w:rsidRPr="009C43BE" w:rsidTr="009C43BE">
        <w:tc>
          <w:tcPr>
            <w:tcW w:w="1844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Name of the educational institution</w:t>
            </w:r>
          </w:p>
        </w:tc>
        <w:tc>
          <w:tcPr>
            <w:tcW w:w="2126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Address, phone number, e-mail, web site of the educational institution</w:t>
            </w:r>
          </w:p>
        </w:tc>
        <w:tc>
          <w:tcPr>
            <w:tcW w:w="3402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Speciality</w:t>
            </w:r>
            <w:proofErr w:type="spellEnd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field of </w:t>
            </w:r>
            <w:proofErr w:type="spellStart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speciality</w:t>
            </w:r>
            <w:proofErr w:type="spellEnd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specialization (specifying codes of </w:t>
            </w:r>
            <w:proofErr w:type="spellStart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specialities</w:t>
            </w:r>
            <w:proofErr w:type="spellEnd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and specializations)</w:t>
            </w:r>
          </w:p>
        </w:tc>
        <w:tc>
          <w:tcPr>
            <w:tcW w:w="2410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Conferred qualification</w:t>
            </w:r>
          </w:p>
        </w:tc>
        <w:tc>
          <w:tcPr>
            <w:tcW w:w="1559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Mode of study/</w:t>
            </w:r>
          </w:p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Course duration</w:t>
            </w:r>
          </w:p>
        </w:tc>
        <w:tc>
          <w:tcPr>
            <w:tcW w:w="1276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Costs of study, US dollars per year</w:t>
            </w:r>
          </w:p>
        </w:tc>
        <w:tc>
          <w:tcPr>
            <w:tcW w:w="1559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options for foreign citizens</w:t>
            </w:r>
          </w:p>
        </w:tc>
        <w:tc>
          <w:tcPr>
            <w:tcW w:w="1276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Notes</w:t>
            </w:r>
          </w:p>
        </w:tc>
      </w:tr>
    </w:tbl>
    <w:tbl>
      <w:tblPr>
        <w:tblStyle w:val="a3"/>
        <w:tblW w:w="15513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248"/>
        <w:gridCol w:w="3423"/>
        <w:gridCol w:w="2363"/>
        <w:gridCol w:w="1465"/>
        <w:gridCol w:w="1417"/>
        <w:gridCol w:w="1512"/>
        <w:gridCol w:w="1276"/>
      </w:tblGrid>
      <w:tr w:rsidR="00484CD2" w:rsidRPr="00514539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shd w:val="clear" w:color="auto" w:fill="FFFFFF"/>
              <w:spacing w:line="3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val="en-US" w:eastAsia="ru-RU"/>
              </w:rPr>
              <w:t>First degree specialties of higher education (Russian)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 Institution ''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Yanka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Kupala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State University of Grodno''</w:t>
            </w:r>
          </w:p>
        </w:tc>
        <w:tc>
          <w:tcPr>
            <w:tcW w:w="2248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22,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Ozheshko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Str.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 Grodno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230023, Republic of Belarus. Telephones +375 (152) 73-19-00; fax: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+375 (152) 73-19-10; e-mail: </w:t>
            </w:r>
            <w:hyperlink r:id="rId8" w:history="1">
              <w:r w:rsidRPr="00514539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mail@grsu.by</w:t>
              </w:r>
            </w:hyperlink>
          </w:p>
          <w:p w:rsidR="00484CD2" w:rsidRPr="00514539" w:rsidRDefault="00514539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hyperlink r:id="rId9" w:history="1">
              <w:r w:rsidR="00484CD2" w:rsidRPr="00514539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http://www.grsu.by</w:t>
              </w:r>
            </w:hyperlink>
          </w:p>
        </w:tc>
        <w:tc>
          <w:tcPr>
            <w:tcW w:w="3423" w:type="dxa"/>
            <w:shd w:val="clear" w:color="auto" w:fill="auto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activities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Physicist. Lecturer of physics and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information science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Full-time education 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1-38 02 01 Information and Measuring Equipment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Electronic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engi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1-43 01 07 Technical Maintenance of power equipment of organizations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Power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250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1-37 01 06-01 Vehicle Maintenance (general and private use of vehicles)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Mechanical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 / Extramural studies 5,5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1-36 01 04 Equipment and Technologies of Highly Effective Materials Processing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1-27 02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Transport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Logistics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vehicles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Engineer. Economist.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Logistics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1-70 02 01Industrial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Civil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Engineering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Building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 / Extramural studies 6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03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Mathematics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activities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Mathematician.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Lecturer of 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athematics and computer science 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1-31 03 03-01 Applied Mathematics (scientific and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industrial activity)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Mathematician-programmer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</w:t>
            </w:r>
            <w:r w:rsidRPr="00514539">
              <w:rPr>
                <w:sz w:val="26"/>
                <w:szCs w:val="26"/>
                <w:lang w:val="en-US"/>
              </w:rPr>
              <w:lastRenderedPageBreak/>
              <w:t>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1-98 01 01-01 Computer Security (mathematical methods and  software systems)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Information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ecurity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Mathematician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1-26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Resource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Management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Manager. Economist of information systems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right="-151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1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1-31 01 01-02 Biology (scientific and pedagogical activity)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shd w:val="clear" w:color="auto" w:fill="FFFFFF"/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1-33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Bioecology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Biologist-ecologist. Biology and Ecology teacher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1-91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Foodstuff Production and Catering Management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echnologist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4,5 years / Extramural studies 5,5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03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Native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Historian. Teacher of History, Social and humanities subjects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Sociologist. Teacher of Sociology, social and political subjects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Journalism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1-23 01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 and Communication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Information and communication specialist. 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1-23 01 02-05 Linguistic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Support of Intercultural Communication (foreign economic relations)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intercultural communication. Translator/interpreter (advisor)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4,5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02-03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02-01 Russian Philology (literary and editorial activities)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Literary-editorial specialist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1-21 05 01-01 Belarusian Philology (literary and editorial activities)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 and editorial specialist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06 01-01 Contemporary foreign languages (teaching) (English, German; English, French; English, Polish)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Linguist. Teacher of foreign languages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English, German; English, French; English, Polish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06 Roman and German Philology (English)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Roman and German Philology (German)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Philologist. Teacher of foreign languages and literatures (English, German; English, French). Translator/interpreter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Elementary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еасhеr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Pre-school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Logopedics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Теасhеr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реесh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rарist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еасhеr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ligophrenopedagogy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lig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орhrеnореdаgоguе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еасhеr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1-86 01 01-02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Social Work (Social and Psychological Activity)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Expert on social work – psychologist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  <w:shd w:val="clear" w:color="auto" w:fill="auto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  <w:shd w:val="clear" w:color="auto" w:fill="auto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04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Applied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1-96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Custom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Affairs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customs affairs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Jurisprudence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Lawyer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tabs>
                <w:tab w:val="left" w:pos="4568"/>
              </w:tabs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with knowledge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International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 xml:space="preserve">1-40 05 01-02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Systems and Technology (in economy)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pStyle w:val="ConsPlusNormal"/>
              <w:jc w:val="both"/>
              <w:rPr>
                <w:i w:val="0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i w:val="0"/>
                <w:sz w:val="26"/>
                <w:szCs w:val="26"/>
              </w:rPr>
              <w:t>Engineer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Programmer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07 Economics and Management at Enterprises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Manager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Accounting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Analysis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Audit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Training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1-03 01 03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Fine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Computer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Graphics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1-19 01 01-05 Design (costume and fabrics)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1-19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ind w:left="-12" w:right="-46" w:firstLine="12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val="en-US" w:eastAsia="ru-RU"/>
              </w:rPr>
              <w:t>First degree specialties of higher education (English)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International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4 200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val="en-US" w:eastAsia="ru-RU"/>
              </w:rPr>
              <w:t>Second degree specialties of higher education (Russian and English)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1-16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Musical 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Start"/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pStyle w:val="a6"/>
              <w:rPr>
                <w:sz w:val="26"/>
                <w:szCs w:val="26"/>
              </w:rPr>
            </w:pPr>
            <w:r w:rsidRPr="00514539">
              <w:rPr>
                <w:sz w:val="26"/>
                <w:szCs w:val="26"/>
                <w:lang w:val="en-US"/>
              </w:rPr>
              <w:t>Master</w:t>
            </w:r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of</w:t>
            </w:r>
            <w:r w:rsidRPr="00514539">
              <w:rPr>
                <w:sz w:val="26"/>
                <w:szCs w:val="26"/>
              </w:rPr>
              <w:t xml:space="preserve"> а</w:t>
            </w:r>
            <w:proofErr w:type="spellStart"/>
            <w:r w:rsidRPr="00514539">
              <w:rPr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studies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Germanic languages (English, German)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1-21 80 06 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omparative historical, typological and contrastive linguistics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and computational linguistics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10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L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iterature studies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15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history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history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1-25 80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economics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Finance, money circulation and credit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of the national economy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1-08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Theory and methodology of physical education, sport training, health-improving and adaptive physical culture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education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egree (according to the field of science):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biology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medicine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1-33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Ecology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Degree (according to the field of science): master of science in biology master of science in agriculture master of science in physics and mathematics master of science in chemistry master of science in engineering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1-24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J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urisprudence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jurisprudence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Physics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science in physics and mathematics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spacing w:line="300" w:lineRule="atLeas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Degree (according to the field of science): master of science in physics and mathematics master of science in engineering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Innovations in foreign language teaching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education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81 07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at enterprises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Legal support of economic activity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1,5 years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public authority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Prosecution and investigation activities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05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alternative conflict and dispute resolution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1-23 81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Social psychology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pStyle w:val="a6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1-23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Psychological consulting and psychological correction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en-US"/>
              </w:rPr>
              <w:t>Postgraduate trainees</w:t>
            </w: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Russian</w:t>
            </w: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 w:val="restart"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01.01.01 Material, complex and functional analysis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01.01.02 Differential equations, dynamical systems, and optimal control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01.02.06 Dynamics, durability of machines, devices and equipment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Optics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condensed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01.04.21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Laser physics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Biochemistry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03.01.06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including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bionanotechnology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Microbiology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03.03.01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05.13.01 System analysis, control and information management (industry)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05.13.18 Mathematical modeling, numerical methods and program complexes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05.16.09 Materials engineering (mechanical engineering)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05.17.06 Technology and processing of polymers and composites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07.00.02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Domestic history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07.00.09 Historiography, source studies and methods of historical research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08.00.05 Economics, organization and management of factories, branches, complexes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08.00.13 Mathematical and instrumental methods of economics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09.00.11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Social philosophy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10.01.03 Literature of foreign countries (Polish literature)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10.01.08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Theory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literature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Belarusian language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Russian language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Slavic languages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10.02.19 Theory of language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10.02.20 Comparative-historical, typological and comparative linguistics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12.00.01 Theory and history of the law and state; history of doctrines of law and state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12.00.03 Civil law; business law; family law; private international law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12.00.06 Land law; nature and resources law; environmental law; agricultural law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12.00.09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Criminal procedure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12.00.12 Criminalistics; forensic activities; investigative activities.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13.00.01 General pedagogy, history of pedagogy and education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(literature)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(physics)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13.00.04 Theory and technique of physical training, sports training, health-improving and adaptive physical training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19.00.07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Educational psychology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19.00.13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Development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acmeology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24.00.01 Theory and history of culture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84CD2" w:rsidRDefault="00484CD2" w:rsidP="00484CD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84CD2" w:rsidRPr="00F27D2B" w:rsidRDefault="00484CD2" w:rsidP="00484CD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27D2B">
        <w:rPr>
          <w:rFonts w:ascii="Times New Roman" w:hAnsi="Times New Roman" w:cs="Times New Roman"/>
          <w:b/>
          <w:sz w:val="24"/>
          <w:szCs w:val="24"/>
          <w:lang w:val="en-US"/>
        </w:rPr>
        <w:t>Study on selected subjects in English (First degree)</w:t>
      </w:r>
    </w:p>
    <w:tbl>
      <w:tblPr>
        <w:tblStyle w:val="a3"/>
        <w:tblW w:w="14884" w:type="dxa"/>
        <w:jc w:val="center"/>
        <w:tblInd w:w="-6392" w:type="dxa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7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-84" w:right="-117" w:hanging="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Специальность, направление специальности, специализация (с указанием кода специальности, специализации)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Principles and basis of Computer Networks 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Mathematics 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Reliability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Programming Languages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1-40 01 01 Software of Information Technology; </w:t>
            </w:r>
          </w:p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 01 01- Computer Security (mathematical methods and  software systems)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  <w:lang w:val="en-US"/>
              </w:rPr>
              <w:t>Operating Systems and System Programming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Discrete mathematics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1-40 01 01 Software of Information Technology; </w:t>
            </w:r>
          </w:p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1-26 03 01 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Discrete mathematics and mathematical logic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Corporate governance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Advanced Mathematics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Functional Analysis and Integral Equations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 web-development technology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Operating system and systems programming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project management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</w:tbl>
    <w:p w:rsidR="00484CD2" w:rsidRPr="00F27D2B" w:rsidRDefault="00484CD2" w:rsidP="00484CD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84CD2" w:rsidRPr="00F27D2B" w:rsidRDefault="00484CD2" w:rsidP="00484CD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D2B">
        <w:rPr>
          <w:rFonts w:ascii="Times New Roman" w:hAnsi="Times New Roman" w:cs="Times New Roman"/>
          <w:b/>
          <w:sz w:val="24"/>
          <w:szCs w:val="24"/>
          <w:lang w:val="en-US"/>
        </w:rPr>
        <w:t>Study on selected subjects in English (Second degree)</w:t>
      </w:r>
    </w:p>
    <w:tbl>
      <w:tblPr>
        <w:tblStyle w:val="a3"/>
        <w:tblW w:w="14884" w:type="dxa"/>
        <w:jc w:val="center"/>
        <w:tblInd w:w="-6392" w:type="dxa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Intelligence and expert systems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1-40 80 03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Computers and computer systems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</w:p>
        </w:tc>
      </w:tr>
    </w:tbl>
    <w:p w:rsidR="00484CD2" w:rsidRPr="00F27D2B" w:rsidRDefault="00484CD2" w:rsidP="00484CD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84CD2" w:rsidRPr="00484CD2" w:rsidRDefault="00484CD2" w:rsidP="00D052E5">
      <w:pPr>
        <w:rPr>
          <w:rFonts w:ascii="Times New Roman" w:hAnsi="Times New Roman" w:cs="Times New Roman"/>
          <w:sz w:val="30"/>
          <w:szCs w:val="30"/>
        </w:rPr>
      </w:pPr>
    </w:p>
    <w:p w:rsidR="00D052E5" w:rsidRPr="00F27D2B" w:rsidRDefault="00D052E5" w:rsidP="00D05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99" w:type="dxa"/>
        <w:jc w:val="center"/>
        <w:tblInd w:w="-537" w:type="dxa"/>
        <w:tblLayout w:type="fixed"/>
        <w:tblLook w:val="04A0" w:firstRow="1" w:lastRow="0" w:firstColumn="1" w:lastColumn="0" w:noHBand="0" w:noVBand="1"/>
      </w:tblPr>
      <w:tblGrid>
        <w:gridCol w:w="5835"/>
        <w:gridCol w:w="4820"/>
        <w:gridCol w:w="1843"/>
        <w:gridCol w:w="2401"/>
      </w:tblGrid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 specializations</w:t>
            </w:r>
          </w:p>
        </w:tc>
        <w:tc>
          <w:tcPr>
            <w:tcW w:w="4820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843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2401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</w:tr>
      <w:tr w:rsidR="008D6040" w:rsidRPr="00514539" w:rsidTr="00D67E82">
        <w:trPr>
          <w:jc w:val="center"/>
        </w:trPr>
        <w:tc>
          <w:tcPr>
            <w:tcW w:w="14899" w:type="dxa"/>
            <w:gridSpan w:val="4"/>
          </w:tcPr>
          <w:p w:rsidR="008D6040" w:rsidRPr="00514539" w:rsidRDefault="008D6040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First degree specialties of higher education (Russian)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  <w:shd w:val="clear" w:color="auto" w:fill="auto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activities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Physicist. Lecturer of physics and information science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1-38 02 01 Information and Measuring Equipment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Electronic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engi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1-43 01 07 Technical Maintenance of power equipment of organizations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Power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250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1-37 01 06-01 Vehicle Maintenance (general and private use of vehicles)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Mechanical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 / Extramural studies 5,5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1-36 01 04 Equipment and Technologies of Highly Effective Materials Processing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1-27 02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Transport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Logistics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vehicles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Engineer. Economist.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Logistics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1-70 02 01Industrial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Civil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Engineering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Building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 / Extramural studies 6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03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Mathematics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activities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Mathematician.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Lecturer of 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athematics and computer science 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1-31 03 03-01 Applied Mathematics (scientific and industrial activity)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Mathematician-programmer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1-98 01 01-01 Computer Security (mathematical methods and  software systems)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Information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ecurity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Mathematician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1-26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Resource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Management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Manager. Economist of information systems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right="-151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1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1-31 01 01-02 Biology (scientific and pedagogical activity)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shd w:val="clear" w:color="auto" w:fill="FFFFFF"/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1-33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Bioecology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Biologist-ecologist. Biology and Ecology teacher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1-91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Foodstuff Production and Catering Management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echnologist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4,5 years / Extramural studies 5,5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03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Native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Historian. Teacher of History, Social and humanities subjects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Sociologist. Teacher of Sociology, social and political subjects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Journalism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1-23 01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 and Communication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Information and communication specialist. 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1-23 01 02-05 Linguistic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Support of Intercultural Communication (foreign economic relations)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intercultural communication. Translator/interpreter (advisor)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4,5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02-03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02-01 Russian Philology (literary and editorial activities)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Literary-editorial specialist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1-21 05 01-01 Belarusian Philology (literary and editorial activities)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 and editorial specialist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06 01-01 Contemporary foreign languages (teaching) (English, German; English, French; English, Polish)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Linguist. Teacher of foreign languages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English, German; English, French; English, Polish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06 Roman and German Philology (English)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Roman and German Philology (German)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Philologist. Teacher of foreign languages and literatures (English, German; English, French). Translator/interpreter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Elementary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еасhеr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Pre-school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Logopedics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Теасhеr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реесh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rарist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еасhеr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ligophrenopedagogy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lig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орhrеnореdаgоguе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еасhеr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1-86 01 01-02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Social Work (Social and Psychological Activity)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Expert on social work – psychologist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  <w:shd w:val="clear" w:color="auto" w:fill="auto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  <w:shd w:val="clear" w:color="auto" w:fill="auto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04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Applied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1-96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Custom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Affairs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customs affairs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Jurisprudence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Lawyer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tabs>
                <w:tab w:val="left" w:pos="4568"/>
              </w:tabs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with knowledge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International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 xml:space="preserve">1-40 05 01-02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Systems and Technology (in economy)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pStyle w:val="ConsPlusNormal"/>
              <w:jc w:val="both"/>
              <w:rPr>
                <w:i w:val="0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i w:val="0"/>
                <w:sz w:val="26"/>
                <w:szCs w:val="26"/>
              </w:rPr>
              <w:t>Engineer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Programmer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07 Economics and Management at Enterprises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Manager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Accounting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Analysis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Audit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Training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1-03 01 03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Fine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Computer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Graphics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1-19 01 01-05 Design (costume and fabrics)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1-19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International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4 200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1-16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Musical 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Start"/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pStyle w:val="a6"/>
              <w:rPr>
                <w:sz w:val="26"/>
                <w:szCs w:val="26"/>
              </w:rPr>
            </w:pPr>
            <w:r w:rsidRPr="00514539">
              <w:rPr>
                <w:sz w:val="26"/>
                <w:szCs w:val="26"/>
                <w:lang w:val="en-US"/>
              </w:rPr>
              <w:t>Master</w:t>
            </w:r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of</w:t>
            </w:r>
            <w:r w:rsidRPr="00514539">
              <w:rPr>
                <w:sz w:val="26"/>
                <w:szCs w:val="26"/>
              </w:rPr>
              <w:t xml:space="preserve"> а</w:t>
            </w:r>
            <w:proofErr w:type="spellStart"/>
            <w:r w:rsidRPr="00514539">
              <w:rPr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studies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Germanic languages (English, German)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1-21 80 06 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omparative historical, typological and contrastive linguistics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and computational linguistics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10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L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iterature studies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15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history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history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1-25 80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economics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Finance, money circulation and credit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of the national economy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1-08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Theory and methodology of physical education, sport training, health-improving and adaptive physical culture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education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egree (according to the field of science):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biology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medicine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1-33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Ecology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Degree (according to the field of science): master of science in biology master of science in agriculture master of science in physics and mathematics master of science in chemistry master of science in engineering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1-24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J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urisprudence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jurisprudence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Physics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science in physics and mathematics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spacing w:line="300" w:lineRule="atLeas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Degree (according to the field of science): master of science in physics and mathematics master of science in engineering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Innovations in foreign language teaching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education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81 07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at enterprises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Legal support of economic activity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1,5 years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public authority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Prosecution and investigation activities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05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alternative conflict and dispute resolution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1-23 81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Social psychology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pStyle w:val="a6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1-23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Psychological consulting and psychological correction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01.01.01 Material, complex and functional analysis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01.01.02 Differential equations, dynamical systems, and optimal control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01.02.06 Dynamics, durability of machines, devices and equipment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Optics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condensed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01.04.21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Laser physics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Biochemistry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03.01.06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including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bionanotechnology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Microbiology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03.03.01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05.13.01 System analysis, control and information management (industry)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05.13.18 Mathematical modeling, numerical methods and program complexes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05.16.09 Materials engineering (mechanical engineering)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05.17.06 Technology and processing of polymers and composites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07.00.02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Domestic history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07.00.09 Historiography, source studies and methods of historical research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08.00.05 Economics, organization and management of factories, branches, complexes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08.00.13 Mathematical and instrumental methods of economics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09.00.11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Social philosophy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10.01.03 Literature of foreign countries (Polish literature)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10.01.08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Theory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literature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Belarusian language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Russian language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Slavic languages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10.02.19 Theory of language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10.02.20 Comparative-historical, typological and comparative linguistics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12.00.01 Theory and history of the law and state; history of doctrines of law and state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12.00.03 Civil law; business law; family law; private international law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12.00.06 Land law; nature and resources law; environmental law; agricultural law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12.00.09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Criminal procedure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12.00.12 Criminalistics; forensic activities; investigative activities.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13.00.01 General pedagogy, history of pedagogy and education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(literature)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(physics)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13.00.04 Theory and technique of physical training, sports training, health-improving and adaptive physical training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19.00.07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Educational psychology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19.00.13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Development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acmeology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24.00.01 Theory and history of culture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</w:tbl>
    <w:p w:rsidR="00D052E5" w:rsidRDefault="00D052E5" w:rsidP="00D052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052E5" w:rsidRPr="00F27D2B" w:rsidRDefault="00D052E5" w:rsidP="00D052E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052E5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Study on selected subjects in English (First degree)</w:t>
      </w:r>
    </w:p>
    <w:tbl>
      <w:tblPr>
        <w:tblStyle w:val="a3"/>
        <w:tblW w:w="14884" w:type="dxa"/>
        <w:jc w:val="center"/>
        <w:tblInd w:w="-6392" w:type="dxa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Название дисциплины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-84" w:right="-117" w:hanging="3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>Специальность, направление специальности, специализация (с указанием кода специальности, специализации)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>Курс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Principles and basis of Computer Networks 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Mathematics 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Reliability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Programming Languages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1-40 01 01 Software of Information Technology; </w:t>
            </w:r>
          </w:p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1-98 01 01- Computer Security (mathematical methods and  software systems)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Style w:val="a8"/>
                <w:rFonts w:ascii="Times New Roman" w:hAnsi="Times New Roman" w:cs="Times New Roman"/>
                <w:bCs/>
                <w:i w:val="0"/>
                <w:sz w:val="26"/>
                <w:szCs w:val="26"/>
                <w:shd w:val="clear" w:color="auto" w:fill="FFFFFF"/>
                <w:lang w:val="en-US"/>
              </w:rPr>
              <w:t>Operating Systems and System Programming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Discrete mathematics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1-40 01 01 Software of Information Technology; </w:t>
            </w:r>
          </w:p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03 01 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Discrete mathematics and mathematical logic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Corporate governance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Advanced Mathematics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Functional Analysis and Integral Equations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Modern web-development technology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and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th</w:t>
            </w:r>
            <w:proofErr w:type="spellEnd"/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Operating system and systems programming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 project management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</w:tbl>
    <w:p w:rsidR="00D052E5" w:rsidRPr="00F27D2B" w:rsidRDefault="00D052E5" w:rsidP="00D052E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52E5" w:rsidRPr="00514539" w:rsidRDefault="00D052E5" w:rsidP="00D052E5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514539">
        <w:rPr>
          <w:rFonts w:ascii="Times New Roman" w:hAnsi="Times New Roman" w:cs="Times New Roman"/>
          <w:b/>
          <w:sz w:val="26"/>
          <w:szCs w:val="26"/>
          <w:highlight w:val="yellow"/>
          <w:lang w:val="en-US"/>
        </w:rPr>
        <w:t>Study on selected subjects in English (Second degree)</w:t>
      </w:r>
    </w:p>
    <w:tbl>
      <w:tblPr>
        <w:tblStyle w:val="a3"/>
        <w:tblW w:w="14884" w:type="dxa"/>
        <w:jc w:val="center"/>
        <w:tblInd w:w="-6392" w:type="dxa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Intelligence and expert systems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1-40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Computers and computer systems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st</w:t>
            </w:r>
          </w:p>
        </w:tc>
      </w:tr>
    </w:tbl>
    <w:p w:rsidR="00D052E5" w:rsidRPr="00F27D2B" w:rsidRDefault="00D052E5" w:rsidP="00D052E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52E5" w:rsidRPr="00D052E5" w:rsidRDefault="00D052E5" w:rsidP="00D052E5">
      <w:pPr>
        <w:spacing w:after="0" w:line="280" w:lineRule="atLeast"/>
        <w:rPr>
          <w:rFonts w:ascii="Times New Roman" w:hAnsi="Times New Roman" w:cs="Times New Roman"/>
          <w:b/>
          <w:sz w:val="30"/>
          <w:szCs w:val="30"/>
          <w:u w:val="single"/>
        </w:rPr>
      </w:pPr>
      <w:bookmarkStart w:id="0" w:name="_GoBack"/>
      <w:bookmarkEnd w:id="0"/>
    </w:p>
    <w:sectPr w:rsidR="00D052E5" w:rsidRPr="00D052E5" w:rsidSect="00EF1C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808"/>
    <w:multiLevelType w:val="multilevel"/>
    <w:tmpl w:val="943C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C4381"/>
    <w:multiLevelType w:val="multilevel"/>
    <w:tmpl w:val="B744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E6B78"/>
    <w:multiLevelType w:val="multilevel"/>
    <w:tmpl w:val="386E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472F1B"/>
    <w:multiLevelType w:val="multilevel"/>
    <w:tmpl w:val="9826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C938E5"/>
    <w:multiLevelType w:val="multilevel"/>
    <w:tmpl w:val="E1FA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3E5310"/>
    <w:multiLevelType w:val="multilevel"/>
    <w:tmpl w:val="88DE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B03292"/>
    <w:multiLevelType w:val="multilevel"/>
    <w:tmpl w:val="B222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333A1"/>
    <w:multiLevelType w:val="multilevel"/>
    <w:tmpl w:val="ADC2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FC3ACF"/>
    <w:multiLevelType w:val="multilevel"/>
    <w:tmpl w:val="BDE0D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07751C"/>
    <w:multiLevelType w:val="multilevel"/>
    <w:tmpl w:val="052E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565220"/>
    <w:multiLevelType w:val="multilevel"/>
    <w:tmpl w:val="970A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D31012"/>
    <w:multiLevelType w:val="hybridMultilevel"/>
    <w:tmpl w:val="5CA0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F1A1C"/>
    <w:multiLevelType w:val="multilevel"/>
    <w:tmpl w:val="CE148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CB6783"/>
    <w:multiLevelType w:val="hybridMultilevel"/>
    <w:tmpl w:val="6E369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713AC"/>
    <w:multiLevelType w:val="multilevel"/>
    <w:tmpl w:val="D0A4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C167B7"/>
    <w:multiLevelType w:val="multilevel"/>
    <w:tmpl w:val="4920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2B432B"/>
    <w:multiLevelType w:val="multilevel"/>
    <w:tmpl w:val="1C74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675451"/>
    <w:multiLevelType w:val="multilevel"/>
    <w:tmpl w:val="CD12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3A6898"/>
    <w:multiLevelType w:val="multilevel"/>
    <w:tmpl w:val="AA90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3539B8"/>
    <w:multiLevelType w:val="hybridMultilevel"/>
    <w:tmpl w:val="29761538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5D82099F"/>
    <w:multiLevelType w:val="multilevel"/>
    <w:tmpl w:val="96DE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DB1910"/>
    <w:multiLevelType w:val="multilevel"/>
    <w:tmpl w:val="4CDC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9632BD"/>
    <w:multiLevelType w:val="multilevel"/>
    <w:tmpl w:val="69BE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3F78C3"/>
    <w:multiLevelType w:val="multilevel"/>
    <w:tmpl w:val="3234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8A7520"/>
    <w:multiLevelType w:val="multilevel"/>
    <w:tmpl w:val="2EFE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332859"/>
    <w:multiLevelType w:val="multilevel"/>
    <w:tmpl w:val="1626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9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23"/>
  </w:num>
  <w:num w:numId="10">
    <w:abstractNumId w:val="6"/>
  </w:num>
  <w:num w:numId="11">
    <w:abstractNumId w:val="24"/>
  </w:num>
  <w:num w:numId="12">
    <w:abstractNumId w:val="22"/>
  </w:num>
  <w:num w:numId="13">
    <w:abstractNumId w:val="10"/>
  </w:num>
  <w:num w:numId="14">
    <w:abstractNumId w:val="2"/>
  </w:num>
  <w:num w:numId="15">
    <w:abstractNumId w:val="14"/>
  </w:num>
  <w:num w:numId="16">
    <w:abstractNumId w:val="1"/>
  </w:num>
  <w:num w:numId="17">
    <w:abstractNumId w:val="0"/>
  </w:num>
  <w:num w:numId="18">
    <w:abstractNumId w:val="3"/>
  </w:num>
  <w:num w:numId="19">
    <w:abstractNumId w:val="4"/>
  </w:num>
  <w:num w:numId="20">
    <w:abstractNumId w:val="15"/>
  </w:num>
  <w:num w:numId="21">
    <w:abstractNumId w:val="7"/>
  </w:num>
  <w:num w:numId="22">
    <w:abstractNumId w:val="20"/>
  </w:num>
  <w:num w:numId="23">
    <w:abstractNumId w:val="17"/>
  </w:num>
  <w:num w:numId="24">
    <w:abstractNumId w:val="19"/>
  </w:num>
  <w:num w:numId="25">
    <w:abstractNumId w:val="1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EA"/>
    <w:rsid w:val="00011D18"/>
    <w:rsid w:val="00065782"/>
    <w:rsid w:val="00080C0D"/>
    <w:rsid w:val="00091AC9"/>
    <w:rsid w:val="000A5D1F"/>
    <w:rsid w:val="000C66FC"/>
    <w:rsid w:val="000D029F"/>
    <w:rsid w:val="00101480"/>
    <w:rsid w:val="001112BE"/>
    <w:rsid w:val="00113916"/>
    <w:rsid w:val="001268F1"/>
    <w:rsid w:val="0013508A"/>
    <w:rsid w:val="00142572"/>
    <w:rsid w:val="0016487A"/>
    <w:rsid w:val="00181485"/>
    <w:rsid w:val="001836C7"/>
    <w:rsid w:val="00194ADC"/>
    <w:rsid w:val="001A5D06"/>
    <w:rsid w:val="001B20D6"/>
    <w:rsid w:val="001F2A35"/>
    <w:rsid w:val="00227B1D"/>
    <w:rsid w:val="00237497"/>
    <w:rsid w:val="00247E6F"/>
    <w:rsid w:val="00261617"/>
    <w:rsid w:val="002834EE"/>
    <w:rsid w:val="002A3564"/>
    <w:rsid w:val="002A7648"/>
    <w:rsid w:val="002E63B6"/>
    <w:rsid w:val="00315DB3"/>
    <w:rsid w:val="00330E3C"/>
    <w:rsid w:val="00332509"/>
    <w:rsid w:val="00336EB5"/>
    <w:rsid w:val="00342F32"/>
    <w:rsid w:val="003477BA"/>
    <w:rsid w:val="0038286C"/>
    <w:rsid w:val="003877CC"/>
    <w:rsid w:val="003D73B6"/>
    <w:rsid w:val="003F4DF2"/>
    <w:rsid w:val="003F6F8D"/>
    <w:rsid w:val="004131E5"/>
    <w:rsid w:val="00440D81"/>
    <w:rsid w:val="00466727"/>
    <w:rsid w:val="00484CD2"/>
    <w:rsid w:val="004E4294"/>
    <w:rsid w:val="00502CF5"/>
    <w:rsid w:val="005136D3"/>
    <w:rsid w:val="00514539"/>
    <w:rsid w:val="00523D45"/>
    <w:rsid w:val="0052569E"/>
    <w:rsid w:val="005420A5"/>
    <w:rsid w:val="00560208"/>
    <w:rsid w:val="00565607"/>
    <w:rsid w:val="0057194E"/>
    <w:rsid w:val="0057775D"/>
    <w:rsid w:val="00584524"/>
    <w:rsid w:val="00597C73"/>
    <w:rsid w:val="005A2A78"/>
    <w:rsid w:val="005C19EB"/>
    <w:rsid w:val="006028CD"/>
    <w:rsid w:val="00616C7F"/>
    <w:rsid w:val="00641CF3"/>
    <w:rsid w:val="006440CE"/>
    <w:rsid w:val="00661668"/>
    <w:rsid w:val="00663E9A"/>
    <w:rsid w:val="00690E17"/>
    <w:rsid w:val="006A07F1"/>
    <w:rsid w:val="006B6277"/>
    <w:rsid w:val="006C05DB"/>
    <w:rsid w:val="006F7159"/>
    <w:rsid w:val="0075090A"/>
    <w:rsid w:val="00752415"/>
    <w:rsid w:val="00754451"/>
    <w:rsid w:val="00765C1D"/>
    <w:rsid w:val="00766622"/>
    <w:rsid w:val="00775349"/>
    <w:rsid w:val="0078040F"/>
    <w:rsid w:val="00784629"/>
    <w:rsid w:val="00797B9F"/>
    <w:rsid w:val="007B0475"/>
    <w:rsid w:val="007C2ADF"/>
    <w:rsid w:val="007E23F3"/>
    <w:rsid w:val="00815EB2"/>
    <w:rsid w:val="00853980"/>
    <w:rsid w:val="008763FC"/>
    <w:rsid w:val="008A259F"/>
    <w:rsid w:val="008A29EA"/>
    <w:rsid w:val="008D6040"/>
    <w:rsid w:val="00900C6F"/>
    <w:rsid w:val="00914128"/>
    <w:rsid w:val="00942383"/>
    <w:rsid w:val="009777C0"/>
    <w:rsid w:val="009C43BE"/>
    <w:rsid w:val="009E3678"/>
    <w:rsid w:val="00A835ED"/>
    <w:rsid w:val="00A97B62"/>
    <w:rsid w:val="00AB5C4E"/>
    <w:rsid w:val="00AE200E"/>
    <w:rsid w:val="00AF5FFF"/>
    <w:rsid w:val="00AF7711"/>
    <w:rsid w:val="00B057EA"/>
    <w:rsid w:val="00B10605"/>
    <w:rsid w:val="00B406F2"/>
    <w:rsid w:val="00B50862"/>
    <w:rsid w:val="00B57321"/>
    <w:rsid w:val="00B77E04"/>
    <w:rsid w:val="00B864FA"/>
    <w:rsid w:val="00BA05FB"/>
    <w:rsid w:val="00BD4175"/>
    <w:rsid w:val="00C263A3"/>
    <w:rsid w:val="00C41A09"/>
    <w:rsid w:val="00C4791C"/>
    <w:rsid w:val="00C55367"/>
    <w:rsid w:val="00C6074E"/>
    <w:rsid w:val="00C77438"/>
    <w:rsid w:val="00C826F5"/>
    <w:rsid w:val="00C96CCC"/>
    <w:rsid w:val="00CA236C"/>
    <w:rsid w:val="00CA3CA6"/>
    <w:rsid w:val="00CB2059"/>
    <w:rsid w:val="00CD3E76"/>
    <w:rsid w:val="00D04F9B"/>
    <w:rsid w:val="00D052E5"/>
    <w:rsid w:val="00D2211D"/>
    <w:rsid w:val="00D3760A"/>
    <w:rsid w:val="00D65E16"/>
    <w:rsid w:val="00DC71C3"/>
    <w:rsid w:val="00DE457C"/>
    <w:rsid w:val="00DE56A5"/>
    <w:rsid w:val="00E73A6D"/>
    <w:rsid w:val="00E74F16"/>
    <w:rsid w:val="00EA7082"/>
    <w:rsid w:val="00ED4F39"/>
    <w:rsid w:val="00EF1C81"/>
    <w:rsid w:val="00EF2DF1"/>
    <w:rsid w:val="00EF3C68"/>
    <w:rsid w:val="00F2096F"/>
    <w:rsid w:val="00F27D2B"/>
    <w:rsid w:val="00F40826"/>
    <w:rsid w:val="00F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71C3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36EB5"/>
    <w:rPr>
      <w:b/>
      <w:bCs/>
    </w:rPr>
  </w:style>
  <w:style w:type="paragraph" w:styleId="a6">
    <w:name w:val="Normal (Web)"/>
    <w:basedOn w:val="a"/>
    <w:uiPriority w:val="99"/>
    <w:unhideWhenUsed/>
    <w:rsid w:val="00A8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B6277"/>
    <w:pPr>
      <w:ind w:left="720"/>
      <w:contextualSpacing/>
    </w:pPr>
  </w:style>
  <w:style w:type="character" w:customStyle="1" w:styleId="apple-converted-space">
    <w:name w:val="apple-converted-space"/>
    <w:basedOn w:val="a0"/>
    <w:rsid w:val="006028CD"/>
  </w:style>
  <w:style w:type="paragraph" w:styleId="3">
    <w:name w:val="Body Text Indent 3"/>
    <w:basedOn w:val="a"/>
    <w:link w:val="30"/>
    <w:rsid w:val="00641CF3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41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20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character" w:styleId="a8">
    <w:name w:val="Emphasis"/>
    <w:basedOn w:val="a0"/>
    <w:uiPriority w:val="20"/>
    <w:qFormat/>
    <w:rsid w:val="005A2A7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A2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A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71C3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36EB5"/>
    <w:rPr>
      <w:b/>
      <w:bCs/>
    </w:rPr>
  </w:style>
  <w:style w:type="paragraph" w:styleId="a6">
    <w:name w:val="Normal (Web)"/>
    <w:basedOn w:val="a"/>
    <w:uiPriority w:val="99"/>
    <w:unhideWhenUsed/>
    <w:rsid w:val="00A8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B6277"/>
    <w:pPr>
      <w:ind w:left="720"/>
      <w:contextualSpacing/>
    </w:pPr>
  </w:style>
  <w:style w:type="character" w:customStyle="1" w:styleId="apple-converted-space">
    <w:name w:val="apple-converted-space"/>
    <w:basedOn w:val="a0"/>
    <w:rsid w:val="006028CD"/>
  </w:style>
  <w:style w:type="paragraph" w:styleId="3">
    <w:name w:val="Body Text Indent 3"/>
    <w:basedOn w:val="a"/>
    <w:link w:val="30"/>
    <w:rsid w:val="00641CF3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41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20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character" w:styleId="a8">
    <w:name w:val="Emphasis"/>
    <w:basedOn w:val="a0"/>
    <w:uiPriority w:val="20"/>
    <w:qFormat/>
    <w:rsid w:val="005A2A7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A2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grsu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rsu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grsu.b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rs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27</Pages>
  <Words>5084</Words>
  <Characters>28982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НАЗАРУК ЕЛЕНА ОСКАРОВНА</dc:creator>
  <cp:lastModifiedBy>Tatiana Mariiko</cp:lastModifiedBy>
  <cp:revision>9</cp:revision>
  <cp:lastPrinted>2016-05-13T09:06:00Z</cp:lastPrinted>
  <dcterms:created xsi:type="dcterms:W3CDTF">2016-05-16T08:49:00Z</dcterms:created>
  <dcterms:modified xsi:type="dcterms:W3CDTF">2016-05-18T07:52:00Z</dcterms:modified>
</cp:coreProperties>
</file>