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B2" w:rsidRPr="00F00377" w:rsidRDefault="00693CB2" w:rsidP="00693CB2"/>
    <w:p w:rsidR="00693CB2" w:rsidRPr="00A36D16" w:rsidRDefault="00693CB2" w:rsidP="00693CB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Information</w:t>
      </w:r>
      <w:r w:rsidRPr="00CF33ED">
        <w:rPr>
          <w:sz w:val="28"/>
          <w:szCs w:val="28"/>
          <w:lang w:val="en-US"/>
        </w:rPr>
        <w:t xml:space="preserve"> </w:t>
      </w:r>
      <w:r w:rsidRPr="003878A9">
        <w:rPr>
          <w:sz w:val="28"/>
          <w:szCs w:val="28"/>
          <w:lang w:val="en-US"/>
        </w:rPr>
        <w:t>of</w:t>
      </w:r>
      <w:r w:rsidRPr="00CF33ED">
        <w:rPr>
          <w:sz w:val="28"/>
          <w:szCs w:val="28"/>
          <w:lang w:val="en-US"/>
        </w:rPr>
        <w:t xml:space="preserve"> </w:t>
      </w:r>
      <w:r w:rsidRPr="007F4D4E">
        <w:rPr>
          <w:b/>
          <w:sz w:val="28"/>
          <w:szCs w:val="28"/>
          <w:u w:val="single"/>
          <w:lang w:val="en-US"/>
        </w:rPr>
        <w:t>Vitebsk State Order of Peoples' Friendship Medical University</w:t>
      </w:r>
    </w:p>
    <w:p w:rsidR="00693CB2" w:rsidRPr="00756C8A" w:rsidRDefault="00693CB2" w:rsidP="00693CB2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about</w:t>
      </w:r>
      <w:proofErr w:type="gramEnd"/>
      <w:r>
        <w:rPr>
          <w:sz w:val="28"/>
          <w:szCs w:val="28"/>
          <w:lang w:val="en-US"/>
        </w:rPr>
        <w:t xml:space="preserve"> possibilities and conditions of international students study</w:t>
      </w:r>
    </w:p>
    <w:p w:rsidR="00756C8A" w:rsidRDefault="00756C8A" w:rsidP="00693CB2">
      <w:pPr>
        <w:jc w:val="center"/>
        <w:rPr>
          <w:sz w:val="28"/>
          <w:szCs w:val="28"/>
        </w:rPr>
      </w:pP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756C8A">
        <w:rPr>
          <w:rFonts w:ascii="Times New Roman" w:hAnsi="Times New Roman" w:cs="Times New Roman"/>
          <w:sz w:val="30"/>
          <w:szCs w:val="30"/>
          <w:lang w:val="en-US"/>
        </w:rPr>
        <w:t xml:space="preserve">Frunze Avenue, 27 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756C8A">
        <w:rPr>
          <w:rFonts w:ascii="Times New Roman" w:hAnsi="Times New Roman" w:cs="Times New Roman"/>
          <w:sz w:val="30"/>
          <w:szCs w:val="30"/>
          <w:lang w:val="en-US"/>
        </w:rPr>
        <w:t>Vitebsk 210023, the Republic of Belarus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Tel</w:t>
      </w:r>
      <w:proofErr w:type="gramStart"/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./</w:t>
      </w:r>
      <w:proofErr w:type="gramEnd"/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 xml:space="preserve">Fax: </w:t>
      </w:r>
      <w:r w:rsidRPr="00756C8A">
        <w:rPr>
          <w:rFonts w:ascii="Times New Roman" w:hAnsi="Times New Roman" w:cs="Times New Roman"/>
          <w:sz w:val="30"/>
          <w:szCs w:val="30"/>
          <w:lang w:val="en-US"/>
        </w:rPr>
        <w:t>+375-212-372234 (Administrative office)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Tel</w:t>
      </w:r>
      <w:proofErr w:type="gramStart"/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./</w:t>
      </w:r>
      <w:proofErr w:type="gramEnd"/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Fax:</w:t>
      </w:r>
      <w:r w:rsidRPr="00756C8A">
        <w:rPr>
          <w:rFonts w:ascii="Times New Roman" w:hAnsi="Times New Roman" w:cs="Times New Roman"/>
          <w:sz w:val="30"/>
          <w:szCs w:val="30"/>
          <w:lang w:val="en-US"/>
        </w:rPr>
        <w:t xml:space="preserve"> +375-212-601449 (International office)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color w:val="auto"/>
          <w:sz w:val="30"/>
          <w:szCs w:val="30"/>
          <w:lang w:val="en-US"/>
        </w:rPr>
      </w:pPr>
      <w:r w:rsidRPr="00756C8A">
        <w:rPr>
          <w:rFonts w:ascii="Times New Roman" w:hAnsi="Times New Roman" w:cs="Times New Roman"/>
          <w:b/>
          <w:sz w:val="30"/>
          <w:szCs w:val="30"/>
          <w:lang w:val="en-US"/>
        </w:rPr>
        <w:t>Web-site:</w:t>
      </w:r>
      <w:r w:rsidRPr="00756C8A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756C8A">
        <w:rPr>
          <w:rFonts w:ascii="Times New Roman" w:hAnsi="Times New Roman" w:cs="Times New Roman"/>
          <w:color w:val="auto"/>
          <w:sz w:val="30"/>
          <w:szCs w:val="30"/>
          <w:lang w:val="en-US"/>
        </w:rPr>
        <w:t>www.vsmu.by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color w:val="auto"/>
          <w:sz w:val="30"/>
          <w:szCs w:val="30"/>
          <w:lang w:val="fr-FR"/>
        </w:rPr>
      </w:pPr>
      <w:r w:rsidRPr="00756C8A">
        <w:rPr>
          <w:rFonts w:ascii="Times New Roman" w:hAnsi="Times New Roman" w:cs="Times New Roman"/>
          <w:b/>
          <w:color w:val="auto"/>
          <w:sz w:val="30"/>
          <w:szCs w:val="30"/>
          <w:lang w:val="fr-FR"/>
        </w:rPr>
        <w:t>E-mail:</w:t>
      </w:r>
      <w:r w:rsidRPr="00756C8A">
        <w:rPr>
          <w:rFonts w:ascii="Times New Roman" w:hAnsi="Times New Roman" w:cs="Times New Roman"/>
          <w:color w:val="auto"/>
          <w:sz w:val="30"/>
          <w:szCs w:val="30"/>
          <w:lang w:val="fr-FR"/>
        </w:rPr>
        <w:t xml:space="preserve"> </w:t>
      </w:r>
    </w:p>
    <w:p w:rsidR="00756C8A" w:rsidRPr="00756C8A" w:rsidRDefault="00756C8A" w:rsidP="00756C8A">
      <w:pPr>
        <w:pStyle w:val="a6"/>
        <w:spacing w:before="0" w:beforeAutospacing="0" w:after="0" w:afterAutospacing="0" w:line="280" w:lineRule="exact"/>
        <w:rPr>
          <w:rFonts w:ascii="Times New Roman" w:hAnsi="Times New Roman" w:cs="Times New Roman"/>
          <w:color w:val="auto"/>
          <w:sz w:val="30"/>
          <w:szCs w:val="30"/>
          <w:lang w:val="fr-FR"/>
        </w:rPr>
      </w:pPr>
      <w:hyperlink r:id="rId7" w:history="1">
        <w:r w:rsidRPr="00756C8A">
          <w:rPr>
            <w:rStyle w:val="a3"/>
            <w:rFonts w:ascii="Times New Roman" w:hAnsi="Times New Roman" w:cs="Times New Roman"/>
            <w:sz w:val="30"/>
            <w:szCs w:val="30"/>
            <w:lang w:val="fr-FR"/>
          </w:rPr>
          <w:t>admin@vsmu.by</w:t>
        </w:r>
      </w:hyperlink>
    </w:p>
    <w:p w:rsidR="00756C8A" w:rsidRDefault="00756C8A" w:rsidP="00756C8A">
      <w:pPr>
        <w:spacing w:line="280" w:lineRule="exact"/>
        <w:rPr>
          <w:rStyle w:val="a3"/>
          <w:color w:val="auto"/>
          <w:sz w:val="30"/>
          <w:szCs w:val="30"/>
        </w:rPr>
      </w:pPr>
      <w:hyperlink r:id="rId8" w:history="1">
        <w:r w:rsidRPr="00756C8A">
          <w:rPr>
            <w:rStyle w:val="a3"/>
            <w:color w:val="auto"/>
            <w:sz w:val="30"/>
            <w:szCs w:val="30"/>
            <w:lang w:val="fr-FR"/>
          </w:rPr>
          <w:t>interdep.vitmed@gmail.com</w:t>
        </w:r>
      </w:hyperlink>
    </w:p>
    <w:p w:rsidR="00756C8A" w:rsidRPr="00756C8A" w:rsidRDefault="00756C8A" w:rsidP="00756C8A">
      <w:pPr>
        <w:spacing w:line="280" w:lineRule="exact"/>
        <w:rPr>
          <w:sz w:val="28"/>
          <w:szCs w:val="28"/>
        </w:rPr>
      </w:pPr>
    </w:p>
    <w:p w:rsidR="00756C8A" w:rsidRPr="00756C8A" w:rsidRDefault="00756C8A" w:rsidP="00756C8A">
      <w:pPr>
        <w:rPr>
          <w:sz w:val="30"/>
          <w:szCs w:val="30"/>
          <w:lang w:val="en-US"/>
        </w:rPr>
      </w:pPr>
      <w:r w:rsidRPr="00756C8A">
        <w:rPr>
          <w:sz w:val="30"/>
          <w:szCs w:val="30"/>
          <w:lang w:val="en-US"/>
        </w:rPr>
        <w:t>Foreign students are provided with hostel</w:t>
      </w:r>
    </w:p>
    <w:p w:rsidR="00693CB2" w:rsidRPr="00A36D16" w:rsidRDefault="00693CB2" w:rsidP="00693CB2">
      <w:pPr>
        <w:jc w:val="center"/>
        <w:rPr>
          <w:sz w:val="28"/>
          <w:szCs w:val="28"/>
          <w:lang w:val="en-US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977"/>
        <w:gridCol w:w="2268"/>
        <w:gridCol w:w="1985"/>
      </w:tblGrid>
      <w:tr w:rsidR="00756C8A" w:rsidRPr="00756C8A" w:rsidTr="00756C8A">
        <w:tc>
          <w:tcPr>
            <w:tcW w:w="8222" w:type="dxa"/>
          </w:tcPr>
          <w:p w:rsidR="00756C8A" w:rsidRPr="00756C8A" w:rsidRDefault="00756C8A" w:rsidP="00756C8A">
            <w:pPr>
              <w:jc w:val="center"/>
              <w:rPr>
                <w:b/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b/>
                <w:bCs/>
                <w:spacing w:val="-1"/>
                <w:sz w:val="26"/>
                <w:szCs w:val="26"/>
                <w:lang w:val="en-GB"/>
              </w:rPr>
              <w:t>Specialities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 xml:space="preserve">, 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GB"/>
              </w:rPr>
              <w:t>areas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 xml:space="preserve"> 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GB"/>
              </w:rPr>
              <w:t>of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 xml:space="preserve"> 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GB"/>
              </w:rPr>
              <w:t>specialities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 xml:space="preserve">, </w:t>
            </w:r>
            <w:r w:rsidRPr="00756C8A">
              <w:rPr>
                <w:b/>
                <w:bCs/>
                <w:spacing w:val="-1"/>
                <w:sz w:val="26"/>
                <w:szCs w:val="26"/>
                <w:lang w:val="en-GB"/>
              </w:rPr>
              <w:t>specializations</w:t>
            </w:r>
          </w:p>
        </w:tc>
        <w:tc>
          <w:tcPr>
            <w:tcW w:w="2977" w:type="dxa"/>
          </w:tcPr>
          <w:p w:rsidR="00756C8A" w:rsidRPr="00756C8A" w:rsidRDefault="00756C8A" w:rsidP="00756C8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756C8A">
              <w:rPr>
                <w:b/>
                <w:sz w:val="26"/>
                <w:szCs w:val="26"/>
                <w:lang w:val="en-US"/>
              </w:rPr>
              <w:t>Qualification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/>
                <w:bCs/>
                <w:iCs/>
                <w:sz w:val="26"/>
                <w:szCs w:val="26"/>
                <w:lang w:val="en-US"/>
              </w:rPr>
            </w:pPr>
            <w:r w:rsidRPr="00756C8A">
              <w:rPr>
                <w:b/>
                <w:bCs/>
                <w:iCs/>
                <w:sz w:val="26"/>
                <w:szCs w:val="26"/>
                <w:lang w:val="en-US"/>
              </w:rPr>
              <w:t>Period</w:t>
            </w:r>
            <w:r w:rsidRPr="00756C8A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756C8A">
              <w:rPr>
                <w:b/>
                <w:bCs/>
                <w:iCs/>
                <w:sz w:val="26"/>
                <w:szCs w:val="26"/>
                <w:lang w:val="en-US"/>
              </w:rPr>
              <w:t>of</w:t>
            </w:r>
            <w:r w:rsidRPr="00756C8A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756C8A">
              <w:rPr>
                <w:b/>
                <w:bCs/>
                <w:iCs/>
                <w:sz w:val="26"/>
                <w:szCs w:val="26"/>
                <w:lang w:val="en-GB"/>
              </w:rPr>
              <w:t>study</w:t>
            </w:r>
          </w:p>
        </w:tc>
        <w:tc>
          <w:tcPr>
            <w:tcW w:w="1985" w:type="dxa"/>
          </w:tcPr>
          <w:p w:rsidR="00756C8A" w:rsidRPr="00756C8A" w:rsidRDefault="00756C8A" w:rsidP="00756C8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756C8A">
              <w:rPr>
                <w:b/>
                <w:bCs/>
                <w:spacing w:val="2"/>
                <w:sz w:val="26"/>
                <w:szCs w:val="26"/>
                <w:lang w:val="en-US"/>
              </w:rPr>
              <w:t>Tuition f</w:t>
            </w:r>
            <w:proofErr w:type="spellStart"/>
            <w:r w:rsidRPr="00756C8A">
              <w:rPr>
                <w:b/>
                <w:bCs/>
                <w:spacing w:val="2"/>
                <w:sz w:val="26"/>
                <w:szCs w:val="26"/>
                <w:lang w:val="en-GB"/>
              </w:rPr>
              <w:t>ee</w:t>
            </w:r>
            <w:proofErr w:type="spellEnd"/>
            <w:r w:rsidRPr="00756C8A">
              <w:rPr>
                <w:b/>
                <w:bCs/>
                <w:spacing w:val="2"/>
                <w:sz w:val="26"/>
                <w:szCs w:val="26"/>
                <w:lang w:val="en-GB"/>
              </w:rPr>
              <w:t xml:space="preserve"> (</w:t>
            </w:r>
            <w:r w:rsidRPr="00756C8A">
              <w:rPr>
                <w:b/>
                <w:sz w:val="26"/>
                <w:szCs w:val="26"/>
                <w:lang w:val="en-US"/>
              </w:rPr>
              <w:t>euro/US dollars per year</w:t>
            </w:r>
          </w:p>
          <w:p w:rsidR="00756C8A" w:rsidRPr="00756C8A" w:rsidRDefault="00756C8A" w:rsidP="00756C8A">
            <w:pPr>
              <w:shd w:val="clear" w:color="auto" w:fill="FFFFFF"/>
              <w:jc w:val="center"/>
              <w:rPr>
                <w:b/>
                <w:bCs/>
                <w:spacing w:val="2"/>
                <w:sz w:val="26"/>
                <w:szCs w:val="26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/>
                <w:bCs/>
                <w:spacing w:val="-1"/>
                <w:sz w:val="26"/>
                <w:szCs w:val="26"/>
              </w:rPr>
            </w:pPr>
            <w:r w:rsidRPr="00756C8A">
              <w:rPr>
                <w:b/>
                <w:bCs/>
                <w:spacing w:val="-1"/>
                <w:sz w:val="26"/>
                <w:szCs w:val="26"/>
                <w:lang w:val="fr-FR"/>
              </w:rPr>
              <w:t>Preliminary Training Course</w:t>
            </w:r>
          </w:p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</w:rPr>
            </w:pP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lang w:val="fr-FR"/>
              </w:rPr>
              <w:t>Certificate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8-10 months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20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01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General Medicine (</w:t>
            </w:r>
            <w:proofErr w:type="spellStart"/>
            <w:r w:rsidRPr="00756C8A">
              <w:rPr>
                <w:bCs/>
                <w:spacing w:val="-1"/>
                <w:sz w:val="26"/>
                <w:szCs w:val="26"/>
              </w:rPr>
              <w:t>Russian</w:t>
            </w:r>
            <w:proofErr w:type="spellEnd"/>
            <w:r w:rsidRPr="00756C8A">
              <w:rPr>
                <w:bCs/>
                <w:spacing w:val="-1"/>
                <w:sz w:val="26"/>
                <w:szCs w:val="26"/>
              </w:rPr>
              <w:t xml:space="preserve">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program</w:t>
            </w:r>
            <w:r w:rsidRPr="00756C8A">
              <w:rPr>
                <w:bCs/>
                <w:spacing w:val="-1"/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r w:rsidRPr="00756C8A">
              <w:rPr>
                <w:sz w:val="26"/>
                <w:szCs w:val="26"/>
                <w:lang w:val="en-US"/>
              </w:rPr>
              <w:t>Physician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6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40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fr-FR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01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General Medicine (English program)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r w:rsidRPr="00756C8A">
              <w:rPr>
                <w:sz w:val="26"/>
                <w:szCs w:val="26"/>
                <w:lang w:val="en-US"/>
              </w:rPr>
              <w:t>Physician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6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45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fr-FR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07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Stomatology (Russian program)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5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42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Stomatology (English</w:t>
            </w:r>
            <w:r w:rsidRPr="00756C8A">
              <w:rPr>
                <w:bCs/>
                <w:spacing w:val="-1"/>
                <w:sz w:val="26"/>
                <w:szCs w:val="26"/>
              </w:rPr>
              <w:t xml:space="preserve">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program</w:t>
            </w:r>
            <w:r w:rsidRPr="00756C8A">
              <w:rPr>
                <w:bCs/>
                <w:spacing w:val="-1"/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5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44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fr-FR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08 </w:t>
            </w:r>
            <w:r w:rsidRPr="00756C8A">
              <w:rPr>
                <w:bCs/>
                <w:spacing w:val="-1"/>
                <w:sz w:val="26"/>
                <w:szCs w:val="26"/>
                <w:lang w:val="fr-FR"/>
              </w:rPr>
              <w:t>Pharmacy (Russian program)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  <w:lang w:val="en-US"/>
              </w:rPr>
              <w:t>Pharmaceutist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5 yers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35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bCs/>
                <w:spacing w:val="-1"/>
                <w:sz w:val="26"/>
                <w:szCs w:val="26"/>
              </w:rPr>
              <w:t xml:space="preserve">1-79 01 08 </w:t>
            </w: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>Pharmacy (English program)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  <w:lang w:val="en-US"/>
              </w:rPr>
              <w:t>Pharmaceutist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5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</w:rPr>
              <w:t>36</w:t>
            </w: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>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9516CB">
            <w:pPr>
              <w:rPr>
                <w:rStyle w:val="a3"/>
                <w:b/>
                <w:color w:val="auto"/>
                <w:sz w:val="26"/>
                <w:szCs w:val="26"/>
                <w:u w:val="none"/>
              </w:rPr>
            </w:pPr>
            <w:r w:rsidRPr="00756C8A">
              <w:rPr>
                <w:rStyle w:val="apple-converted-space"/>
                <w:b/>
                <w:sz w:val="26"/>
                <w:szCs w:val="26"/>
              </w:rPr>
              <w:t> </w:t>
            </w:r>
            <w:hyperlink r:id="rId9" w:history="1">
              <w:proofErr w:type="spellStart"/>
              <w:r w:rsidRPr="00756C8A">
                <w:rPr>
                  <w:rStyle w:val="a3"/>
                  <w:b/>
                  <w:color w:val="auto"/>
                  <w:sz w:val="26"/>
                  <w:szCs w:val="26"/>
                  <w:u w:val="none"/>
                </w:rPr>
                <w:t>Master's</w:t>
              </w:r>
              <w:proofErr w:type="spellEnd"/>
              <w:r w:rsidRPr="00756C8A">
                <w:rPr>
                  <w:rStyle w:val="a3"/>
                  <w:b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Pr="00756C8A">
                <w:rPr>
                  <w:rStyle w:val="a3"/>
                  <w:b/>
                  <w:color w:val="auto"/>
                  <w:sz w:val="26"/>
                  <w:szCs w:val="26"/>
                  <w:u w:val="none"/>
                </w:rPr>
                <w:t>degree</w:t>
              </w:r>
              <w:proofErr w:type="spellEnd"/>
              <w:r w:rsidRPr="00756C8A">
                <w:rPr>
                  <w:rStyle w:val="a3"/>
                  <w:b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Pr="00756C8A">
                <w:rPr>
                  <w:rStyle w:val="a3"/>
                  <w:b/>
                  <w:color w:val="auto"/>
                  <w:sz w:val="26"/>
                  <w:szCs w:val="26"/>
                  <w:u w:val="none"/>
                </w:rPr>
                <w:t>program</w:t>
              </w:r>
              <w:proofErr w:type="spellEnd"/>
            </w:hyperlink>
          </w:p>
          <w:p w:rsidR="00756C8A" w:rsidRPr="00756C8A" w:rsidRDefault="00756C8A" w:rsidP="009516CB">
            <w:pPr>
              <w:rPr>
                <w:b/>
                <w:bCs/>
                <w:spacing w:val="-1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  <w:r w:rsidRPr="00756C8A">
              <w:rPr>
                <w:bCs/>
                <w:iCs/>
                <w:sz w:val="26"/>
                <w:szCs w:val="26"/>
                <w:lang w:val="en-US"/>
              </w:rPr>
              <w:t xml:space="preserve">1 </w:t>
            </w:r>
            <w:r w:rsidRPr="00756C8A">
              <w:rPr>
                <w:bCs/>
                <w:iCs/>
                <w:sz w:val="26"/>
                <w:szCs w:val="26"/>
                <w:lang w:val="fr-FR"/>
              </w:rPr>
              <w:t>year</w:t>
            </w:r>
          </w:p>
        </w:tc>
        <w:tc>
          <w:tcPr>
            <w:tcW w:w="1985" w:type="dxa"/>
          </w:tcPr>
          <w:p w:rsidR="00756C8A" w:rsidRPr="00756C8A" w:rsidRDefault="00756C8A" w:rsidP="009516CB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  <w:r w:rsidRPr="00756C8A">
              <w:rPr>
                <w:bCs/>
                <w:spacing w:val="2"/>
                <w:sz w:val="26"/>
                <w:szCs w:val="26"/>
                <w:lang w:val="fr-FR"/>
              </w:rPr>
              <w:t xml:space="preserve">$ </w:t>
            </w:r>
            <w:r w:rsidRPr="00756C8A">
              <w:rPr>
                <w:bCs/>
                <w:spacing w:val="2"/>
                <w:sz w:val="26"/>
                <w:szCs w:val="26"/>
                <w:lang w:val="en-US"/>
              </w:rPr>
              <w:t>4500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9516CB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bCs/>
                <w:spacing w:val="-1"/>
                <w:sz w:val="26"/>
                <w:szCs w:val="26"/>
                <w:lang w:val="en-US"/>
              </w:rPr>
              <w:t xml:space="preserve"> </w:t>
            </w:r>
            <w:r w:rsidRPr="00756C8A">
              <w:rPr>
                <w:rFonts w:eastAsia="Calibri"/>
                <w:sz w:val="26"/>
                <w:szCs w:val="26"/>
              </w:rPr>
              <w:t>1-79 80 01 «</w:t>
            </w:r>
            <w:r w:rsidRPr="00756C8A">
              <w:rPr>
                <w:rStyle w:val="apple-converted-space"/>
                <w:sz w:val="26"/>
                <w:szCs w:val="26"/>
              </w:rPr>
              <w:t> </w:t>
            </w:r>
            <w:proofErr w:type="spellStart"/>
            <w:r w:rsidRPr="00756C8A">
              <w:rPr>
                <w:sz w:val="26"/>
                <w:szCs w:val="26"/>
              </w:rPr>
              <w:fldChar w:fldCharType="begin"/>
            </w:r>
            <w:r w:rsidRPr="00756C8A">
              <w:rPr>
                <w:sz w:val="26"/>
                <w:szCs w:val="26"/>
              </w:rPr>
              <w:instrText xml:space="preserve"> HYPERLINK "http://www.multitran.ru/c/m.exe?t=6056980_1_2&amp;s1=%E0%EA%F3%F8%E5%F0%F1%F2%E2%EE%20%E8%20%E3%E8%ED%E5%EA%EE%EB%EE%E3%E8%FF" </w:instrText>
            </w:r>
            <w:r w:rsidRPr="00756C8A">
              <w:rPr>
                <w:sz w:val="26"/>
                <w:szCs w:val="26"/>
              </w:rPr>
              <w:fldChar w:fldCharType="separate"/>
            </w:r>
            <w:r w:rsidRPr="00756C8A">
              <w:rPr>
                <w:rStyle w:val="a3"/>
                <w:color w:val="auto"/>
                <w:sz w:val="26"/>
                <w:szCs w:val="26"/>
                <w:u w:val="none"/>
              </w:rPr>
              <w:t>Obstetrics</w:t>
            </w:r>
            <w:proofErr w:type="spellEnd"/>
            <w:r w:rsidRPr="00756C8A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r w:rsidRPr="00756C8A">
              <w:rPr>
                <w:rStyle w:val="a3"/>
                <w:color w:val="auto"/>
                <w:sz w:val="26"/>
                <w:szCs w:val="26"/>
                <w:u w:val="none"/>
                <w:lang w:val="en-US"/>
              </w:rPr>
              <w:t>and</w:t>
            </w:r>
            <w:r w:rsidRPr="00756C8A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proofErr w:type="spellStart"/>
            <w:r w:rsidRPr="00756C8A">
              <w:rPr>
                <w:rStyle w:val="a3"/>
                <w:color w:val="auto"/>
                <w:sz w:val="26"/>
                <w:szCs w:val="26"/>
                <w:u w:val="none"/>
              </w:rPr>
              <w:t>Gynaecology</w:t>
            </w:r>
            <w:proofErr w:type="spellEnd"/>
            <w:r w:rsidRPr="00756C8A">
              <w:rPr>
                <w:rStyle w:val="a3"/>
                <w:color w:val="auto"/>
                <w:sz w:val="26"/>
                <w:szCs w:val="26"/>
                <w:u w:val="none"/>
              </w:rPr>
              <w:fldChar w:fldCharType="end"/>
            </w:r>
            <w:r w:rsidRPr="00756C8A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05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Oncology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  <w:lang w:val="en-US"/>
              </w:rPr>
              <w:lastRenderedPageBreak/>
              <w:t>1-79 80 07 «Anesthesiology and Critical Care Medicine»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09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Infectious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Diseases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10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Pharmacology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Clinical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Pharmacology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14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Allergology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and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Immunology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15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Internal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Diseases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16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Surgery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17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Psychiatry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and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Narcology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  <w:lang w:val="en-US"/>
              </w:rPr>
              <w:t>1-79 80 23 «Public Health and Health Protection»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26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Stomatology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27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Human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Anatomy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29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Pathological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Physiology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Physiology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  <w:lang w:val="en-US"/>
              </w:rPr>
              <w:t>1-79 80 30 «Technology of Medicines and Organization of Pharmacy»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756C8A">
              <w:rPr>
                <w:sz w:val="26"/>
                <w:szCs w:val="26"/>
                <w:shd w:val="clear" w:color="auto" w:fill="FFFFFF"/>
              </w:rPr>
              <w:t>1-79 80 31 «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Pharmaceutical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Chemistry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756C8A">
              <w:rPr>
                <w:sz w:val="26"/>
                <w:szCs w:val="26"/>
                <w:shd w:val="clear" w:color="auto" w:fill="FFFFFF"/>
              </w:rPr>
              <w:t>Pharmacognosy</w:t>
            </w:r>
            <w:proofErr w:type="spellEnd"/>
            <w:r w:rsidRPr="00756C8A">
              <w:rPr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  <w:proofErr w:type="spellStart"/>
            <w:r w:rsidRPr="00756C8A">
              <w:rPr>
                <w:sz w:val="26"/>
                <w:szCs w:val="26"/>
              </w:rPr>
              <w:t>Master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of</w:t>
            </w:r>
            <w:proofErr w:type="spellEnd"/>
            <w:r w:rsidRPr="00756C8A">
              <w:rPr>
                <w:sz w:val="26"/>
                <w:szCs w:val="26"/>
              </w:rPr>
              <w:t xml:space="preserve"> </w:t>
            </w:r>
            <w:proofErr w:type="spellStart"/>
            <w:r w:rsidRPr="00756C8A">
              <w:rPr>
                <w:sz w:val="26"/>
                <w:szCs w:val="26"/>
              </w:rPr>
              <w:t>Medicine</w:t>
            </w:r>
            <w:proofErr w:type="spellEnd"/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/>
                <w:bCs/>
                <w:spacing w:val="-1"/>
                <w:sz w:val="26"/>
                <w:szCs w:val="26"/>
              </w:rPr>
            </w:pP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>Clinical residency</w:t>
            </w: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r w:rsidRPr="00756C8A">
              <w:rPr>
                <w:sz w:val="26"/>
                <w:szCs w:val="26"/>
                <w:lang w:val="en-US"/>
              </w:rPr>
              <w:t xml:space="preserve">Certificate on </w:t>
            </w:r>
            <w:proofErr w:type="spellStart"/>
            <w:r w:rsidRPr="00756C8A">
              <w:rPr>
                <w:sz w:val="26"/>
                <w:szCs w:val="26"/>
                <w:lang w:val="en-US"/>
              </w:rPr>
              <w:t>SpecializedTraining</w:t>
            </w:r>
            <w:proofErr w:type="spellEnd"/>
            <w:r w:rsidRPr="00756C8A">
              <w:rPr>
                <w:sz w:val="26"/>
                <w:szCs w:val="26"/>
                <w:lang w:val="en-US"/>
              </w:rPr>
              <w:t xml:space="preserve">  in Medicine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en-US"/>
              </w:rPr>
              <w:t>2-4 years</w:t>
            </w:r>
          </w:p>
        </w:tc>
        <w:tc>
          <w:tcPr>
            <w:tcW w:w="1985" w:type="dxa"/>
          </w:tcPr>
          <w:p w:rsidR="00756C8A" w:rsidRPr="00756C8A" w:rsidRDefault="00756C8A" w:rsidP="00FE75B6">
            <w:pPr>
              <w:shd w:val="clear" w:color="auto" w:fill="FFFFFF"/>
              <w:rPr>
                <w:bCs/>
                <w:spacing w:val="2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lang w:val="en-US"/>
              </w:rPr>
              <w:t xml:space="preserve">Tuition fee is calculated depending of </w:t>
            </w:r>
            <w:r w:rsidRPr="00756C8A">
              <w:rPr>
                <w:bCs/>
                <w:spacing w:val="-1"/>
                <w:sz w:val="26"/>
                <w:szCs w:val="26"/>
                <w:lang w:val="en-GB"/>
              </w:rPr>
              <w:t>speciality</w:t>
            </w: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Cs/>
                <w:spacing w:val="-1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rPr>
                <w:bCs/>
                <w:spacing w:val="2"/>
                <w:sz w:val="26"/>
                <w:szCs w:val="26"/>
                <w:lang w:val="en-US"/>
              </w:rPr>
            </w:pPr>
          </w:p>
        </w:tc>
      </w:tr>
      <w:tr w:rsidR="00756C8A" w:rsidRPr="00756C8A" w:rsidTr="00756C8A">
        <w:tc>
          <w:tcPr>
            <w:tcW w:w="8222" w:type="dxa"/>
          </w:tcPr>
          <w:p w:rsidR="00756C8A" w:rsidRPr="00756C8A" w:rsidRDefault="00756C8A" w:rsidP="00E374E0">
            <w:pPr>
              <w:rPr>
                <w:b/>
                <w:bCs/>
                <w:spacing w:val="-1"/>
                <w:sz w:val="26"/>
                <w:szCs w:val="26"/>
              </w:rPr>
            </w:pPr>
            <w:r w:rsidRPr="00756C8A">
              <w:rPr>
                <w:b/>
                <w:bCs/>
                <w:spacing w:val="-1"/>
                <w:sz w:val="26"/>
                <w:szCs w:val="26"/>
                <w:lang w:val="en-US"/>
              </w:rPr>
              <w:t>Postgraduate Training Course</w:t>
            </w:r>
            <w:bookmarkStart w:id="0" w:name="_GoBack"/>
            <w:bookmarkEnd w:id="0"/>
          </w:p>
        </w:tc>
        <w:tc>
          <w:tcPr>
            <w:tcW w:w="2977" w:type="dxa"/>
          </w:tcPr>
          <w:p w:rsidR="00756C8A" w:rsidRPr="00756C8A" w:rsidRDefault="00756C8A" w:rsidP="00E374E0">
            <w:pPr>
              <w:rPr>
                <w:sz w:val="26"/>
                <w:szCs w:val="26"/>
                <w:lang w:val="fr-FR"/>
              </w:rPr>
            </w:pPr>
            <w:r w:rsidRPr="00756C8A">
              <w:rPr>
                <w:sz w:val="26"/>
                <w:szCs w:val="26"/>
                <w:lang w:val="en-US"/>
              </w:rPr>
              <w:t>Certificate of Higher Attestation Commission, Degree of the candidate of sciences (only if the Candidate’s Thesis is defended)</w:t>
            </w:r>
          </w:p>
        </w:tc>
        <w:tc>
          <w:tcPr>
            <w:tcW w:w="2268" w:type="dxa"/>
          </w:tcPr>
          <w:p w:rsidR="00756C8A" w:rsidRPr="00756C8A" w:rsidRDefault="00756C8A" w:rsidP="00756C8A">
            <w:pPr>
              <w:jc w:val="center"/>
              <w:rPr>
                <w:bCs/>
                <w:iCs/>
                <w:sz w:val="26"/>
                <w:szCs w:val="26"/>
                <w:lang w:val="fr-FR"/>
              </w:rPr>
            </w:pPr>
            <w:r w:rsidRPr="00756C8A">
              <w:rPr>
                <w:bCs/>
                <w:iCs/>
                <w:sz w:val="26"/>
                <w:szCs w:val="26"/>
                <w:lang w:val="fr-FR"/>
              </w:rPr>
              <w:t>3-4 years</w:t>
            </w:r>
          </w:p>
        </w:tc>
        <w:tc>
          <w:tcPr>
            <w:tcW w:w="1985" w:type="dxa"/>
          </w:tcPr>
          <w:p w:rsidR="00756C8A" w:rsidRPr="00756C8A" w:rsidRDefault="00756C8A" w:rsidP="00E374E0">
            <w:pPr>
              <w:shd w:val="clear" w:color="auto" w:fill="FFFFFF"/>
              <w:rPr>
                <w:bCs/>
                <w:spacing w:val="2"/>
                <w:sz w:val="26"/>
                <w:szCs w:val="26"/>
                <w:lang w:val="en-US"/>
              </w:rPr>
            </w:pPr>
            <w:r w:rsidRPr="00756C8A">
              <w:rPr>
                <w:sz w:val="26"/>
                <w:szCs w:val="26"/>
                <w:lang w:val="en-US"/>
              </w:rPr>
              <w:t>Tuition fee is calculated individually</w:t>
            </w:r>
          </w:p>
        </w:tc>
      </w:tr>
    </w:tbl>
    <w:p w:rsidR="00C03A3D" w:rsidRPr="00236FF4" w:rsidRDefault="00C03A3D" w:rsidP="00FE75B6">
      <w:pPr>
        <w:rPr>
          <w:lang w:val="en-US"/>
        </w:rPr>
      </w:pPr>
    </w:p>
    <w:sectPr w:rsidR="00C03A3D" w:rsidRPr="00236FF4" w:rsidSect="00730A61"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C5" w:rsidRDefault="001860C5">
      <w:r>
        <w:separator/>
      </w:r>
    </w:p>
  </w:endnote>
  <w:endnote w:type="continuationSeparator" w:id="0">
    <w:p w:rsidR="001860C5" w:rsidRDefault="0018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A61" w:rsidRDefault="008D7E4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C8A">
      <w:rPr>
        <w:noProof/>
      </w:rPr>
      <w:t>2</w:t>
    </w:r>
    <w:r>
      <w:rPr>
        <w:noProof/>
      </w:rPr>
      <w:fldChar w:fldCharType="end"/>
    </w:r>
  </w:p>
  <w:p w:rsidR="00730A61" w:rsidRDefault="00730A6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C5" w:rsidRDefault="001860C5">
      <w:r>
        <w:separator/>
      </w:r>
    </w:p>
  </w:footnote>
  <w:footnote w:type="continuationSeparator" w:id="0">
    <w:p w:rsidR="001860C5" w:rsidRDefault="00186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D85"/>
    <w:rsid w:val="000C3DEA"/>
    <w:rsid w:val="001860C5"/>
    <w:rsid w:val="001B344C"/>
    <w:rsid w:val="00236FF4"/>
    <w:rsid w:val="002A2876"/>
    <w:rsid w:val="002A5C01"/>
    <w:rsid w:val="00314398"/>
    <w:rsid w:val="003D7285"/>
    <w:rsid w:val="003E4C10"/>
    <w:rsid w:val="00531C18"/>
    <w:rsid w:val="005904BB"/>
    <w:rsid w:val="005F329B"/>
    <w:rsid w:val="00693CB2"/>
    <w:rsid w:val="00730A61"/>
    <w:rsid w:val="00756C8A"/>
    <w:rsid w:val="007D4130"/>
    <w:rsid w:val="007F4D4E"/>
    <w:rsid w:val="008D7E40"/>
    <w:rsid w:val="009516CB"/>
    <w:rsid w:val="00982954"/>
    <w:rsid w:val="00A11D85"/>
    <w:rsid w:val="00B30CB9"/>
    <w:rsid w:val="00C028E9"/>
    <w:rsid w:val="00C03A3D"/>
    <w:rsid w:val="00CD2A8F"/>
    <w:rsid w:val="00D678BB"/>
    <w:rsid w:val="00E11A86"/>
    <w:rsid w:val="00F472D0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1D85"/>
    <w:rPr>
      <w:color w:val="0000FF"/>
      <w:u w:val="single"/>
    </w:rPr>
  </w:style>
  <w:style w:type="paragraph" w:styleId="a4">
    <w:name w:val="footer"/>
    <w:basedOn w:val="a"/>
    <w:link w:val="a5"/>
    <w:rsid w:val="00A11D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11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A11D85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character" w:customStyle="1" w:styleId="apple-converted-space">
    <w:name w:val="apple-converted-space"/>
    <w:basedOn w:val="a0"/>
    <w:rsid w:val="009516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dep.vitmed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@vsmu.by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ultitran.ru/c/m.exe?t=3996200_1_2&amp;s1=%EC%E0%E3%E8%F1%F2%F0%E0%F2%F3%F0%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Tatiana Mariiko</cp:lastModifiedBy>
  <cp:revision>4</cp:revision>
  <cp:lastPrinted>2016-04-29T09:04:00Z</cp:lastPrinted>
  <dcterms:created xsi:type="dcterms:W3CDTF">2016-05-13T11:52:00Z</dcterms:created>
  <dcterms:modified xsi:type="dcterms:W3CDTF">2016-05-16T13:10:00Z</dcterms:modified>
</cp:coreProperties>
</file>