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79" w:rsidRPr="006578AE" w:rsidRDefault="00583879" w:rsidP="00583879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6578AE">
        <w:rPr>
          <w:color w:val="auto"/>
          <w:sz w:val="30"/>
          <w:szCs w:val="30"/>
        </w:rPr>
        <w:t xml:space="preserve">УТВЕРЖДЕНО </w:t>
      </w:r>
    </w:p>
    <w:p w:rsidR="00583879" w:rsidRPr="006578AE" w:rsidRDefault="00583879" w:rsidP="00583879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6578AE">
        <w:rPr>
          <w:color w:val="auto"/>
          <w:sz w:val="30"/>
          <w:szCs w:val="30"/>
        </w:rPr>
        <w:t>Приказ Министра образования</w:t>
      </w:r>
    </w:p>
    <w:p w:rsidR="00583879" w:rsidRPr="006578AE" w:rsidRDefault="00583879" w:rsidP="00583879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6578AE">
        <w:rPr>
          <w:color w:val="auto"/>
          <w:sz w:val="30"/>
          <w:szCs w:val="30"/>
        </w:rPr>
        <w:t xml:space="preserve">Республики Беларусь </w:t>
      </w:r>
    </w:p>
    <w:p w:rsidR="00583879" w:rsidRPr="006578AE" w:rsidRDefault="00583879" w:rsidP="00583879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6578AE">
        <w:rPr>
          <w:color w:val="auto"/>
          <w:sz w:val="30"/>
          <w:szCs w:val="30"/>
          <w:lang w:val="be-BY"/>
        </w:rPr>
        <w:t>31.10.2022</w:t>
      </w:r>
      <w:r w:rsidRPr="006578AE">
        <w:rPr>
          <w:color w:val="auto"/>
          <w:sz w:val="30"/>
          <w:szCs w:val="30"/>
        </w:rPr>
        <w:t xml:space="preserve"> № </w:t>
      </w:r>
      <w:r w:rsidRPr="006578AE">
        <w:rPr>
          <w:color w:val="auto"/>
          <w:sz w:val="30"/>
          <w:szCs w:val="30"/>
          <w:lang w:val="be-BY"/>
        </w:rPr>
        <w:t>644</w:t>
      </w:r>
    </w:p>
    <w:p w:rsidR="00583879" w:rsidRPr="006578AE" w:rsidRDefault="00583879" w:rsidP="00583879">
      <w:pPr>
        <w:pStyle w:val="Default"/>
        <w:spacing w:line="280" w:lineRule="exact"/>
        <w:rPr>
          <w:color w:val="auto"/>
          <w:sz w:val="30"/>
          <w:szCs w:val="30"/>
        </w:rPr>
      </w:pPr>
    </w:p>
    <w:p w:rsidR="00583879" w:rsidRPr="006578AE" w:rsidRDefault="00583879" w:rsidP="00583879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</w:p>
    <w:p w:rsidR="00583879" w:rsidRPr="006578AE" w:rsidRDefault="00583879" w:rsidP="00583879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Программа вступительных испытаний</w:t>
      </w:r>
    </w:p>
    <w:p w:rsidR="00583879" w:rsidRPr="006578AE" w:rsidRDefault="00583879" w:rsidP="00583879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по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учебному предмету «</w:t>
      </w:r>
      <w:bookmarkStart w:id="0" w:name="_GoBack"/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Р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усск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ая литература</w:t>
      </w:r>
      <w:bookmarkEnd w:id="0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» </w:t>
      </w:r>
    </w:p>
    <w:p w:rsidR="00583879" w:rsidRPr="006578AE" w:rsidRDefault="00583879" w:rsidP="00583879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для получения общего высшего и специального </w:t>
      </w:r>
    </w:p>
    <w:p w:rsidR="00583879" w:rsidRPr="006578AE" w:rsidRDefault="00583879" w:rsidP="00583879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высшего образования,</w:t>
      </w:r>
    </w:p>
    <w:p w:rsidR="00583879" w:rsidRPr="006578AE" w:rsidRDefault="00583879" w:rsidP="00583879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2023 год </w:t>
      </w:r>
    </w:p>
    <w:p w:rsidR="00583879" w:rsidRPr="006578AE" w:rsidRDefault="00583879" w:rsidP="00583879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</w:p>
    <w:p w:rsidR="00583879" w:rsidRPr="006578AE" w:rsidRDefault="00583879" w:rsidP="00583879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</w:p>
    <w:p w:rsidR="00583879" w:rsidRPr="006578AE" w:rsidRDefault="00583879" w:rsidP="005838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ПОЯСНИТЕЛЬНАЯ ЗАПИСКА</w:t>
      </w:r>
    </w:p>
    <w:p w:rsidR="00583879" w:rsidRPr="006578AE" w:rsidRDefault="00583879" w:rsidP="0058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Программа вступительных испытаний по учебному предмету «Русская литература» предназначена для лиц, поступающих в учреждения высшего образования для получения общего высшего и специального высшего образования. </w:t>
      </w:r>
    </w:p>
    <w:p w:rsidR="00583879" w:rsidRPr="006578AE" w:rsidRDefault="00583879" w:rsidP="0058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Программа структурирована в соответствии с основными содержательными линиями литературного образования.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Содержание литературного образования представлено в программе комплексно, во взаимосвязи принципов преемственности, доступности и включает произведения литературы, сведения об основных периодах художественного процесса, биографические сведения о жизни и творчестве виднейших писателей, основные теоретико-литературные понятия.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Литературные произведения отобраны с учётом их художественных достоинств, общечеловеческой значимости, воспитательной ценности, места в творчестве писателя и в истории литературы, актуальности для нашего времени. При этом учитывались гуманистический смысл произведения, диалектическая связь социального, конкретно-исторического и общечеловеческого в нём, художественное своеобразие, авторская позиция.</w:t>
      </w:r>
    </w:p>
    <w:p w:rsidR="00583879" w:rsidRPr="006578AE" w:rsidRDefault="00583879" w:rsidP="005838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583879" w:rsidRPr="006578AE" w:rsidRDefault="00583879" w:rsidP="005838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ТРЕБОВАНИЯ К ПОДГОТОВКЕ АБИТУРИЕНТОВ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Абитуриент должен 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знать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:</w:t>
      </w:r>
    </w:p>
    <w:p w:rsidR="00583879" w:rsidRPr="006578AE" w:rsidRDefault="00583879" w:rsidP="005838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тексты произведений, изучение которых предусмотрено учебной программой по русской литературе для учреждений общего среднего образования, их идейное содержание и художественные особенности;</w:t>
      </w:r>
    </w:p>
    <w:p w:rsidR="00583879" w:rsidRPr="006578AE" w:rsidRDefault="00583879" w:rsidP="005838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художественное, историческое и общественное значение литературного произведения в связи с общественно-политической обстановкой эпохи;</w:t>
      </w:r>
    </w:p>
    <w:p w:rsidR="00583879" w:rsidRPr="006578AE" w:rsidRDefault="00583879" w:rsidP="005838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общие закономерности историко-литературного процесса, роль автора произведения в развитии литературы;</w:t>
      </w:r>
    </w:p>
    <w:p w:rsidR="00583879" w:rsidRPr="006578AE" w:rsidRDefault="00583879" w:rsidP="005838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важнейшие биографические сведения о писателях;</w:t>
      </w:r>
    </w:p>
    <w:p w:rsidR="00583879" w:rsidRPr="006578AE" w:rsidRDefault="00583879" w:rsidP="005838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специфику литературы как искусства слова.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Абитуриент должен 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уметь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анализировать художественное произведение в единстве содержания и художественной формы, передавать близко к тексту или цитировать отрывки из произведений, предложенных учебной программой для заучивания наизусть; демонстрировать свободное владение следующими теоретико-литературными понятиями: </w:t>
      </w:r>
    </w:p>
    <w:p w:rsidR="00583879" w:rsidRPr="006578AE" w:rsidRDefault="00583879" w:rsidP="005838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род художественных произведений (эпос, лирика, драма) и основные жанры;</w:t>
      </w:r>
    </w:p>
    <w:p w:rsidR="00583879" w:rsidRPr="006578AE" w:rsidRDefault="00583879" w:rsidP="005838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литературные направления – классицизм, сентиментализм, романтизм, реализм, модернизм;</w:t>
      </w:r>
    </w:p>
    <w:p w:rsidR="00583879" w:rsidRPr="006578AE" w:rsidRDefault="00583879" w:rsidP="005838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тема, идея, композиция, конфликт, сюжет произведения;</w:t>
      </w:r>
    </w:p>
    <w:p w:rsidR="00583879" w:rsidRPr="006578AE" w:rsidRDefault="00583879" w:rsidP="005838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художественный образ, литературный тип, лирический герой;</w:t>
      </w:r>
    </w:p>
    <w:p w:rsidR="00583879" w:rsidRPr="006578AE" w:rsidRDefault="00583879" w:rsidP="005838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сатира, юмор, гротеск;</w:t>
      </w:r>
    </w:p>
    <w:p w:rsidR="00583879" w:rsidRPr="006578AE" w:rsidRDefault="00583879" w:rsidP="005838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эпитет, метафора, сравнение, антитеза, гипербола;</w:t>
      </w:r>
    </w:p>
    <w:p w:rsidR="00583879" w:rsidRPr="006578AE" w:rsidRDefault="00583879" w:rsidP="005838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стихотворные стопы (ямб, хорей, дактиль, амфибрахий, анапест).</w:t>
      </w:r>
    </w:p>
    <w:p w:rsidR="00583879" w:rsidRPr="006578AE" w:rsidRDefault="00583879" w:rsidP="005838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583879" w:rsidRPr="006578AE" w:rsidRDefault="00583879" w:rsidP="005838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CОДЕРЖАНИЕ УЧЕБНОГО МАТЕРИАЛА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Древнерусская литература.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Самобытный характер литературы Древней Руси.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«Слово о полку Игореве» – величайший памятник древнерусской литературы. Эпичность и лиризм изображения русской земли и судеб русских людей.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Литература Х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VIII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в.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Общая характеристика русской литературы 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XVIII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в. (М. В. Ломоносов, Г. Р. Державин).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Классицизм в русской литературе: его истоки и своеобразие. Идеи гуманизма и просвещения. Патриотический пафос литературы.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Д. И. Фонвизин. «Недоросль». Конфликт между миром невежества, корысти, деспотизма и защитниками просвещения и человеческого достоинства.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Литература первой половины 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XIX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в.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Общая характеристика литературы первой половины 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XIX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в. Изображение чувств в литературе сентиментализма. Романтизм в русской литературе, его национальное своеобразие (В. А. Жуковский).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Становление реализма, его отличие от классицизма и романтизма.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А. С. Грибоедов. «Горе от ума».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Очерк жизни и творчества.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Просветительские идеи в комедии: темы ума, знания, утверждение независимости и свободы личности. Критика крепостничества и деспотизма. Драма Чацкого и его нравственная победа над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фамусовским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обществом. Обобщающий смысл образов комедии. Своеобразие композиции комедии.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А. С. Пушкин. «К морю», «Узник», «Зимнее утро», «К Чаадаеву», «В Сибирь», «19 октября» (1825), «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Мадона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>», «Я вас любил: любовь еще, быть может…», «Я помню чудное мгновенье...», «Вновь я посетил...», «Пророк», «Поэт», «Поэт и толпа», «Я памятник себе воздвиг нерукотворный...» и др. (4 стихотворения по выбору абитуриента). Повести «Дубровский», «Капитанская дочка». Поэма «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Цыганы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>». Роман «Евгений Онегин».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Жизненный и творческий путь.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Лирика. Гуманистическое содержание лирики А. С. Пушкина. Гармония человека и природы. Тема дружбы в лирике А. С. Пушкина. Любовная лирика. Вольнолюбивые мотивы в лирике А. С. Пушкина. Тема поэта и поэзии.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Повесть «Дубровский». Мастерство А. С. Пушкина в создании характеров героев. Чистота и благородство отношений Владимира Дубровского и Маши. Протест Владимира Дубровского против беззакония и несправедливости. 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Повесть «Капитанская дочка». Историческая правда и художественный вымысел в повести. Точность, лаконизм, красота пушкинской прозы. Образ Петра Гринёва. Образ Маши Мироновой. Автор и рассказчик, отличие их позиций в оценке событий восстания Пугачёва.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Поэма «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Цыганы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>». Картины быта и нравов «детей природы». Темы свободы, воли и рока.</w:t>
      </w:r>
    </w:p>
    <w:p w:rsidR="00583879" w:rsidRPr="006578AE" w:rsidRDefault="00583879" w:rsidP="00583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«Евгений Онегин» – реалистический роман в стихах. Жанр и композиция романа.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Онегинская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строфа. Особенности личностного развития и жизненных исканий Евгения Онегина. Онегин и Ленский. Образ Татьяны. Образ автора. Энциклопедизм романа, его нравственно-философская проблематика.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В. Г. Белинский о творчестве А. С. Пушкина.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М. Ю. Лермонтов. «Парус», «Тучи», «Ангел», «Выхожу один я на дорогу...», «Смерть поэта», «Молитва» («В минуту жизни трудную…»), «Дума», «Как часто, пестрою толпою окружен...», «Прощай, немытая Россия…», «Когда волнуется желтеющая нива...», «Родина» (4</w:t>
      </w:r>
      <w:r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стихотворения по выбору абитуриента). Поэма «Мцыри». Роман «Герой нашего времени».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Очерк жизни и творчества.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Основные темы и мотивы лирики М. Ю. Лермонтова: трагичность мировосприятия, чувство одиночества, тема любви; тема поэта и поэзии.</w:t>
      </w:r>
    </w:p>
    <w:p w:rsidR="00583879" w:rsidRPr="006578AE" w:rsidRDefault="00583879" w:rsidP="00583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Поэма «Мцыри». Мцыри – «любимый идеал» (В. Г. Белинский) М. Ю.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Лермонтова. Исключительность обстоятельств, в которых раскрывается характер героя. Идейное содержание и особенности композиции поэмы.</w:t>
      </w:r>
    </w:p>
    <w:p w:rsidR="00583879" w:rsidRPr="006578AE" w:rsidRDefault="00583879" w:rsidP="00583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Роман «Герой нашего времени» – первый психологический роман в русской литературе. Смысл названия романа. Проблематика и система образов. Сила и одаренность натуры главного героя, многогранность и противоречивость характера. Роль композиции в раскрытии характера Печорина. Проблема смысла жизни, социальной активности человека, его ответственности перед временем и перед собой.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В. Г. Белинский </w:t>
      </w:r>
      <w:proofErr w:type="gram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о  творчестве</w:t>
      </w:r>
      <w:proofErr w:type="gram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М. Ю. Лермонтова. 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Н. В. Гоголь. Комедия «Ревизор». Повесть «Шинель». Поэма «Мертвые души».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Очерк жизни и творчества.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«Ревизор». История создания комедии. Страх перед «ревизором» как основа развития комедийного действия. Мастерство писателя в создании речевых характеристик действующих лиц (своеобразие диалогов, реплик в сторону, монологов).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Своеобразие гоголевского юмора.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«Шинель». Тема «маленького» человека. Проблема потери человеческого достоинства. Трагедия Акакия Акакиевича и равнодушие общества к герою. Роль фантастики и гротеска в художественном произведении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«Мертвые души». Особенности жанра и композиции. Путешествие героя как прием воссоздания широкой панорамы общественной жизни России. Обобщающее значение образов помещиков и чиновников (приемы их сатирической обрисовки, роль пейзажа, интерьера, портрета, диалогов). Образ Чичикова. Смысл названия.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Литература второй половины 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XIX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в.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Расцвет реализма в литературе второй половины 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XIX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в.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А. Н. Островский. «Гроза», «Бесприданница» (пьеса по выбору абитуриента).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Жизненный и творческий путь.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«Гроза». Язык драмы (речь, монолог и мизансцена, реплика, ремарка). Образ города Калинова. Мастерство А. Н. Островского в создании характеров Кабанихи, Дикого, Тихона. Образ Катерины. Проблема жанра: драма – трагедия.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«Бесприданница». Власть денег и сила человеческих чувств в пьесе. Образ Ларисы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Огудаловой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Карандышев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и тема «маленького человека» в русской литературе.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И. С. Тургенев. Роман «Отцы и дети».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Жизненный и творческий путь.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«Отцы и дети». Нигилизм как знамение времени. Базаров в системе действующих лиц романа. Причины его конфликта с окружающими, его одиночества. Проблема отцов и детей.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Н. А. Некрасов. Стихотворения «На Волге», «Плач детей», «Внимая ужасам войны…». Поэма «Кому на Руси жить хорошо» (главы по выбору абитуриента).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Н. А. Некрасов – поэт гнева и сострадания. Сочувственное отношение поэта к тяжкой народной доле.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«Кому на Руси жить хорошо». Отражение в поэме социальных противоречий эпохи. Мастерство поэта в изображении народной жизни. Многообразие крестьянских типов. Сатирические портреты помещиков. Проблемы счастья, долга, смысла жизни.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М. Е. Салтыков-Щедрин. «Повесть о том, как один мужик двух генералов прокормил».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«Повесть о том, как один мужик двух генералов прокормил». Сатира на социальные и нравственные пороки общества. Сатира и юмор в сказке.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Ф. М. Достоевский. Роман «Преступление и наказание».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Жизненный и творческий путь.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«Преступление и наказание» как философско-психологический роман. Петербург в романе. Система образов. Антигуманный смысл теории Раскольникова.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Л. Н. Толстой. Рассказ «После бала». Роман «Война и мир».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Жизненный и творческий путь.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Рассказ «После бала». Протест против жестокости, насилия. Проблема моральной ответственности человека за жизнь окружающих и свою судьбу.</w:t>
      </w:r>
    </w:p>
    <w:p w:rsidR="00583879" w:rsidRPr="006578AE" w:rsidRDefault="00583879" w:rsidP="0058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«Война и мир» – роман-эпопея. Авторский замысел и история создания. Своеобразие композиции. Смысл названия. </w:t>
      </w:r>
    </w:p>
    <w:p w:rsidR="00583879" w:rsidRPr="006578AE" w:rsidRDefault="00583879" w:rsidP="0058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Изображение войны в эпопее (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Шенграбенское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Аустерлицкое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, Бородинское сражения). Образ народа. Противопоставление образов Кутузова и Наполеона. </w:t>
      </w:r>
    </w:p>
    <w:p w:rsidR="00583879" w:rsidRPr="006578AE" w:rsidRDefault="00583879" w:rsidP="0058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Духовные искания Андрея Болконского и Пьера Безухова. «Мысль семейная» в романе. Образ Наташи Ростовой.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Русский реализм конца ХIХ – начала ХХ вв.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Продолжение классических традиций и поиски новых возможностей реалистического искусства. Взаимодействие реализма с другими творческими методами и направлениями.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А. П. Чехов. Рассказы «Человек в футляре», «Попрыгунья».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П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ьесы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«Вишневый сад», «Дядя Ваня» (пьеса по выбору абитуриента).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Жизненный и творческий путь.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«Попрыгунья». Истинные и ложные ценности в рассказе. Тема любви и женского счастья.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«Человек в футляре». Сатирическое обличение человеческих пороков.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Вишн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ё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вый сад». Постановка коренных вопросов бытия в пьесе: человек и время; прошлое, настоящее и будущее России. Отношение автора к героям. Черты дельца нового времени в характере Лопахина. Молодое поколение в пьесе. </w:t>
      </w:r>
    </w:p>
    <w:p w:rsidR="00583879" w:rsidRPr="006578AE" w:rsidRDefault="00583879" w:rsidP="00583879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«Дядя Ваня». Поэтизация труда, нравственная чистота и красота человека. Самопожертвование и корыстное существование за счет других. Истинная интеллигентность и иждивенческая позиция. Защита природы. Лиризм пьесы.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Максим Горький. «Песня о Соколе», «Старуха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Изергиль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. П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ьеса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«На дне».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Очерк жизни и творчества.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«Песня о Соколе». Героический пафос. Эмоциональность языка, особенности ритма. Образы-символы Сокола и Ужа.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«Старуха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Изергиль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». Романтический пафос рассказа. Смысл противопоставления образов: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Ларра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noBreakHyphen/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Данко.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Пьеса «На дне». Трагические судьбы людей «дна». Спор о назначении человека. «На дне» как социально-философская драма.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И. А. Бунин. «Господин из Сан-Франциско», «Холодная осень».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Жизненный и творческий путь.</w:t>
      </w:r>
    </w:p>
    <w:p w:rsidR="00583879" w:rsidRPr="006578AE" w:rsidRDefault="00583879" w:rsidP="00583879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«Господин из Сан-Франциско». Социально-философская проблематика рассказа. </w:t>
      </w:r>
    </w:p>
    <w:p w:rsidR="00583879" w:rsidRPr="006578AE" w:rsidRDefault="00583879" w:rsidP="00583879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«Холодная осень». Психологизм рассказа.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Модернизм конца XIX </w:t>
      </w:r>
      <w:r w:rsidRPr="006578AE">
        <w:rPr>
          <w:rFonts w:ascii="Times New Roman" w:hAnsi="Times New Roman" w:cs="Times New Roman"/>
          <w:i/>
          <w:sz w:val="30"/>
          <w:szCs w:val="30"/>
        </w:rPr>
        <w:t>–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начала XX в.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Особенности русского модернизма. Символизм, акмеизм, футуризм как его важнейшие направления. Их место и роль в литературном процессе Серебряного века.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А. А. Блок. «Стихи о Прекрасной Даме»; стихотворения из цикла «На поле Куликовом»; «Фабрика», «Незнакомка», «О, весна без конца и без краю...», «О доблестях, о подвигах, о славе…», «Россия», «На железной дороге» (3 стихотворения по выбору абитуриента); поэма «Двенадцать».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Очерк жизни и творчества.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Основные мотивы лирики А. Блока.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«Стихи о Прекрасной Даме». Мотивы мистических предчувствий. Вечная Женственность как символ грядущего обновления России. Обострение внимания к общественной проблематике.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«Двенадцать». Художественный мир поэмы. Сюжет и конфликт. Образы-символы социальных явлений. Особенности композиции и стиха.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Литература 1920-х </w:t>
      </w:r>
      <w:r w:rsidRPr="006578AE">
        <w:rPr>
          <w:rFonts w:ascii="Times New Roman" w:hAnsi="Times New Roman" w:cs="Times New Roman"/>
          <w:i/>
          <w:sz w:val="30"/>
          <w:szCs w:val="30"/>
        </w:rPr>
        <w:t xml:space="preserve">– 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середины 1950-х гг.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В. В. Маяковский. «Хорошее отношение к лошадям», «Необычайное приключение, бывшее с Владимиром Маяковским летом на даче», «Послушайте!», «А вы могли бы?», «О дряни», «Прозаседавшиеся», «Письмо Татьяне Яковлевой» (3 стихотворения по выбору абитуриента)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. П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оэмы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«Облако в штанах», «Про это» (одна поэма по выбору абитуриента).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Очерк жизни и творчества.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Основные темы и мотивы лирики поэта.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Сатира В. В. Маяковского, ее связь с традициями русской демократической сатиры.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Поэтическое новаторство В. В. Маяковского.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С. А. Есенин. «Край любимый! Сердцу снятся...»,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«Я покинул родимый дом...», «Неуютная жидкая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лунность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>...», «Спит ковыль. Равнина дорогая...», «Шаганэ ты моя, Шаганэ...», «Собаке Качалова», «Отговорила роща золотая…» (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3 стихотворения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 выбору абитуриента). Очерк жизни и творчества.</w:t>
      </w:r>
    </w:p>
    <w:p w:rsidR="00583879" w:rsidRPr="006578AE" w:rsidRDefault="00583879" w:rsidP="00583879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Социальные и поэтические истоки лирики С. Есенина. Связь с фольклором. Человек и природа в лирике С. Есенина. Предельная искренность и глубокий лиризм стихотворений.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Образ Родины и образ времени в поэзии С. Есенина. </w:t>
      </w:r>
    </w:p>
    <w:p w:rsidR="00583879" w:rsidRPr="006578AE" w:rsidRDefault="00583879" w:rsidP="0058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А. Платонов. «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Фро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>», «На заре туманной юности», «В прекрасном и яростном мире» (один рассказ по выбору абитуриента).</w:t>
      </w:r>
    </w:p>
    <w:p w:rsidR="00583879" w:rsidRPr="006578AE" w:rsidRDefault="00583879" w:rsidP="0058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Осмысление в творчестве А. Платонова общечеловеческих проблем на основе реалий исторической эпохи. Особенности индивидуального стиля писателя. Мотив выживания человека в тяжелых социальных условиях. Ощущение высокой причастности к судьбе всего народа — путь платоновского героя от одиночества к людям.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М. И. Цветаева. Стихотворения «Домики старой Москвы», «Моим стихам, написанным так рано…», «Уж сколько их упало в эту бездну...», «Бессонница», «Мне нравится, что вы больны не мной…», «Генералам двенадцатого года», «Имя твое – птица в руке...»; (3 стихотворения по выбору абитуриента). </w:t>
      </w:r>
    </w:p>
    <w:p w:rsidR="00583879" w:rsidRPr="006578AE" w:rsidRDefault="00583879" w:rsidP="00583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М. И. Цветаева – «самый трагический поэт XX века».</w:t>
      </w:r>
    </w:p>
    <w:p w:rsidR="00583879" w:rsidRPr="006578AE" w:rsidRDefault="00583879" w:rsidP="00583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Богатство тем и мотивов лирики М. И. Цветаевой: сила и нежность любви, преданность друзьям, достоинство и честь, сила духа, мужество; любовь к родине, верность ей. Романтический мир лирической героини. Индивидуальный стиль поэта.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М. А. Булгаков. «Собачье сердце», «Мастер и Маргарита».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Очерк жизни и творчества.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«Собачье сердце». Изображение послереволюционной действительности. Авторская позиция и способы ее выражения в повести.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«Мастер и Маргарита».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Композиция романа. Оригинальная философская трактовка библейского сюжета. Судьба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Иешуа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и Мастера. Критическое изображение московской действительности 2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0-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30-х годов. Реальное и ирреальное в романе.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М. А. Шолохов. «Тихий Дон», «Поднятая целина» (по выбору абитуриента).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Жизненный и творческий путь.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«Тихий Дон» как роман-эпопея. История семьи Мелеховых как отражение социальных катаклизмов эпохи. Судьба Григория Мелехова. Цельность характера. Женские судьбы в романе. Глубина чувств героев.</w:t>
      </w:r>
    </w:p>
    <w:p w:rsidR="00583879" w:rsidRPr="006578AE" w:rsidRDefault="00583879" w:rsidP="00583879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«Поднятая целина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».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Отражение в романе противоречий процесса коллективизации, благих стремлений и </w:t>
      </w:r>
      <w:proofErr w:type="gram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насильственных методов</w:t>
      </w:r>
      <w:proofErr w:type="gram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и средств ее проведения. Система образов. Драматизм и юмор в романе.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А. Т. Твардовский. Лирика: «О сущем», «Я знаю: никакой моей вины...», «Вся суть...», «На дне моей жизни...» (2 стихотворения по выбору абитуриента). Поэма «Василий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Тёркин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>».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Очерк жизни и творчества.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Лирика. Размышление </w:t>
      </w:r>
      <w:proofErr w:type="gram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о настоящем и будущем Родины</w:t>
      </w:r>
      <w:proofErr w:type="gram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>. Чувство сопричастности к истории страны, утверждение нравственных ценностей. Открытость, искренность и честность поэта в разговоре с читателем.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Поэма «Василий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Тёркин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». Замысел, история создания, народнопоэтическая основа поэмы. Веселая удаль, жизнелюбие, душевная стойкость, мужество Василия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Тёркина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. Юмор в поэме. Широкая популярность поэмы во время Великой Отечественной войны.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А. А. Ахматова. Лирика: «Вечером», «Мне голос был. Он звал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утешно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...», «Смятение», «Я не знаю, ты жив или умер...», «Смуглый отрок бродил по аллеям...», «Я пришла к поэту в гости...», «Муза», (3 стихотворения по выбору абитуриента). Поэма «Реквием».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Очерк жизни и творчества.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Мотивы любви, душевных побед и крушений в лирике А. А. Ахматовой. Традиции народной поэзии и русской классики в ее творчестве. Тема поэта и поэзии. Тема Родины.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«Реквием». Отражение трагедии личности, семьи, народа в поэме. Тема гуманизма и милосердия. Образ Матери. Евангельские мотивы.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Б. Л. Пастернак. Лирика: «Февраль. Достать чернил и плакать!», «Давай ронять слова...», «Снег идет», «Единственные дни», «Любить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иных – тяжелый крест…», «Во всем мне хочется дойти...», «Определение поэзии», «Гамлет», «Быть знаменитым некрасиво…» (3 стихотворения по выбору абитуриента).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Очерк жизни и творчества.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Философская насыщенность поэзии Б. Пастернака. Вечные вопросы бытия в лирике поэта. Стремление во всем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«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дойти до самой сути». Тема поэта и поэзии.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Литература середины 1950-х </w:t>
      </w:r>
      <w:r w:rsidRPr="006578AE">
        <w:rPr>
          <w:rFonts w:ascii="Times New Roman" w:hAnsi="Times New Roman" w:cs="Times New Roman"/>
          <w:i/>
          <w:sz w:val="30"/>
          <w:szCs w:val="30"/>
        </w:rPr>
        <w:t>–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начала 1990-х гг.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Cs/>
          <w:sz w:val="30"/>
          <w:szCs w:val="30"/>
          <w:lang w:eastAsia="ru-RU"/>
        </w:rPr>
        <w:t>Тема Великой Отечественной войны в русской литературе.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Б. Л. Васильев. «А зори здесь тихие...», В. О. Богомолов. «Иван».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Темы Родины и народа. Человек на войне. Утверждение бессмертия воинского подвига.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В. О. Богомолов. «Иван». Повесть о разрушенном войной детстве. Мечта героя о добрых человеческих отношениях. Своеобразие композиции повести.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Б. Л. Васильев. «А зори здесь тихие...». Женщина на войне. Образы девушек-зенитчиц и старшины Васкова. Лиричность и трагизм в изображении героев повести.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Общая характеристика прозы 1970-х – начала 1990-х годов. Основные темы и проблемы в творчестве писателей этого периода (В.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Распутин, Ч. Айтматов, Ю. Трифонов, Ф. Искандер и др.).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Поэзия 70-х </w:t>
      </w:r>
      <w:r w:rsidRPr="006578AE">
        <w:rPr>
          <w:rFonts w:ascii="Times New Roman" w:hAnsi="Times New Roman" w:cs="Times New Roman"/>
          <w:sz w:val="30"/>
          <w:szCs w:val="30"/>
        </w:rPr>
        <w:t>–</w:t>
      </w:r>
      <w:r w:rsidRPr="006578AE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 начала 90-х годов.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Н. Рубцов, Н. Заболоцкий, Р. Рождественский, А. Тарковский, Е. Евтушенко, А. Вознесенский, Б. Ахмадулина, Б. Окуджава, В. Высоцкий, Ю. Кузнецов, О. Чухонцев, Б. Чичибабин (2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стихотворения по выбору абитуриента). 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Проблемно-тематическая и жанрово-стилевая характеристика поэзии, её нравственные идеалы.</w:t>
      </w:r>
    </w:p>
    <w:p w:rsidR="00583879" w:rsidRPr="006578AE" w:rsidRDefault="00583879" w:rsidP="0058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И. А. Бродский. «В тот вечер возле нашего огня…», «Стансы…», «И вечный бой, покой нам только снится…», «Прощай…» (2 стихотворения по выбору абитуриента). </w:t>
      </w:r>
    </w:p>
    <w:p w:rsidR="00583879" w:rsidRPr="006578AE" w:rsidRDefault="00583879" w:rsidP="0058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Очерк жизни и творчества. Основные темы и мотивы лирики. Глубочайшая искренность и твердая жизненная позиция лирического героя. </w:t>
      </w:r>
    </w:p>
    <w:p w:rsidR="00583879" w:rsidRPr="006578AE" w:rsidRDefault="00583879" w:rsidP="0058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Жанрово-стилевое многообразие драматургии 1970-х – начала 1990-х годов (пьесы М. Рощина, А. Арбузова, В. Шукшина и других). Приход в драматургию А. Вампилова («Утиная охота») и его последующее влияние. </w:t>
      </w:r>
    </w:p>
    <w:p w:rsidR="00583879" w:rsidRPr="006578AE" w:rsidRDefault="00583879" w:rsidP="0058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«Утиная охота». Острота социальной и нравственной проблематики. Сопряжение комического и трагического. Система персонажей. Образ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Зилова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>. Мотив духовного падения.</w:t>
      </w:r>
    </w:p>
    <w:p w:rsidR="00583879" w:rsidRPr="006578AE" w:rsidRDefault="00583879" w:rsidP="00583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583879" w:rsidRPr="006578AE" w:rsidRDefault="00583879" w:rsidP="00583879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СПИСОК РЕКОМЕНДУЕМОЙ ЛИТЕРАТУРЫ</w:t>
      </w:r>
    </w:p>
    <w:p w:rsidR="00583879" w:rsidRPr="006578AE" w:rsidRDefault="00583879" w:rsidP="0058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lastRenderedPageBreak/>
        <w:t>1.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Русская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литература : учебное пособие для 6 класса учреждений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общего среднего образования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с белорусским и русским языками обучения /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Т.Ф. Муш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и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нская, Е.В. Перевозная, С.Н. Каратай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– Минск: 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Нац. ин-т образования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, 2014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–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336 с. (размещен на национальном образовательном портале: </w:t>
      </w:r>
      <w:r>
        <w:fldChar w:fldCharType="begin"/>
      </w:r>
      <w:r>
        <w:instrText xml:space="preserve"> HYPERLINK "https://adu.by/ru/ucheniky/podgotovka-k-ekzamenam.html" </w:instrText>
      </w:r>
      <w:r>
        <w:fldChar w:fldCharType="separate"/>
      </w:r>
      <w:r w:rsidRPr="006578AE">
        <w:rPr>
          <w:rFonts w:ascii="Times New Roman" w:hAnsi="Times New Roman" w:cs="Times New Roman"/>
          <w:sz w:val="30"/>
          <w:szCs w:val="30"/>
          <w:u w:val="single"/>
          <w:lang w:val="be-BY" w:eastAsia="ru-RU"/>
        </w:rPr>
        <w:t>https://adu.by/ru/ucheniky/podgotovka-k-ekzamenam.html</w:t>
      </w:r>
      <w:r>
        <w:rPr>
          <w:rFonts w:ascii="Times New Roman" w:hAnsi="Times New Roman" w:cs="Times New Roman"/>
          <w:sz w:val="30"/>
          <w:szCs w:val="30"/>
          <w:u w:val="single"/>
          <w:lang w:val="be-BY" w:eastAsia="ru-RU"/>
        </w:rPr>
        <w:fldChar w:fldCharType="end"/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).</w:t>
      </w:r>
    </w:p>
    <w:p w:rsidR="00583879" w:rsidRPr="006578AE" w:rsidRDefault="00583879" w:rsidP="0058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2.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Русская литература: учебное пособие для 6 класса учреждений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общего среднего образования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 белорусским и русским языками обучения. 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 xml:space="preserve">В 2 ч.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/ С.Н. Захарова, Г.М.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Юстинская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>;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 xml:space="preserve"> под. ред. С.Н. Захаровой.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– Минск: 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Нац. ин-т образования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, 2019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(размещен на национальном образовательном портале:</w:t>
      </w:r>
      <w:r w:rsidRPr="006578AE">
        <w:rPr>
          <w:rFonts w:ascii="Times New Roman" w:hAnsi="Times New Roman"/>
        </w:rPr>
        <w:t xml:space="preserve"> </w:t>
      </w:r>
      <w:hyperlink r:id="rId4" w:history="1">
        <w:r w:rsidRPr="006578AE">
          <w:rPr>
            <w:rStyle w:val="a3"/>
            <w:rFonts w:ascii="Times New Roman" w:hAnsi="Times New Roman"/>
            <w:sz w:val="30"/>
            <w:szCs w:val="30"/>
            <w:lang w:val="be-BY"/>
          </w:rPr>
          <w:t>http://e-padruchnik.adu.by</w:t>
        </w:r>
      </w:hyperlink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)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83879" w:rsidRPr="006578AE" w:rsidRDefault="00583879" w:rsidP="0058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3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.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Русская литература: учебное пособие для 7 класса учреждений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общего среднего образования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 белорусским и русским языками обучения. 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 xml:space="preserve">В 2 ч.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/ С.Н. Захарова, Л.К. Петровская;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 xml:space="preserve"> под. ред. С.Н. Захаровой.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– Минск: 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Нац. ин-т образования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, 2017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(размещен на национальном образовательном портале:</w:t>
      </w:r>
      <w:r w:rsidRPr="006578AE">
        <w:rPr>
          <w:rFonts w:ascii="Times New Roman" w:hAnsi="Times New Roman"/>
        </w:rPr>
        <w:t xml:space="preserve"> </w:t>
      </w:r>
      <w:hyperlink r:id="rId5" w:history="1">
        <w:r w:rsidRPr="006578AE">
          <w:rPr>
            <w:rStyle w:val="a3"/>
            <w:rFonts w:ascii="Times New Roman" w:hAnsi="Times New Roman"/>
            <w:sz w:val="30"/>
            <w:szCs w:val="30"/>
            <w:lang w:val="be-BY"/>
          </w:rPr>
          <w:t>http://e-padruchnik.adu.by</w:t>
        </w:r>
      </w:hyperlink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)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83879" w:rsidRPr="006578AE" w:rsidRDefault="00583879" w:rsidP="0058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4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.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Русская литература: учебное пособие для 8 класса учреждений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общего среднего образования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с белорусским и русским языками обучения / С.Н. Захарова, Т.А. Морозова, Г.М.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Чепелева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>;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 xml:space="preserve"> под. ред. С.Н. Захаровой.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– Минск: 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Нац. ин-т образования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, 2018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(размещен на национальном образовательном портале:</w:t>
      </w:r>
      <w:r w:rsidRPr="006578AE">
        <w:rPr>
          <w:rFonts w:ascii="Times New Roman" w:hAnsi="Times New Roman"/>
        </w:rPr>
        <w:t xml:space="preserve"> </w:t>
      </w:r>
      <w:hyperlink r:id="rId6" w:history="1">
        <w:r w:rsidRPr="006578AE">
          <w:rPr>
            <w:rStyle w:val="a3"/>
            <w:rFonts w:ascii="Times New Roman" w:hAnsi="Times New Roman"/>
            <w:sz w:val="30"/>
            <w:szCs w:val="30"/>
            <w:lang w:val="be-BY"/>
          </w:rPr>
          <w:t>http://e-padruchnik.adu.by</w:t>
        </w:r>
      </w:hyperlink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)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83879" w:rsidRPr="006578AE" w:rsidRDefault="00583879" w:rsidP="0058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5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.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Русская литература: учебное пособие для 9 класса учреждений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общего среднего образования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 белорусским и русским языками обучения / С.Н. Захарова, Н.И. Черкес;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 xml:space="preserve"> под. ред. С.Н. Захаровой.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– Минск: 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Нац. ин-т образования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, 2019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(размещен на национальном образовательном портале:</w:t>
      </w:r>
      <w:r w:rsidRPr="006578AE">
        <w:rPr>
          <w:rFonts w:ascii="Times New Roman" w:hAnsi="Times New Roman"/>
        </w:rPr>
        <w:t xml:space="preserve"> </w:t>
      </w:r>
      <w:hyperlink r:id="rId7" w:history="1">
        <w:r w:rsidRPr="006578AE">
          <w:rPr>
            <w:rStyle w:val="a3"/>
            <w:rFonts w:ascii="Times New Roman" w:hAnsi="Times New Roman"/>
            <w:sz w:val="30"/>
            <w:szCs w:val="30"/>
            <w:lang w:val="be-BY"/>
          </w:rPr>
          <w:t>http://e-padruchnik.adu.by</w:t>
        </w:r>
      </w:hyperlink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)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83879" w:rsidRPr="006578AE" w:rsidRDefault="00583879" w:rsidP="0058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6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.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Русская литература: учебное пособие для 10 класса учреждений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общего среднего образования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с белорусским и русским языками обучения (с электронным приложением для повышенного уровня) / С.Н. Захарова, В.А.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Капцев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, Г.М.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Чепелева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, Г.М.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Юстинская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>;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 xml:space="preserve"> под. ред. С.Н. Захаровой.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– Минск: 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Нац. ин-т образования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, 2019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(размещен на национальном образовательном портале:</w:t>
      </w:r>
      <w:r w:rsidRPr="006578AE">
        <w:rPr>
          <w:rFonts w:ascii="Times New Roman" w:hAnsi="Times New Roman"/>
        </w:rPr>
        <w:t xml:space="preserve"> </w:t>
      </w:r>
      <w:hyperlink r:id="rId8" w:history="1">
        <w:r w:rsidRPr="006578AE">
          <w:rPr>
            <w:rStyle w:val="a3"/>
            <w:rFonts w:ascii="Times New Roman" w:hAnsi="Times New Roman"/>
            <w:sz w:val="30"/>
            <w:szCs w:val="30"/>
            <w:lang w:val="be-BY"/>
          </w:rPr>
          <w:t>http://e-padruchnik.adu.by</w:t>
        </w:r>
      </w:hyperlink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)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83879" w:rsidRPr="006578AE" w:rsidRDefault="00583879" w:rsidP="0058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7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.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Русская литература: учебное пособие для 11 класса учреждений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общего среднего образования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с белорусским и русским языками обучения (с электронным приложением для повышенного уровня) / Т.В.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Сенькевич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, Н.П.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Капшай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, Л.А.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Кушнерева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, Е.А.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Темушева</w:t>
      </w:r>
      <w:proofErr w:type="spellEnd"/>
      <w:r w:rsidRPr="006578AE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– Минск: 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Нац. ин-т образования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, 2021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(размещен на национальном образовательном портале:</w:t>
      </w:r>
      <w:r w:rsidRPr="006578AE">
        <w:rPr>
          <w:rFonts w:ascii="Times New Roman" w:hAnsi="Times New Roman"/>
        </w:rPr>
        <w:t xml:space="preserve"> </w:t>
      </w:r>
      <w:hyperlink r:id="rId9" w:history="1">
        <w:r w:rsidRPr="006578AE">
          <w:rPr>
            <w:rStyle w:val="a3"/>
            <w:rFonts w:ascii="Times New Roman" w:hAnsi="Times New Roman"/>
            <w:sz w:val="30"/>
            <w:szCs w:val="30"/>
            <w:lang w:val="be-BY"/>
          </w:rPr>
          <w:t>http://e-padruchnik.adu.by</w:t>
        </w:r>
      </w:hyperlink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)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F7F22" w:rsidRDefault="007F7F22"/>
    <w:sectPr w:rsidR="007F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79"/>
    <w:rsid w:val="00583879"/>
    <w:rsid w:val="007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79F4B-4CC9-4CA9-9246-CD898474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79"/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83879"/>
    <w:rPr>
      <w:color w:val="0563C1"/>
      <w:u w:val="single"/>
    </w:rPr>
  </w:style>
  <w:style w:type="paragraph" w:customStyle="1" w:styleId="Default">
    <w:name w:val="Default"/>
    <w:uiPriority w:val="99"/>
    <w:rsid w:val="0058387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padruchnik.adu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-padruchnik.adu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-padruchnik.adu.b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-padruchnik.adu.b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-padruchnik.adu.by" TargetMode="External"/><Relationship Id="rId9" Type="http://schemas.openxmlformats.org/officeDocument/2006/relationships/hyperlink" Target="http://e-padruchnik.a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3130</Words>
  <Characters>17843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2022-11-14T14:27:00Z</dcterms:created>
  <dcterms:modified xsi:type="dcterms:W3CDTF">2022-11-14T14:27:00Z</dcterms:modified>
</cp:coreProperties>
</file>