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57" w:rsidRPr="006578AE" w:rsidRDefault="00205857" w:rsidP="00205857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УТВЕРЖДЕНО</w:t>
      </w:r>
    </w:p>
    <w:p w:rsidR="00205857" w:rsidRPr="006578AE" w:rsidRDefault="00205857" w:rsidP="00205857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:rsidR="00205857" w:rsidRPr="006578AE" w:rsidRDefault="00205857" w:rsidP="00205857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205857" w:rsidRPr="006578AE" w:rsidRDefault="00205857" w:rsidP="00205857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205857" w:rsidRPr="006578AE" w:rsidRDefault="00205857" w:rsidP="0020585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05857" w:rsidRPr="006578AE" w:rsidRDefault="00205857" w:rsidP="0020585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05857" w:rsidRPr="006578AE" w:rsidRDefault="00205857" w:rsidP="0020585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Программа вступительных испытаний</w:t>
      </w:r>
    </w:p>
    <w:p w:rsidR="00205857" w:rsidRPr="006578AE" w:rsidRDefault="00205857" w:rsidP="0020585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по учебному предмету «</w:t>
      </w:r>
      <w:bookmarkStart w:id="0" w:name="_GoBack"/>
      <w:r w:rsidRPr="006578AE">
        <w:rPr>
          <w:rFonts w:ascii="Times New Roman" w:eastAsia="Times New Roman" w:hAnsi="Times New Roman" w:cs="Times New Roman"/>
          <w:sz w:val="30"/>
          <w:szCs w:val="30"/>
        </w:rPr>
        <w:t>Всемирная история» (новейшее время)</w:t>
      </w:r>
      <w:bookmarkEnd w:id="0"/>
    </w:p>
    <w:p w:rsidR="00205857" w:rsidRPr="006578AE" w:rsidRDefault="00205857" w:rsidP="0020585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для получения общего высшего</w:t>
      </w:r>
    </w:p>
    <w:p w:rsidR="00205857" w:rsidRPr="006578AE" w:rsidRDefault="00205857" w:rsidP="0020585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и специального высшего образования,</w:t>
      </w:r>
    </w:p>
    <w:p w:rsidR="00205857" w:rsidRPr="006578AE" w:rsidRDefault="00205857" w:rsidP="0020585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2023 год</w:t>
      </w:r>
    </w:p>
    <w:p w:rsidR="00205857" w:rsidRPr="006578AE" w:rsidRDefault="00205857" w:rsidP="0020585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05857" w:rsidRPr="006578AE" w:rsidRDefault="00205857" w:rsidP="0020585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ПОЯСНИТЕЛЬНАЯ ЗАПИСКА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«Всемирная история» (новейшее время) предназначена для лиц, поступающих в учреждения высшего образования для получения общего высшего и специального высшего образования.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Определяющим принципом составления программы вступительных испытаний является сочетание событийно-хронологического и проблемно-теоретического уровней изучения истории.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Показателями уровня подготовки абитуриентов являются усвоение теоретического, </w:t>
      </w:r>
      <w:proofErr w:type="spellStart"/>
      <w:r w:rsidRPr="006578AE">
        <w:rPr>
          <w:rFonts w:ascii="Times New Roman" w:eastAsia="Times New Roman" w:hAnsi="Times New Roman" w:cs="Times New Roman"/>
          <w:sz w:val="30"/>
          <w:szCs w:val="30"/>
        </w:rPr>
        <w:t>фактологического</w:t>
      </w:r>
      <w:proofErr w:type="spellEnd"/>
      <w:r w:rsidRPr="006578AE">
        <w:rPr>
          <w:rFonts w:ascii="Times New Roman" w:eastAsia="Times New Roman" w:hAnsi="Times New Roman" w:cs="Times New Roman"/>
          <w:sz w:val="30"/>
          <w:szCs w:val="30"/>
        </w:rPr>
        <w:t>, хронологического, картографического и оценочного компонентов учебных исторических знаний и соответствующих способов учебно-познавательной деятельности.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по учебному предмету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Всемирная история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(новейшее время) проводятся с использованием тестов.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Содержание тестовых заданий определяется настоящей программой вступительных испытаний.</w:t>
      </w:r>
    </w:p>
    <w:p w:rsidR="00205857" w:rsidRPr="006578AE" w:rsidRDefault="00205857" w:rsidP="00205857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205857" w:rsidRPr="006578AE" w:rsidRDefault="00205857" w:rsidP="00205857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Абитуриент должен з 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н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а т ь основной теоретический и фактический учебный материал, ориентироваться в важнейших событиях новейшего времени.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Абитуриент должен у м е т ь:</w:t>
      </w:r>
    </w:p>
    <w:p w:rsidR="00205857" w:rsidRPr="006578AE" w:rsidRDefault="00205857" w:rsidP="00205857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устанавливать причинно-следственные связи между историческими фактами, событиями и явлениями;</w:t>
      </w:r>
    </w:p>
    <w:p w:rsidR="00205857" w:rsidRPr="006578AE" w:rsidRDefault="00205857" w:rsidP="00205857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сравнивать исторические факты;</w:t>
      </w:r>
    </w:p>
    <w:p w:rsidR="00205857" w:rsidRPr="006578AE" w:rsidRDefault="00205857" w:rsidP="00205857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систематизировать и обобщать исторические факты, делать на этой основе аргументированные выводы;</w:t>
      </w:r>
    </w:p>
    <w:p w:rsidR="00205857" w:rsidRPr="006578AE" w:rsidRDefault="00205857" w:rsidP="00205857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конкретизировать теоретические выводы и исторические понятия;</w:t>
      </w:r>
    </w:p>
    <w:p w:rsidR="00205857" w:rsidRPr="006578AE" w:rsidRDefault="00205857" w:rsidP="00205857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характеризовать и оценивать деятельность исторических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личностей;</w:t>
      </w:r>
    </w:p>
    <w:p w:rsidR="00205857" w:rsidRPr="006578AE" w:rsidRDefault="00205857" w:rsidP="00205857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локализовывать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исторические события во времени и пространстве;</w:t>
      </w:r>
    </w:p>
    <w:p w:rsidR="00205857" w:rsidRPr="006578AE" w:rsidRDefault="00205857" w:rsidP="00205857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использовать содержание исторической карты для выявления особенностей экономического, политического и культурного развития стран.</w:t>
      </w:r>
    </w:p>
    <w:p w:rsidR="00205857" w:rsidRPr="006578AE" w:rsidRDefault="00205857" w:rsidP="00205857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СОДЕРЖАНИЕ УЧЕБНОГО МАТЕРИАЛА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Раздел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. ВСЕМИРНАЯ ИСТОРИЯ НОВЕЙШЕГО ВРЕМЕНИ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(1918–1945 гг.)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1. СТРАНЫ ЕВРОПЫ И США В 1918–1939 гг.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Утверждение основ послевоенного мира.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Последствия Первой мировой войны. Парижская мирная конференция и ее результаты. Версальский мирный договор. Создание Лиги Наций. Вашингтонская конференция. Противоречия Версальско-Вашингтонской системы международных отношений.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Страны Запада в 1918–1929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Ноябрьская р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еволюция в Германии. Революционный подъем в других странах Европы. Истоки фашизма в Европе. Установление фашистского режима в Италии. Особенности социально-экономического и политического развития в период стабилизации. Международные отношения.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Мировой экономический кризис 1929–1933 гг. (Великая депрессия).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Причины, основные черты и особенности мирового экономического кризиса.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Пути выхода из кризиса. «Новый курс» Ф. Рузвельта. Последствия мирового экономического кризиса. Приход нацистов к власти в Германии. Идеология и практика фашизма.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Западный мир накануне Второй мировой войны.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bCs/>
          <w:i/>
          <w:iCs/>
          <w:sz w:val="30"/>
          <w:szCs w:val="30"/>
          <w:lang w:eastAsia="ru-RU"/>
        </w:rPr>
        <w:t>Борьба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bCs/>
          <w:i/>
          <w:iCs/>
          <w:sz w:val="30"/>
          <w:szCs w:val="30"/>
          <w:lang w:eastAsia="ru-RU"/>
        </w:rPr>
        <w:t xml:space="preserve">против фашизма.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Утверждение фашистского режима в Германии. Народный фронт во Франции. Народный фронт и гражданская война в Испании. Антифашистское движение.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Международные отношения в 1930-х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Кризис и крах Версальско-Вашингтонской системы. Агрессивная политика фашистских держав. Формирование блока агрессивных государств. Мюнхенская конференция. Проблема создания системы коллективной безопасности в Европе. Политика «умиротворения агрессора» и ее итоги. Советско-германский договор о ненападении.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Страны Центральной и Юго-Восточной Европы в </w:t>
      </w:r>
      <w:proofErr w:type="spellStart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период.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Образование новых независимых государств после Первой мировой войны.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Установление авторитарных режимов. Оккупация Чехословакии. Польша перед угрозой германской агрессии.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Наука и культура Западной Европы и США в </w:t>
      </w:r>
      <w:proofErr w:type="spellStart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Новые тенденции в развитии науки и культуры.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Естественные науки и научно-технический прогресс. Общественные науки. Противоречивый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характер развития науки. Продолжение традиций реализма в литературе. Поиски новых форм в искусстве. Кино. Архитектура.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2. СОВЕТСКОЕ ГОСУДАРСТВО В 1917–1939 гг.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Октябрьская революция и установление советской власти в России.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Курс большевиков на вооруженное восстание. Победа восстания в Петрограде. Установление советской власти в России. Брестский мир. Значение Октябрьской революции.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Гражданская война.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Причины и этапы Гражданской войны в России. Основные силы и участники Гражданской войны. Военные действия на фронтах Гражданской войны. Причины победы Красной Армии. Последствия Гражданской войны.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Курс на построение социализма.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Политика «военного коммунизма». Экономический и политический кризис в стране. Новая экономическая политика. Индустриализация и коллективизация. Итоги экономической трансформации.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Политическое развитие советского государства.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Образование СССР и его историческое значение. Основные черты советской политической системы. Развитие отношений со странами Запада. Борьба СССР за создание системы коллективной безопасности.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Культурные преобразования в СССР в 1920–1930-е гг.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Ликвидация массовой неграмотности. Формирование советской системы образования. Научные открытия. Особенности развития литературы и искусства. Советское государство и церковь.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3. СТРАНЫ ВОСТОКА И ЛАТИНСКОЙ АМЕРИКИ 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В 1918–1939 гг.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Китай в </w:t>
      </w:r>
      <w:proofErr w:type="spellStart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Китайская Республика после Первой мировой войны. Национальная революция 1925–1928 гг. Гражданская война 1928–1937 гг. Агрессия Японии в Китае в 1930-е гг. Развитие культуры.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Индия в </w:t>
      </w:r>
      <w:proofErr w:type="spellStart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Подъем национально-освободительного движения в 1918–1922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Идеология гандизма. Соляной поход. Культура и образ жизни индийцев.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Япония в </w:t>
      </w:r>
      <w:proofErr w:type="spellStart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период.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Проблемы японской экономики.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Влияние мирового экономического кризиса на Японию.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Политическое развитие. Приход милитаристов к власти.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Внешняя политика.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Культура Японии.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Мусульманский мир в </w:t>
      </w:r>
      <w:proofErr w:type="spellStart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период.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Национальная революция в Турции 1918–1923 гг. Реформы в Иране. Достижение независимости Афганистаном. Борьба египетского народа за независимость. Культура и образ жизни.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lastRenderedPageBreak/>
        <w:t>Латинская Америка</w:t>
      </w: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в </w:t>
      </w:r>
      <w:proofErr w:type="spellStart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межвоенный</w:t>
      </w:r>
      <w:proofErr w:type="spellEnd"/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период</w:t>
      </w: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Социально-экономическое развитие. Политика США в отношении стран Латинской Америки. Особенности политического развития: Аргентина, Бразилия, Мексика. Культура Латинской Америки.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4. ВТОРАЯ МИРОВАЯ ВОЙНА. </w:t>
      </w:r>
    </w:p>
    <w:p w:rsidR="00205857" w:rsidRPr="006578AE" w:rsidRDefault="00205857" w:rsidP="00205857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ВЕЛИКАЯ ОТЕЧЕСТВЕННАЯ ВОЙНА СОВЕТСКОГО НАРОДА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Начало Второй мировой войны.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Причины и характер Второй мировой войны.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Периодизация войны.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Начало боевых действий. Захват европейских государств нацистской Германией.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Начало Великой Отечественной войны.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Нападение гитлеровской Германии на СССР. Провал стратегии «молниеносной войны» против СССР. Битва за Москву. Создание антигитлеровской коалиции.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Коренной перелом в ходе Великой Отечественной и Второй мировой войн.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Решающие победы Красной Армии под Сталинградом и на Курской дуге. Военные действия армий США и Англии в конце 1942–1943 гг. Капитуляция Италии. Война на Тихом и Атлантическом океанах. Укрепление антигитлеровской коалиции. Тегеранская конференция.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Антифашистская борьба на оккупированных территориях СССР и стран Европы.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Фашистский «новый порядок». Движение Сопротивления в оккупированных странах Европы.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Борьба советского народа в тылу врага.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t>Советский тыл во время войны.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Перевод экономики на военный лад. Оборонная промышленность. Трудовой героизм советского народа. Русская Православная Церковь в годы войны. Повседневная жизнь советских людей в тылу. Положение в блокадном Ленинграде.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Заключительный этап Великой Отечественной и Второй мировой войн.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Начало освобождения Красной Армией европейских стран. Открытие второго фронта. Крымская (Ялтинская) конференция и ее решения. Капитуляция Германии. Потсдамская конференция. Поражение Японии. Основание Организации Объединенных Наций (ООН). Цена и значение победы.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Итоги и уроки Второй мировой войны.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Раздел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. ВСЕМИРНАЯ ИСТОРИЯ НОВЕЙШЕГО ВРЕМЕНИ: 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1945 – НАЧАЛО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5. СТРАНЫ ЕВРОПЫ И США В 1945 – НАЧАЛЕ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Основные тенденции развития стран мира после Второй мировой войны.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Обострение противоречий </w:t>
      </w:r>
      <w:proofErr w:type="gramStart"/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между западными державам</w:t>
      </w:r>
      <w:proofErr w:type="gramEnd"/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 и СССР.</w:t>
      </w: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Холодная война. Разрядка международной напряженности. Поворот от разрядки к конфронтации.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«Государство всеобщего благосостояния». </w:t>
      </w:r>
      <w:proofErr w:type="spellStart"/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Неоконсервативная</w:t>
      </w:r>
      <w:proofErr w:type="spellEnd"/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революция.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Кризисные явления 1970–1980-х гг. в странах Западной Европы.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Распад СССР и его последствия.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Европейского союза. Углубление интеграции и процессы дезинтеграции в современном мире. Социальные тенденции.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Формирование постиндустриального общества.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Новая эпоха в развитии науки и техники. Компьютерная революция. Прорыв в медицине. «Зеленая революция». Противоречивый характер НТР. Изменения в социальной структуре общества.</w:t>
      </w:r>
    </w:p>
    <w:p w:rsidR="00205857" w:rsidRPr="006578AE" w:rsidRDefault="00205857" w:rsidP="00205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Соединенные Штаты Америки.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Социально-экономическое и политическое развитие. Расовая проблема. «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Неоконсервативная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революция». Преодоление экономического кризиса и решение социальных проблем. Внешняя политика. </w:t>
      </w:r>
    </w:p>
    <w:p w:rsidR="00205857" w:rsidRPr="006578AE" w:rsidRDefault="00205857" w:rsidP="00205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Великобритания.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Распад Британ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oftHyphen/>
        <w:t>ской колониальной империи. Внутренняя и внешняя политика в 1945–1964 гг. Ирландская (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Ольстерская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) проблема и пути ее решения. Великобритания в конце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205857" w:rsidRPr="006578AE" w:rsidRDefault="00205857" w:rsidP="00205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Франция.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Режим Четвертой Республики. Распад Французской колониальной империи. Пятая республика. Внешняя политика. Экономический подъем во Франции в конце 1950–1960-х гг. Политический кризис 1968 г. Франция в конце ХХ – начале XXI в.</w:t>
      </w:r>
    </w:p>
    <w:p w:rsidR="00205857" w:rsidRPr="006578AE" w:rsidRDefault="00205857" w:rsidP="00205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Федеративная Республика Германии и Германская Демократическая Республика. Объединение Германии.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Формирование двух немецких государств после Второй мировой войны. Социально-экономическое и политическое развитие ФРГ. Строительство и кризис социализма в ГДР. Объединение Германии. ФРГ в конце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Италия.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Послевоенные демократические преобразования. Социально-экономическое и политическое развитие в 1950–1970-х гг. Проблема Юга. Внутриполитический кризис 1970–1980-х гг. Политические перемены в конце ХХ – начале ХХІ в. Внешняя политика.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Страны Центральной и Юго-Восточной Европы.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Преобразования первых послевоенных лет. Успехи и трудности социалистического строительства. Нарастание кризиса социализма. «Бархатные революции» 1989–1991 гг. Распад Социалистической Федеративной Республики Югославия. Гражданская война в Югославии. Распад Чехословакии. Интеграция в европейские структуры и Североатлантический блок (НАТО).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iCs/>
          <w:sz w:val="30"/>
          <w:szCs w:val="30"/>
          <w:lang w:eastAsia="ru-RU"/>
        </w:rPr>
        <w:t xml:space="preserve">Наука и культура Западной Европы и США.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Новые явления в развитии культуры. Развитие науки и образования. Общественные науки. Формирование информационного общества. Элитарная и массовая культура. Кинематограф. Изобразительное искусство. Художественная литература. Архитектура. Сохранение традиционных культур.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6. СССР. РОССИЙСКАЯ ФЕДЕРАЦИЯ 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(1945 г. – НАЧАЛО XXI в.)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СССР в 1945–1953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Восстановление народного хозяйства. Политическое развитие страны. Политические репрессии. Внешняя политика.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СССР в 1953– середине 1960-х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СССР после смерти И.В. Сталина.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съезд КПСС и его решения. Реформы второй половины 1950-х – первой половины 1960-х гг. Внешняя политика.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СССР в середине 1960-х – начале 1980-х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Эпоха «развитого социализма». Общественно-политическая жизнь. Конституция 1977 г. Проблемы внешней политики СССР.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t>Политика перестройки и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i/>
          <w:sz w:val="30"/>
          <w:szCs w:val="30"/>
          <w:lang w:val="be-BY" w:eastAsia="ru-RU"/>
        </w:rPr>
        <w:t>распад СССР.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Кризис 1980-х гг.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Перестройка и крах политики М. С. Горбачева. Реформа политической системы и ее последствия. Августовский политический кризис 1991 г. Распад СССР и создание Содружества Независимых Государств (СНГ).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Российская Федерация.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Россия на пути к суверенитету. Радикальная экономическая реформа. Октябрьские события 1993 г. и принятие Конституции Российской Федерации. Социально-экономическое и политическое развитие России в 1994–1999 гг. Россия в начале XXI в.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Внешнеполитические вызовы.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Наука и культура в СССР и Российской Федерации.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Образование. Наука. Художественная культура и литература. Духовная жизнь России в конце ХХ – начале XXI в.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7. СТРАНЫ АЗИИ, АФРИКИ И ЛАТИНСКОЙ АМЕРИКИ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ПОСЛЕ ВТОРОЙ МИРОВОЙ ВОЙНЫ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Распад колониальной системы.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Основные этапы освободительной борьбы народов колониальных и зависимых стран.</w:t>
      </w: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Обретение независимости. Развивающиеся страны. «Холодная война» и «третий мир». Неоколониализм. Новые государства в поисках стабильности. Препятствия на пути развития.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Китай.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Образование КНР. Восстановительный период. Политика «трех красных знамен». «Курс на регулирование экономики». Цели, характер и результаты «культурной революции». Реформирование китайского общества после смерти Мао Цзэдуна. Реформы 1980–1990-х гг. и их итоги. Внешняя политика КНР.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Япония.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Послевоенная Япония. Сан-Францисский договор 1951 г. Экономическое развитие. Политическое развитие. Современная Япония.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Индия.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Достижение независимости. Индия – британский доминион. Образование республики. «Курс Неру». Социально-экономическое и политическое развитие Индии в 1964 г. – начале XXI в. Проблемы внешней политики.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lastRenderedPageBreak/>
        <w:t>Страны мусульманского мира.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Общая характеристика.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Национально-освободительные революции в арабском мире. Египет, Иран, Турция. 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Страны Латинской Америки.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Социально-экономическое развитие. Политическая жизнь. Реформы, военные диктатуры и революции (Мексика, Куба, Чили, Бразилия).</w:t>
      </w:r>
    </w:p>
    <w:p w:rsidR="00205857" w:rsidRPr="006578AE" w:rsidRDefault="00205857" w:rsidP="0020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Локальные войны и конфликты.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Арабо-израильский конфликт. Война во Вьетнаме. Корейская война. Войны в Афганистане и зоне Персидского залива.</w:t>
      </w: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05857" w:rsidRPr="006578AE" w:rsidRDefault="00205857" w:rsidP="002058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:rsidR="00205857" w:rsidRPr="006578AE" w:rsidRDefault="00205857" w:rsidP="002058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1. Всемирная история Новейшего времени, 1918 – начало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6578AE">
        <w:rPr>
          <w:rFonts w:ascii="Times New Roman" w:hAnsi="Times New Roman" w:cs="Times New Roman"/>
          <w:sz w:val="30"/>
          <w:szCs w:val="30"/>
        </w:rPr>
        <w:t xml:space="preserve"> в.: учеб. пособие для 9-го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6578AE">
        <w:rPr>
          <w:rFonts w:ascii="Times New Roman" w:hAnsi="Times New Roman" w:cs="Times New Roman"/>
          <w:sz w:val="30"/>
          <w:szCs w:val="30"/>
        </w:rPr>
        <w:t xml:space="preserve"> / В.С. Кошелев, М.А. Краснова, Н.В. Кошелева; под ред. В.С. Кошелева. – Минск: Изд. центр БГУ, 2019. – 255 с.: ил.</w:t>
      </w:r>
    </w:p>
    <w:p w:rsidR="00205857" w:rsidRPr="006578AE" w:rsidRDefault="00205857" w:rsidP="002058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2. Атлас. Всемирная история, Новейшего времени, 1918 г. – начало XXI в. 9 класс / В.В. Борисенко, А.Е. Игнатович П.Г. Лукьянов. – Минск: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Белкартография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2019.</w:t>
      </w:r>
    </w:p>
    <w:p w:rsidR="00205857" w:rsidRPr="006578AE" w:rsidRDefault="00205857" w:rsidP="002058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3. Всемирная история,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Pr="006578AE">
        <w:rPr>
          <w:rFonts w:ascii="Times New Roman" w:hAnsi="Times New Roman" w:cs="Times New Roman"/>
          <w:sz w:val="30"/>
          <w:szCs w:val="30"/>
        </w:rPr>
        <w:t xml:space="preserve"> – начало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6578AE">
        <w:rPr>
          <w:rFonts w:ascii="Times New Roman" w:hAnsi="Times New Roman" w:cs="Times New Roman"/>
          <w:sz w:val="30"/>
          <w:szCs w:val="30"/>
        </w:rPr>
        <w:t xml:space="preserve"> в.: учеб. пособие для 11-го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 учреждений общ. сред. образования с рус. яз. обучения (с электронным приложением для повышенного уровня) / В.С. Кошелев, Н.В. Кошелева, М.А. Краснова; под ред. В.С. Кошелева. – Минск: Изд. центр БГУ, 2021. – 264 с.: ил.</w:t>
      </w:r>
    </w:p>
    <w:p w:rsidR="00205857" w:rsidRPr="006578AE" w:rsidRDefault="00205857" w:rsidP="002058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4. Атлас. Всемирная история,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Pr="006578AE">
        <w:rPr>
          <w:rFonts w:ascii="Times New Roman" w:hAnsi="Times New Roman" w:cs="Times New Roman"/>
          <w:sz w:val="30"/>
          <w:szCs w:val="30"/>
        </w:rPr>
        <w:t xml:space="preserve"> –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начало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Pr="006578AE">
        <w:rPr>
          <w:rFonts w:ascii="Times New Roman" w:hAnsi="Times New Roman" w:cs="Times New Roman"/>
          <w:sz w:val="30"/>
          <w:szCs w:val="30"/>
        </w:rPr>
        <w:t>: учеб. пособие для 1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6578AE">
        <w:rPr>
          <w:rFonts w:ascii="Times New Roman" w:hAnsi="Times New Roman" w:cs="Times New Roman"/>
          <w:sz w:val="30"/>
          <w:szCs w:val="30"/>
        </w:rPr>
        <w:t xml:space="preserve"> /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6578AE">
        <w:rPr>
          <w:rFonts w:ascii="Times New Roman" w:hAnsi="Times New Roman" w:cs="Times New Roman"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6578AE">
        <w:rPr>
          <w:rFonts w:ascii="Times New Roman" w:hAnsi="Times New Roman" w:cs="Times New Roman"/>
          <w:sz w:val="30"/>
          <w:szCs w:val="30"/>
        </w:rPr>
        <w:t>. Ко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шелев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6578AE">
        <w:rPr>
          <w:rFonts w:ascii="Times New Roman" w:hAnsi="Times New Roman" w:cs="Times New Roman"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Ларионов</w:t>
      </w:r>
      <w:r w:rsidRPr="006578AE">
        <w:rPr>
          <w:rFonts w:ascii="Times New Roman" w:hAnsi="Times New Roman" w:cs="Times New Roman"/>
          <w:sz w:val="30"/>
          <w:szCs w:val="30"/>
        </w:rPr>
        <w:t xml:space="preserve">. – Минск: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Белкартография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22</w:t>
      </w:r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7F7F22" w:rsidRDefault="00205857" w:rsidP="00205857">
      <w:r w:rsidRPr="006578AE">
        <w:rPr>
          <w:rFonts w:ascii="Times New Roman" w:hAnsi="Times New Roman" w:cs="Times New Roman"/>
          <w:sz w:val="30"/>
          <w:szCs w:val="30"/>
        </w:rPr>
        <w:t xml:space="preserve">5. Атлас. Великая Отечественная война советского народа (в контексте Второй мировой войны): учебное пособие для учащихся 9, 11 классов учреждений общего среднего образования / под ред. А.А. Ковалени. – Минск: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Белкартография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 20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6578AE">
        <w:rPr>
          <w:rFonts w:ascii="Times New Roman" w:hAnsi="Times New Roman" w:cs="Times New Roman"/>
          <w:sz w:val="30"/>
          <w:szCs w:val="30"/>
        </w:rPr>
        <w:t>.</w:t>
      </w:r>
    </w:p>
    <w:sectPr w:rsidR="007F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57"/>
    <w:rsid w:val="00205857"/>
    <w:rsid w:val="007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97E6-4F01-4DE4-BD6D-B61D2A4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57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2022-11-14T14:38:00Z</dcterms:created>
  <dcterms:modified xsi:type="dcterms:W3CDTF">2022-11-14T14:39:00Z</dcterms:modified>
</cp:coreProperties>
</file>