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C6" w:rsidRPr="006578AE" w:rsidRDefault="00F269C6" w:rsidP="00F269C6">
      <w:pPr>
        <w:spacing w:after="0" w:line="240" w:lineRule="auto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ЗАЦВЕРДЖАНА</w:t>
      </w:r>
    </w:p>
    <w:p w:rsidR="00F269C6" w:rsidRPr="006578AE" w:rsidRDefault="00F269C6" w:rsidP="00F269C6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:rsidR="00F269C6" w:rsidRPr="006578AE" w:rsidRDefault="00F269C6" w:rsidP="00F269C6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:rsidR="00F269C6" w:rsidRPr="006578AE" w:rsidRDefault="00F269C6" w:rsidP="00F269C6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eastAsia="Arial Unicode MS" w:hAnsi="Times New Roman" w:cs="Times New Roman"/>
          <w:bCs/>
          <w:sz w:val="30"/>
          <w:szCs w:val="30"/>
        </w:rPr>
      </w:pP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eastAsia="Arial Unicode MS" w:hAnsi="Times New Roman" w:cs="Times New Roman"/>
          <w:bCs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ўступных іспытаў </w:t>
      </w: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па вучэбным прадмеце «</w:t>
      </w:r>
      <w:bookmarkStart w:id="0" w:name="_GoBack"/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Беларуская мова</w:t>
      </w:r>
      <w:bookmarkEnd w:id="0"/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» </w:t>
      </w: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для атрымання агульнай вышэйшай </w:t>
      </w: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і спецыяльнай вышэйшай адукацыі, </w:t>
      </w: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2023 год</w:t>
      </w: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hAnsi="Times New Roman"/>
          <w:sz w:val="30"/>
          <w:lang w:val="be-BY"/>
        </w:rPr>
      </w:pPr>
    </w:p>
    <w:p w:rsidR="00F269C6" w:rsidRPr="006578AE" w:rsidRDefault="00F269C6" w:rsidP="00F269C6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ТЛУМАЧАЛЬНАЯ ЗАПІСКА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ўступных іспытаў па вучэбным прадмеце «Беларуская мова» прызначана для асоб, якія паступаюць ва ўстановы вышэйшай адукацыі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для атрымання агульнай вышэйшай і спецыяльнай вышэйшай адукацыі</w:t>
      </w:r>
      <w:r w:rsidRPr="00657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структуравана ў адпаведнасці з асноўнымі змястоўнымі лініямі моўнай адукацыі.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Мэта праграмы – дапамагчы выпускнікам устаноў агульнай сярэдняй адукацыі паўтарыць, падагульніць, сістэматызаваць: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веды пра сістэму мовы і маўленне;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правілы функцыянавання моўных сродкаў у маўленні;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нормы беларускай літаратурнай мовы (арфаэпічныя, акцэнталагічныя, арфаграфічныя, лексічныя, фразеалагічныя, словаўтваральныя, марфалагічныя, сінтаксічныя, пунктуацыйныя, стылістычныя).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Змест праграмы дазваляе выпускнікам устаноў агульнай сярэдняй адукацыі не толькі паўтарыць, падагульніць і сістэматызаваць веды па розных раздзелах беларускай мовы, але і ўдасканаліць адпаведныя ўменні і навыкі.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Уступныя іспыты па вучэбным прадмеце «Беларуская мова» праводзяцца ў форме цэнтралiзаванага экзамену або цэнтралiзаванага</w:t>
      </w:r>
      <w:r w:rsidRPr="006578AE">
        <w:rPr>
          <w:rFonts w:ascii="Times New Roman" w:eastAsia="Arial Unicode MS" w:hAnsi="Times New Roman" w:cs="Times New Roman"/>
          <w:strike/>
          <w:sz w:val="30"/>
          <w:szCs w:val="30"/>
          <w:lang w:val="be-BY"/>
        </w:rPr>
        <w:t xml:space="preserve"> 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тэсцiравання. Змест тэставых заданняў вызначаецца дзеючай праграмай уступных іспытаў, зацверджанай Міністэрствам адукацыі Рэспублікі Беларусь.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ПАТРАБАВАННІ ДА ПАДРЫХТОЎКІ АБІТУРЫЕНТАЎ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Пасля заканчэння ўстановы агульнай сярэдняй адукацыі абітурыент павінен в е д а ц ь: </w:t>
      </w:r>
    </w:p>
    <w:p w:rsidR="00F269C6" w:rsidRPr="006578AE" w:rsidRDefault="00F269C6" w:rsidP="00F269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прыметы тэксту, спосабы (віды) і сродкі сувязі сказаў і частак тэксту, функцыянальныя стылі маўлення, тыпы маўлення і іх кампазіцыйныя схемы; </w:t>
      </w:r>
    </w:p>
    <w:p w:rsidR="00F269C6" w:rsidRPr="006578AE" w:rsidRDefault="00F269C6" w:rsidP="00F269C6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lastRenderedPageBreak/>
        <w:t xml:space="preserve">нормы сучаснай беларускай літаратурнай мовы (арфаэпічныя, акцэнталагічныя, арфаграфічныя, лексічныя, фразеалагічныя, словаўтваральныя, марфалагічныя, сінтаксічныя, пунктуацыйныя, стылістычныя); </w:t>
      </w:r>
    </w:p>
    <w:p w:rsidR="00F269C6" w:rsidRPr="006578AE" w:rsidRDefault="00F269C6" w:rsidP="00F269C6">
      <w:pPr>
        <w:pStyle w:val="a3"/>
        <w:widowControl w:val="0"/>
        <w:tabs>
          <w:tab w:val="left" w:pos="993"/>
        </w:tabs>
        <w:ind w:left="0" w:firstLine="709"/>
        <w:jc w:val="both"/>
        <w:rPr>
          <w:sz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фанетычную сістэму і фанетычныя з’явы беларускай мовы; асаблівасці вымаўлення галосных, зычных гукаў і іх спалучэнняў; </w:t>
      </w:r>
    </w:p>
    <w:p w:rsidR="00F269C6" w:rsidRPr="006578AE" w:rsidRDefault="00F269C6" w:rsidP="00F269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адназначныя і мнагазначныя словы, сінонімы, амонімы, антонімы, паронімы; прыметы фразеалагізмаў, іх значэнне і сінтаксічную ролю; </w:t>
      </w:r>
    </w:p>
    <w:p w:rsidR="00F269C6" w:rsidRPr="006578AE" w:rsidRDefault="00F269C6" w:rsidP="00F269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марфемную будову слова, словаўтваральныя і формаўтваральныя марфемы; віды асноў; асноўныя спосабы ўтварэння слоў; </w:t>
      </w:r>
    </w:p>
    <w:p w:rsidR="00F269C6" w:rsidRPr="006578AE" w:rsidRDefault="00F269C6" w:rsidP="00F269C6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>паняцці марфалогіі, класіфікацыю часцін мовы; марфалагічныя прыметы розных часцін мовы;</w:t>
      </w:r>
    </w:p>
    <w:p w:rsidR="00F269C6" w:rsidRPr="006578AE" w:rsidRDefault="00F269C6" w:rsidP="00F269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сінтаксічныя адзінкі, іх тыпы.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Абітурыент павінен у м е ц ь: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рабіць сэнсавы і кампазіцыйны аналіз тэксту: вызначаць прыметы тэксту, фармуляваць яго тэму і асноўную думку, даваць загаловак; вызначаць спосабы (віды) і сродкі сувязі сказаў і частак у тэксце; вызначаць прыналежнасць тэкстаў да пэўнага тыпу, стылю і жанру маўлення;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адрозніваць гукі і літары, устанаўліваць паміж імі адпаведнасць;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вызначаць лексічнае значэнне слоў; размяжоўваць значэнні мнагазначных слоў, размяжоўваць значэнні амонімаў; падбіраць да слоў сінонімы, антонімы; адрозніваць лексічнае значэнне паронімаў; выяўляць фразеалагізмы ў сказах, тэкстах, тлумачыць іх значэнне, вызначаць сінтаксічную ролю, правільна выкарыстоўваць фразеалагізмы ў пэўным кантэксце;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вызначаць марфемную будову і спосаб утварэння слоў; правільна пісаць словы з арфаграмамі, абумоўленымі марфемнай будовай слова;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распазнаваць часціны мовы ў сказах, тэкстах на аснове іх сэнсава-граматычных прымет і сінтаксічнай ролі;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sz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знаходзіць і выпраўляць арфаграфічныя памылкі;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вызначаць віды сінтаксічнай сувязі слоў у словазлучэннях, сінтаксічную функцыю слоў (словазлучэнняў) у сказе;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выяўляць у сказах сінтаксічныя канструкцыі, якія патрабуюць выдзялення знакамі прыпынку; знаходзіць і выпраўляць пунктуацыйныя памылкі; </w:t>
      </w:r>
    </w:p>
    <w:p w:rsidR="00F269C6" w:rsidRPr="006578AE" w:rsidRDefault="00F269C6" w:rsidP="00F269C6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>успрымаць вуснае і пісьмовае маўленне, ствараць тэксты рознай жанрава-стылістычнай прыналежнасці, афармляць у адпаведнасці з</w:t>
      </w:r>
      <w:r>
        <w:rPr>
          <w:rFonts w:eastAsia="Arial Unicode MS"/>
          <w:sz w:val="30"/>
          <w:szCs w:val="30"/>
          <w:lang w:val="be-BY"/>
        </w:rPr>
        <w:t> </w:t>
      </w:r>
      <w:r w:rsidRPr="006578AE">
        <w:rPr>
          <w:rFonts w:eastAsia="Arial Unicode MS"/>
          <w:sz w:val="30"/>
          <w:szCs w:val="30"/>
          <w:lang w:val="be-BY"/>
        </w:rPr>
        <w:t>нормамі сучаснай беларускай літаратурнай мовы.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ЗМЕСТ ВУЧЭБНАГА МАТЭРЫЯЛУ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Маўленне. Тэкст. Стылістыка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Паняцці «мова» і «маўленне». Віды маўленчай дзейнасці: гаварэнне, слуханне, чытанне, пісьмо.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Культура вуснага і пісьмовага маўлення. Нормы сучаснай беларускай літаратурнай мовы.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Тэкст як адзінка мовы і маўлення. Прыметы тэксту: сэнсавая цэласнасць, тэматычнае адзінства, разгорнутасць, паслядоўнасць, звязнасць, завершанасць. Загаловак. Спосабы (віды) і сродкі сувязі сказаў і частак у тэксце.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Тыпы маўлення (апісанне, апавяданне, разважанне), іх кампазіцыйныя схемы.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Функцыянальныя стылі маўлення (навуковы, афіцыйны, публіцыстычны, мастацкі, гутарковы), стылеўтваральныя моўныя сродкі.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Стылістычныя нормы сучаснай беларускай літаратурнай мовы.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Фанетыка i арфаэпія. Арфаграфія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Фанетыка і арфаэпія. Гукі беларускай мовы. Арфаэпічныя нормы сучаснай беларускай літаратурнай мовы: нормы беларускага літаратурнага вымаўлення (вымаўленне галосных, зычных і спалучэнняў зычных).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Суадноснасць гукаў і літар. Прызначэнне і гукавое значэнне літар е, ё, ю, я, 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 і націск. Роля націску пры адрозненні слоў і некаторых формаў слоў. Акцэнталагічныя нормы сучаснай беларускай літаратурнай мовы.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Арфаграфія. Арфаграфічныя нормы сучаснай беларускай літаратурнай мовы.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галосных о, э, а; е, ё, 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спалучэнняў галосных у запазычаных словах.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Прыстаўныя галосныя, іх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Зычныя гукі. Зычныя цвёрдыя, мяккія, зацвярдзелыя; глухія, звонкія, санорныя; свісцячыя і шыпячыя. Іх вымаўленне і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Вымаўленне і правапіс спалучэнняў зычных.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Зычныя [д]–[</w:t>
      </w:r>
      <w:r w:rsidRPr="006578AE">
        <w:rPr>
          <w:rFonts w:ascii="Times New Roman" w:eastAsia="Times New Roman" w:hAnsi="Times New Roman" w:cs="Times New Roman"/>
          <w:sz w:val="30"/>
          <w:szCs w:val="30"/>
          <w:lang w:val="be-BY"/>
        </w:rPr>
        <w:t>͡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дз’], [т]–[ц</w:t>
      </w:r>
      <w:bookmarkStart w:id="1" w:name="__DdeLink__275_1578965934"/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’</w:t>
      </w:r>
      <w:bookmarkEnd w:id="1"/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], іх вымаўленне і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Прыстаўныя і ўстаўныя зычныя, іх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Падоўжаныя зычныя, іх вымаўленне і правапіс. Правапіс у і ў. Правапіс мяккага знака і апострафа.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вялікай і малой літар.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Правапіс слоў разам, праз злучок і асобна.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Лексіка. Фразеалогія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Слова, яго лексічнае значэнне.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Адназначныя і мнагазначныя словы. Прамое і пераноснае значэнні 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слова.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Амонімы, іх адрозненне ад мнагазначных слоў.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Сінонімы, антонімы, іх роля ў маўленні.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Паронімы.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Фразеалагізмы, іх роля ў маўленні.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Лексічныя, фразеалагічныя нормы сучаснай беларускай літаратурнай мовы. 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Марфемная будова слова.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Словаўтварэнне i арфаграфія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Марфемы як структурна значымыя часткі слова.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Аснова слова. Канчатак, нулявы канчатак.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Корань. Аднакаранёвыя словы і формы аднаго і таго слова.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Чаргаванне галосных і зычных у аснове слова.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прыставак, якія заканчваюцца на зычны.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і, ы, й пасля прыставак.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Словаўтваральныя і формаўтваральныя марфемы.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28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Асноўныя спосабы ўтварэння слоў: прыставачны, суфіксальны, прыставачна-суфіксальны, бяссуфіксны (нульсуфіксальны), </w:t>
      </w:r>
      <w:r w:rsidRPr="006578AE">
        <w:rPr>
          <w:rFonts w:ascii="Times New Roman" w:eastAsia="Arial Unicode MS" w:hAnsi="Times New Roman" w:cs="Times New Roman"/>
          <w:sz w:val="30"/>
          <w:szCs w:val="28"/>
          <w:lang w:val="be-BY"/>
        </w:rPr>
        <w:t>постфіксальны, асноваскладанне, словаскладанне, абрэвіяцыя.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Складаныя словы, іх утварэнне і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Складанаскарочаныя словы, іх утварэнне і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Словаўтваральныя і арфаграфічныя нормы сучаснай беларускай літаратурнай мовы.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Марфалогія i арфаграфія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Часціны мовы як лексіка-граматычныя разрады слоў.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Самастойныя і службовыя часціны мовы. Пераход слоў адных часцін мовы ў іншыя.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 як самастойная часціна мовы: агульнае значэнне, марфалагічныя прыметы, сінтаксічная роля. Пачатковая форма.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Агульныя і ўласныя назоўнікі. Правапіс уласных назоўнікаў.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Назоўнікі адушаўлёныя і неадушаўлёныя.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Назоўнікі канкрэтныя і абстрактныя, зборныя, рэчыўныя, іх лексічныя і граматычныя прыметы.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Род назоўнікаў. Назоўнікі мужчынскага роду, якія ўжываюцца для абазначэння асоб мужчынскага і жаночага полу. Несупадзенне роду некаторых назоўнікаў у беларускай і рускай мовах.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Лік назоўнікаў. Назоўнікі, якія маюць форму толькі адзіночнага ці толькі множнага ліку. Несупадзенне ліку некаторых назоўнікаў у беларускай і рускай мовах.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Склон назоўнікаў. Змяненне назоўнікаў па склонах.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Асновы назоўнікаў. Назоўнікі 1-га скланення, правапіс іх склонавых канчаткаў. Назоўнікі 2-га скланення, правапіс іх склонавых канчаткаў. Назоўнікі 3-га скланення, правапіс іх склонавых канчаткаў.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склонавых канчаткаў назоўнікаў у множным ліку. Скланенне ўласных назоўнікаў. Рознаскланяльныя назоўнікі. Нескланяльныя назоўнікі. Спосабы ўтварэння назоўнікаў. Правапіс назоўнікаў з суфіксамі -ак-, -ык-, -ік-, -ачк-, -ечк-; мяккі знак перад суфіксамі -к-, -чык- і ў суфіксах -аньк-, -еньк-. Складаныя назоўнікі, іх утварэнне і правапіс. Правапіс не (ня-), ні з назоўнікамі.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Прыметнік як самастойная часціна мовы: агульнае значэнне, марфалагічныя прыметы, сінтаксічная роля. Пачатковая форма.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Якасныя, адносныя і прыналежныя прыметнікі, іх роля ў маўленні. Ступені параўнання якасных прыметнікаў, іх утварэнне і ўжыванне. Утварэнне, ужыванне і правапіс прыналежных прыметнікаў. Скланенне якасных, адносных і прыналежных прыметнікаў.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Спосабы ўтварэння прыметнікаў. Прыметнікі з суфіксамі ацэнкі, сфера іх ужывання і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прыметнікаў з суфіксам -ск-. Правапіс -н-, -нн- у прыметніках. Утварэнне і правапіс складаных прыметнікаў. Правапіс не (ня-) з прыметнікамі.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Лічэбнік як самастойная часціна мовы: агульнае значэнне, марфалагічныя прыметы, сінтаксічная роля.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Разрады лічэбнікаў паводле будовы, значэння і граматычных прымет. Род і лік некаторых лічэбнікаў. Скланенне, ужыванне і правапіс колькасных і парадкавых лічэбнікаў.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Спалучальнасць зборных лічэбнікаў у беларускай мове.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Займеннік як самастойная часціна мовы: агульнае значэнне, марфалагічныя прыметы, сінтаксічная роля. Пачатковая форма.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Скланенне і правапіс займеннікаў.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Утварэнне і ўжыванне займеннікаў.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Дзеяслоў як самастойная часціна мовы: агульнае значэнне, марфалагічныя прыметы, сінтаксічная роля. Неазначальная форма дзеяслова (інфінітыў), яе сінтаксічная роля.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Трыванні дзеяслова. Утварэнне і ўжыванне дзеясловаў закончанага і незакончанага трыванняў.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Лады дзеяслова. Дзеясловы абвеснага, умоўнага і загаднага ладу, іх значэнне, утварэнне, ужыванне і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Часы дзеяслова, утварэнне і ўжыванне часавых формаў дзеяслова.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Змяненне дзеясловаў I і II спражэнняў. Рознаспрагальныя дзеясловы.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Спосабы ўтварэння дзеясловаў.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Правапіс дзеясловаў з суфіксамі -ава- (-ява-), -ыва- (-іва-), -ва-, -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оўва- (-ёўва-). Правапіс не (ня-) з дзеясловамі.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 як асобая форма дзеяслова: агульнае значэнне, марфалагічныя прыметы, сінтаксічная роля.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Дзеепрыметнікавы зварот, знакі прыпынку ў сказах з дзеепрыметнікавымі зваротамі.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Скланенне поўных дзеепрыметнікаў, правапіс іх склонавых канчаткаў. Поўная і кароткая формы дзеепрыметніка.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Дзеепрыметнікі незалежнага і залежнага стану, іх утварэнне.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Асаблівасці ўжывання дзеепрыметнікаў у беларускай мове.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суфіксаў дзеепрыметнікаў залежнага стану прошлага часу </w:t>
      </w:r>
    </w:p>
    <w:p w:rsidR="00F269C6" w:rsidRPr="006578AE" w:rsidRDefault="00F269C6" w:rsidP="00F269C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-н-, -ен-, -ан-, -т-. Правапіс не (ня-) з дзеепрыметнікамі.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Дзеепрыслоўе як асобая форма дзеяслова: агульнае значэнне, марфалагічныя прыметы, сінтаксічная роля.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Дзеепрыслоўны зварот, знакі прыпынку ў сказах з дзеепрыслоўнымі зваротамі.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Дзеепрыслоўі незакончанага і закончанага трывання, іх утварэнне і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Ужыванне дзеепрыслоўяў.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не (ня-) з дзеепрыслоўямі.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Прыслоўе як самастойная часціна мовы: агульнае значэнне, марфалагічныя прыметы, сінтаксічная роля.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Ступені параўнання якасных прыслоўяў, іх утварэнне і ўжыванне.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Утварэнне прыслоўяў.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прыслоўяў і спалучэнняў слоў, блізкіх да прыслоўяў. Правапіс не (ня-), ні з прыслоўямі.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Прыназоўнік як службовая часціна мовы.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Невытворныя і вытворныя прыназоўнікі. Прыназоўнікі простыя, складаныя і састаўныя, іх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Ужыванне прыназоўнікаў у словазлучэннях, якія перадаюць асаблівасці кіравання ў беларускай мове.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Злучнік як службовая часціна мовы.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Простыя і састаўныя злучнікі, іх ужыванне.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Адзіночныя, парныя, паўторныя злучнікі, іх ужыванне і правапіс.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Злучальныя і падпарадкавальныя злучнікі, іх ужыванне.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Часціца як службовая часціна мовы.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часціц. Часціцы не і ні, іх ужыванне і правапіс.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Выклічнік як асобая часціна мовы.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выклічнікаў.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Знакі прыпынку ў сказах з выклічнікамі.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Марфалагічныя і арфаграфічныя нормы сучаснай беларускай літаратурнай мовы.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>Сінтаксіс i пунктуацыя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Словазлучэнне як сінтаксічная адзінка.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Галоўнае і залежнае словы ў словазлучэнні.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Віды падпарадкавальнай сувязі слоў у словазлучэнні. Класіфікацыя словазлучэнняў па галоўным слове. Асаблівасці дапасавання і кіравання ў беларускай мове (у параўнанні з рускай).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 як асноўная сінтаксічная адзінка.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Тыпы сказаў па структуры, мэце выказвання і інтанацыі. Знакі прыпынку ў канцы сказаў.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Просты сказ. Парадак слоў у сказе. Развітыя і неразвітыя сказы.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Двухсастаўныя сказы. Дзейнік і выказнік, спосабы іх выражэння. Просты дзеяслоўны выказнік. Састаўны дзеяслоўны і састаўны іменны выказнікі. Сувязь выказніка і дзейніка, выражанага колькасна-іменным спалучэннем. Працяжнік паміж дзейнікам і выказнікам.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Даданыя члены сказа: азначэнне, дапаўненне, акалічнасць. Спосабы выражэння даданых членаў сказа. Прыдатак як разнавіднасць азначэння.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Аднасастаўныя сказы, іх будова. Няпоўныя сказы. Працяжнік у няпоўным сказе.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аднароднымі членамі. Аднародныя і неаднародныя азначэнні. Абагульняльныя словы пры аднародных членах сказа. Знакі прыпынку ў сказах з аднароднымі членамі (з абагульняльнымі словамі і без іх).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са звароткамі. Спосабы выражэння зваротка. Неразвітыя і развітыя звароткі. Знакі прыпынку ў сказах са звароткамі.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пабочнымі канструкцыямі. Знакі прыпынку ў сказах з пабочнымі канструкцыямі.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устаўнымі канструкцыямі. Знакі прыпынку ў сказах з устаўнымі канструкцыямі.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членамі.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азначэннямі (дапасаванымі, недапасаванымі) і прыдаткамі. Знакі прыпынку  ў сказах з адасобленымі азначэннямі і прыдаткамі.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дапаўненнямі. Знакі прыпынку ў сказах з адасобленымі  дапаўненнямі.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акалічнасцямі. Знакі прыпынку ў сказах з адасобленымі акалічнасцямі.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ўдакладняльнымі членамі. Знакі прыпынку ў сказах з адасобленымі ўдакладняльнымі членамі.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параўнальнымі зваротамі. Знакі прыпынку ў сказах з параўнальнымі зваротамі.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 сказ. Сінтаксічныя прыметы складанага сказа. Сродкі сувязі частак складанага сказа. Тыпы складаных сказаў.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Складаназлучаныя сказы, іх сінтаксічныя прыметы, будова. Сродкі сувязі частак у складаназлучаных сказах. Знакі прыпынку паміж часткамі ў складаназлучаных сказах.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Складаназалежныя сказы, іх сінтаксічныя прыметы, будова. Падпарадкавальныя злучнікі і злучальныя словы як сродкі сувязі частак складаназалежнага сказа. Складаназалежныя сказы з даданымі азначальнай, дапаўняльнай часткамі, акалічнаснай часткай месца, часу, умовы, прычыны, мэты, уступальнай, параўнальнай, спосабу дзеяння, меры і ступені. Складаназалежныя сказы з некалькімі даданымі часткамі. Знакі прыпынку паміж часткамі ў складаназалежных сказах.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Бяззлучнікавыя складаныя сказы, іх сінтаксічныя прыметы, будова. Знакі прыпынку паміж часткамі ў бяззлучнікавых складаных сказах.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Складаныя сказы з рознымі відамі сувязі частак, іх сінтаксічныя прыметы, будова. Знакі прыпынку паміж часткамі ў складаных сказах з рознымі відамі сувязі частак.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Простая і ўскосная мова як спосабы перадачы чужой мовы. Знакі прыпынку ў сказах з простай мовай. Правілы замены простай мовы на ўскосную.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Дыялог, яго афармленне на пісьме.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Цытаты, іх афармленне на пісьме.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Сінтаксічныя і пунктуацыйныя нормы сучаснай беларускай літаратурнай мовы. </w:t>
      </w: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F269C6" w:rsidRPr="006578AE" w:rsidRDefault="00F269C6" w:rsidP="00F269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СПІС РЭКАМЕНДАВАНАЙ ЛІТАРАТУРЫ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1. Беларуская мова: вучэб. дапам. для 5-га кл. устаноў агул. сярэд. адукацыі з беларус. і рус. мовамі навучання: у 2 ч. / Г.М. Валочка [і інш.]. – Мінск : Нац. ін-т адукацыі, 2019 (размешчаны на нацыянальным адукацыйным партале:  </w:t>
      </w:r>
      <w:hyperlink r:id="rId4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).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2. Беларуская мова: вучэб. дапам. для 6-га кл. устаноў агул. сярэд. адукацыі з беларус. і рус. мовамі навучання / Г.М. Валочка [і інш.]. – Мінск: Нац. ін-т адукацыі, 2020 (размешчаны на нацыянальным адукацыйным партале: </w:t>
      </w:r>
      <w:hyperlink r:id="rId5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3. Валочка, Г.М. Беларуская мова: вучэб. дапам. для 7-га кл. устаноў агул. сярэд. адукацыі з беларус. і рус. мовамі навучання / Г.М. Валочка, В.У. Зелянко, С.А. Язерская. – Мінск : Нац. ін-т адукацыі, 2020 (размешчаны на нацыянальным адукацыйным партале: </w:t>
      </w:r>
      <w:hyperlink r:id="rId6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4. Бадзевіч, З.І. Беларуская мова: вучэб. дапам. для 8-га кл. устаноў агул. сярэд. адукацыі з беларус. і рус. мовамі навучання / З.І. Бадзевіч, І.М. Саматыя. – Мінск : Нац. ін-т адукацыі, 2020 (размешчаны на 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нацыянальным адукацыйным партале: </w:t>
      </w:r>
      <w:hyperlink r:id="rId7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5. Беларуская мова: вучэб. дапам. для 9-га кл. устаноў агул. сярэд. адукацыі з беларус. і рус. мовамі навучання / Г.М. Валочка [і інш.]. – Мінск: Нац. ін-т адукацыі, 2019 (размешчаны на нацыянальным адукацыйным партале: </w:t>
      </w:r>
      <w:hyperlink r:id="rId8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 </w:t>
      </w:r>
    </w:p>
    <w:p w:rsidR="00F269C6" w:rsidRPr="006578AE" w:rsidRDefault="00F269C6" w:rsidP="00F26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6. Беларуская мова: вучэб. дапам. для 10-га кл. устаноў агул. сярэд. адукацыі з беларус. і рус. мовамі навучання (з электронным дадаткам для павышанага ўзроўню) / Г.М. Валочка [і інш.]. – Мінск : Нац. ін-т адукацыі, 2020 (размешчаны на нацыянальным адукацыйным партале: </w:t>
      </w:r>
      <w:hyperlink r:id="rId9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F269C6" w:rsidRPr="006578AE" w:rsidRDefault="00F269C6" w:rsidP="00F269C6">
      <w:pPr>
        <w:pStyle w:val="3"/>
        <w:ind w:firstLine="709"/>
        <w:jc w:val="both"/>
        <w:rPr>
          <w:sz w:val="30"/>
        </w:rPr>
      </w:pPr>
      <w:r w:rsidRPr="006578AE">
        <w:rPr>
          <w:rFonts w:eastAsia="Arial Unicode MS"/>
          <w:sz w:val="30"/>
          <w:szCs w:val="30"/>
          <w:lang w:eastAsia="en-US"/>
        </w:rPr>
        <w:t xml:space="preserve">7. Беларуская мова: вучэб. дапам. для 11-га кл. устаноў агул. сярэд. адукацыі з беларус. і рус. мовамі навучання (з электронным дадаткам для павышанага ўзроўню) / Г.М. Валочка [і інш.]. – Мінск : Нац. ін-т адукацыі, 2021 (размешчаны на нацыянальным адукацыйным партале: </w:t>
      </w:r>
      <w:hyperlink r:id="rId10">
        <w:r w:rsidRPr="006578AE">
          <w:rPr>
            <w:rStyle w:val="-"/>
            <w:sz w:val="30"/>
          </w:rPr>
          <w:t>https://adu.by/ru/ucheniky/podgotovka-k-ekzamenam.html</w:t>
        </w:r>
      </w:hyperlink>
      <w:r w:rsidRPr="006578AE">
        <w:rPr>
          <w:sz w:val="30"/>
          <w:szCs w:val="30"/>
        </w:rPr>
        <w:t>).</w:t>
      </w:r>
    </w:p>
    <w:p w:rsidR="007F7F22" w:rsidRPr="00F269C6" w:rsidRDefault="007F7F22">
      <w:pPr>
        <w:rPr>
          <w:lang w:val="be-BY"/>
        </w:rPr>
      </w:pPr>
    </w:p>
    <w:sectPr w:rsidR="007F7F22" w:rsidRPr="00F2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C6"/>
    <w:rsid w:val="007F7F22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7591-5590-4924-AEAD-69CFE56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C6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269C6"/>
    <w:pPr>
      <w:spacing w:after="0" w:line="240" w:lineRule="auto"/>
    </w:pPr>
    <w:rPr>
      <w:rFonts w:ascii="Times New Roman" w:hAnsi="Times New Roman" w:cs="Times New Roman"/>
      <w:sz w:val="28"/>
      <w:szCs w:val="28"/>
      <w:lang w:val="be-BY" w:eastAsia="ru-RU"/>
    </w:rPr>
  </w:style>
  <w:style w:type="character" w:customStyle="1" w:styleId="30">
    <w:name w:val="Основной текст 3 Знак"/>
    <w:basedOn w:val="a0"/>
    <w:link w:val="3"/>
    <w:uiPriority w:val="99"/>
    <w:rsid w:val="00F269C6"/>
    <w:rPr>
      <w:rFonts w:ascii="Times New Roman" w:eastAsia="SimSun" w:hAnsi="Times New Roman" w:cs="Times New Roman"/>
      <w:sz w:val="28"/>
      <w:szCs w:val="28"/>
      <w:lang w:val="be-BY" w:eastAsia="ru-RU"/>
    </w:rPr>
  </w:style>
  <w:style w:type="paragraph" w:styleId="a3">
    <w:name w:val="List Paragraph"/>
    <w:basedOn w:val="a"/>
    <w:uiPriority w:val="1"/>
    <w:qFormat/>
    <w:rsid w:val="00F269C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F269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eniky/podgotovka-k-ekzamen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.by/ru/ucheniky/podgotovka-k-ekzamena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ru/ucheniky/podgotovka-k-ekzamena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u.by/ru/ucheniky/podgotovka-k-ekzamenam.html" TargetMode="External"/><Relationship Id="rId10" Type="http://schemas.openxmlformats.org/officeDocument/2006/relationships/hyperlink" Target="https://adu.by/ru/ucheniky/podgotovka-k-ekzamenam.html" TargetMode="External"/><Relationship Id="rId4" Type="http://schemas.openxmlformats.org/officeDocument/2006/relationships/hyperlink" Target="https://adu.by/ru/ucheniky/podgotovka-k-ekzamenam.html" TargetMode="External"/><Relationship Id="rId9" Type="http://schemas.openxmlformats.org/officeDocument/2006/relationships/hyperlink" Target="https://adu.by/ru/ucheniky/podgotovka-k-ekzame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2022-11-14T14:24:00Z</dcterms:created>
  <dcterms:modified xsi:type="dcterms:W3CDTF">2022-11-14T14:25:00Z</dcterms:modified>
</cp:coreProperties>
</file>