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CA" w:rsidRPr="00D97E11" w:rsidRDefault="00C23ACA" w:rsidP="00D97E11">
      <w:pPr>
        <w:spacing w:after="0"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97E11">
        <w:rPr>
          <w:rFonts w:ascii="Times New Roman" w:hAnsi="Times New Roman" w:cs="Times New Roman"/>
          <w:sz w:val="30"/>
          <w:szCs w:val="30"/>
          <w:lang w:val="be-BY"/>
        </w:rPr>
        <w:t>ЗАЦВЯРДЖАЮ</w:t>
      </w:r>
    </w:p>
    <w:p w:rsidR="00C23ACA" w:rsidRPr="00D97E11" w:rsidRDefault="00C23ACA" w:rsidP="00D97E11">
      <w:pPr>
        <w:spacing w:after="0"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97E11">
        <w:rPr>
          <w:rFonts w:ascii="Times New Roman" w:hAnsi="Times New Roman" w:cs="Times New Roman"/>
          <w:sz w:val="30"/>
          <w:szCs w:val="30"/>
          <w:lang w:val="be-BY"/>
        </w:rPr>
        <w:t>Намеснік Міністра адукацыі</w:t>
      </w:r>
    </w:p>
    <w:p w:rsidR="00C23ACA" w:rsidRPr="00D97E11" w:rsidRDefault="00C23ACA" w:rsidP="00D97E11">
      <w:pPr>
        <w:spacing w:after="0"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97E11">
        <w:rPr>
          <w:rFonts w:ascii="Times New Roman" w:hAnsi="Times New Roman" w:cs="Times New Roman"/>
          <w:sz w:val="30"/>
          <w:szCs w:val="30"/>
          <w:lang w:val="be-BY"/>
        </w:rPr>
        <w:t>Рэспублікі Беларусь</w:t>
      </w:r>
    </w:p>
    <w:p w:rsidR="00C23ACA" w:rsidRPr="00D97E11" w:rsidRDefault="00C23ACA" w:rsidP="00D97E11">
      <w:pPr>
        <w:spacing w:after="0"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97E11">
        <w:rPr>
          <w:rFonts w:ascii="Times New Roman" w:hAnsi="Times New Roman" w:cs="Times New Roman"/>
          <w:sz w:val="30"/>
          <w:szCs w:val="30"/>
          <w:lang w:val="be-BY"/>
        </w:rPr>
        <w:t>______________Р.С.</w:t>
      </w:r>
      <w:r w:rsidR="00D97E11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Сідарэнка</w:t>
      </w:r>
    </w:p>
    <w:p w:rsidR="00C23ACA" w:rsidRPr="00D97E11" w:rsidRDefault="00C23ACA" w:rsidP="00D97E11">
      <w:pPr>
        <w:spacing w:after="0"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97E11">
        <w:rPr>
          <w:rFonts w:ascii="Times New Roman" w:hAnsi="Times New Roman" w:cs="Times New Roman"/>
          <w:sz w:val="30"/>
          <w:szCs w:val="30"/>
          <w:lang w:val="be-BY"/>
        </w:rPr>
        <w:t>«24» ліпеня 2018 г.</w:t>
      </w:r>
    </w:p>
    <w:p w:rsidR="00D97E11" w:rsidRDefault="00D97E11" w:rsidP="00D97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C23ACA" w:rsidRPr="00D97E11" w:rsidRDefault="00C23ACA" w:rsidP="00D97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D97E11">
        <w:rPr>
          <w:rFonts w:ascii="Times New Roman" w:hAnsi="Times New Roman" w:cs="Times New Roman"/>
          <w:b/>
          <w:bCs/>
          <w:sz w:val="30"/>
          <w:szCs w:val="30"/>
          <w:lang w:val="be-BY"/>
        </w:rPr>
        <w:t>ІНСТРУКТЫЎНА-МЕТАДЫЧНАЕ ПІСЬМО</w:t>
      </w:r>
    </w:p>
    <w:p w:rsidR="00C23ACA" w:rsidRPr="00D97E11" w:rsidRDefault="00C23ACA" w:rsidP="00D97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D97E11">
        <w:rPr>
          <w:rFonts w:ascii="Times New Roman" w:hAnsi="Times New Roman" w:cs="Times New Roman"/>
          <w:b/>
          <w:bCs/>
          <w:sz w:val="30"/>
          <w:szCs w:val="30"/>
          <w:lang w:val="be-BY"/>
        </w:rPr>
        <w:t>МІНІСТЭРСТВА АДУКАЦЫІ РЭСПУБЛІКІ БЕЛАРУСЬ</w:t>
      </w:r>
    </w:p>
    <w:p w:rsidR="00C23ACA" w:rsidRPr="00D97E11" w:rsidRDefault="00C23ACA" w:rsidP="00D97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D97E11">
        <w:rPr>
          <w:rFonts w:ascii="Times New Roman" w:hAnsi="Times New Roman" w:cs="Times New Roman"/>
          <w:b/>
          <w:bCs/>
          <w:sz w:val="30"/>
          <w:szCs w:val="30"/>
          <w:lang w:val="be-BY"/>
        </w:rPr>
        <w:t>«АБ АРГАНІЗАЦЫІ Ў 2018/2019 НАВУЧАЛЬНЫМ ГОДЗЕ</w:t>
      </w:r>
    </w:p>
    <w:p w:rsidR="00C23ACA" w:rsidRPr="00D97E11" w:rsidRDefault="00C23ACA" w:rsidP="00D97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D97E11">
        <w:rPr>
          <w:rFonts w:ascii="Times New Roman" w:hAnsi="Times New Roman" w:cs="Times New Roman"/>
          <w:b/>
          <w:bCs/>
          <w:sz w:val="30"/>
          <w:szCs w:val="30"/>
          <w:lang w:val="be-BY"/>
        </w:rPr>
        <w:t>АДУКАЦЫЙНАГА ПРАЦЭСУ ВА ЎСТАНОВАХ АДУКАЦЫІ, ЯКІЯ РЭАЛІЗУЮЦЬ АДУКАЦЫЙНУЮ ПРАГРАМУ СПЕЦЫЯЛЬНАЙ АДУКАЦЫІ НА ЎЗРОЎНІ ДАШКОЛЬНАЙ АДУКАЦЫІ, АДУКАЦЫЙНУЮ ПРАГРАМУ СПЕЦЫЯЛЬНАЙ АДУКАЦЫІ НА ЎЗРОЎНІ ДАШКОЛЬНАЙ АДУКАЦЫІ ДЛЯ АСОБ З ІНТЭЛЕКТУАЛЬНАЙ НЕДАСТАТКОВАСЦЮ»</w:t>
      </w:r>
    </w:p>
    <w:p w:rsidR="00C23ACA" w:rsidRPr="00D97E11" w:rsidRDefault="00C23ACA" w:rsidP="00D97E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D97E11">
        <w:rPr>
          <w:rFonts w:ascii="Times New Roman" w:hAnsi="Times New Roman" w:cs="Times New Roman"/>
          <w:b/>
          <w:bCs/>
          <w:sz w:val="30"/>
          <w:szCs w:val="30"/>
          <w:lang w:val="be-BY"/>
        </w:rPr>
        <w:t>АСНОЎНЫЯ НАПРАМКІ ДЗЕЙНАСЦІ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97E11">
        <w:rPr>
          <w:rFonts w:ascii="Times New Roman" w:hAnsi="Times New Roman" w:cs="Times New Roman"/>
          <w:sz w:val="30"/>
          <w:szCs w:val="30"/>
          <w:lang w:val="be-BY"/>
        </w:rPr>
        <w:t>Асноўнымі напрамкамі дзейнасці ўстаноў адукацыі, якія рэалізуюць адукацыйную праграму спецыяльнай адукацыі на ўзроўні дашкольнай адукацыі, адукацыйную праграму спецыяльнай адукацыі на ўзроўні дашкольнай адукацыі для асоб з інтэлектуальнай недастатковасцю (далей – установы адукацыі), у 2018/2019 навучальным годзе з’яўляюцца: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97E11">
        <w:rPr>
          <w:rFonts w:ascii="Times New Roman" w:hAnsi="Times New Roman" w:cs="Times New Roman"/>
          <w:sz w:val="30"/>
          <w:szCs w:val="30"/>
          <w:lang w:val="be-BY"/>
        </w:rPr>
        <w:t>рэалізацыя дзяржаўных гарантый правоў у сферы адукацыі асоб з асаблівасцямі псіхафізічнага развіцця (далей – АПФР), выкананне заканадаўства аб адукацыі;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97E11">
        <w:rPr>
          <w:rFonts w:ascii="Times New Roman" w:hAnsi="Times New Roman" w:cs="Times New Roman"/>
          <w:sz w:val="30"/>
          <w:szCs w:val="30"/>
          <w:lang w:val="be-BY"/>
        </w:rPr>
        <w:t>удасканаленне сістэмы выяўлення і ўліку асоб з АПФР;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97E11">
        <w:rPr>
          <w:rFonts w:ascii="Times New Roman" w:hAnsi="Times New Roman" w:cs="Times New Roman"/>
          <w:sz w:val="30"/>
          <w:szCs w:val="30"/>
          <w:lang w:val="be-BY"/>
        </w:rPr>
        <w:t>стварэнне бяспечнага, здароўезбераючага, псіхалагічнага і эмацыянальна камфортнага і адаптыўнага асяроддзя для выхаванцаў;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97E11">
        <w:rPr>
          <w:rFonts w:ascii="Times New Roman" w:hAnsi="Times New Roman" w:cs="Times New Roman"/>
          <w:sz w:val="30"/>
          <w:szCs w:val="30"/>
          <w:lang w:val="be-BY"/>
        </w:rPr>
        <w:t>сістэмная і паслядоўная праца па фарміраванні інклюзіўнай культуры ўсіх удзельнікаў адукацыйнага працэсу;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97E11">
        <w:rPr>
          <w:rFonts w:ascii="Times New Roman" w:hAnsi="Times New Roman" w:cs="Times New Roman"/>
          <w:sz w:val="30"/>
          <w:szCs w:val="30"/>
          <w:lang w:val="be-BY"/>
        </w:rPr>
        <w:t>забеспячэнне якаснага міжведамаснага ўзаемадзеяння з тэрытарыяльнымі арганізацыямі па ўдасканаленні медыка-псіхолага-педагагічнага суправаджэння выхаванцаў з асаблівасцямі псіхафізічнага развіцця.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D97E11">
        <w:rPr>
          <w:rFonts w:ascii="Times New Roman" w:hAnsi="Times New Roman" w:cs="Times New Roman"/>
          <w:b/>
          <w:bCs/>
          <w:sz w:val="30"/>
          <w:szCs w:val="30"/>
          <w:lang w:val="be-BY"/>
        </w:rPr>
        <w:t>НАРМАТЫЎНАЕ ПРАВАВОЕ ЗАБЕСПЯЧЭННЕ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97E11">
        <w:rPr>
          <w:rFonts w:ascii="Times New Roman" w:hAnsi="Times New Roman" w:cs="Times New Roman"/>
          <w:sz w:val="30"/>
          <w:szCs w:val="30"/>
          <w:lang w:val="be-BY"/>
        </w:rPr>
        <w:t xml:space="preserve">Нарматыўныя прававыя акты, якія рэгулююць пытанні арганізацыі адукацыйнага працэсу для дзяцей дашкольнага ўзросту, размешчаны на інтэрнэт-партале Міністэрства адукацыі Рэспублікі Беларусь </w:t>
      </w:r>
      <w:hyperlink r:id="rId6" w:history="1">
        <w:r w:rsidR="009B646D" w:rsidRPr="009B646D">
          <w:rPr>
            <w:rStyle w:val="af8"/>
            <w:rFonts w:ascii="Times New Roman" w:hAnsi="Times New Roman" w:cs="Times New Roman"/>
            <w:sz w:val="30"/>
            <w:szCs w:val="30"/>
          </w:rPr>
          <w:t>http</w:t>
        </w:r>
        <w:r w:rsidR="009B646D" w:rsidRPr="009B646D">
          <w:rPr>
            <w:rStyle w:val="af8"/>
            <w:rFonts w:ascii="Times New Roman" w:hAnsi="Times New Roman" w:cs="Times New Roman"/>
            <w:sz w:val="30"/>
            <w:szCs w:val="30"/>
            <w:lang w:val="be-BY"/>
          </w:rPr>
          <w:t>://</w:t>
        </w:r>
        <w:r w:rsidR="009B646D" w:rsidRPr="009B646D">
          <w:rPr>
            <w:rStyle w:val="af8"/>
            <w:rFonts w:ascii="Times New Roman" w:hAnsi="Times New Roman" w:cs="Times New Roman"/>
            <w:sz w:val="30"/>
            <w:szCs w:val="30"/>
          </w:rPr>
          <w:t>www</w:t>
        </w:r>
        <w:r w:rsidR="009B646D" w:rsidRPr="009B646D">
          <w:rPr>
            <w:rStyle w:val="af8"/>
            <w:rFonts w:ascii="Times New Roman" w:hAnsi="Times New Roman" w:cs="Times New Roman"/>
            <w:sz w:val="30"/>
            <w:szCs w:val="30"/>
            <w:lang w:val="be-BY"/>
          </w:rPr>
          <w:t>.</w:t>
        </w:r>
        <w:r w:rsidR="009B646D" w:rsidRPr="009B646D">
          <w:rPr>
            <w:rStyle w:val="af8"/>
            <w:rFonts w:ascii="Times New Roman" w:hAnsi="Times New Roman" w:cs="Times New Roman"/>
            <w:sz w:val="30"/>
            <w:szCs w:val="30"/>
          </w:rPr>
          <w:t>edu</w:t>
        </w:r>
        <w:r w:rsidR="009B646D" w:rsidRPr="009B646D">
          <w:rPr>
            <w:rStyle w:val="af8"/>
            <w:rFonts w:ascii="Times New Roman" w:hAnsi="Times New Roman" w:cs="Times New Roman"/>
            <w:sz w:val="30"/>
            <w:szCs w:val="30"/>
            <w:lang w:val="be-BY"/>
          </w:rPr>
          <w:t>.</w:t>
        </w:r>
        <w:r w:rsidR="009B646D" w:rsidRPr="009B646D">
          <w:rPr>
            <w:rStyle w:val="af8"/>
            <w:rFonts w:ascii="Times New Roman" w:hAnsi="Times New Roman" w:cs="Times New Roman"/>
            <w:sz w:val="30"/>
            <w:szCs w:val="30"/>
          </w:rPr>
          <w:t>gov</w:t>
        </w:r>
        <w:r w:rsidR="009B646D" w:rsidRPr="009B646D">
          <w:rPr>
            <w:rStyle w:val="af8"/>
            <w:rFonts w:ascii="Times New Roman" w:hAnsi="Times New Roman" w:cs="Times New Roman"/>
            <w:sz w:val="30"/>
            <w:szCs w:val="30"/>
            <w:lang w:val="be-BY"/>
          </w:rPr>
          <w:t>.</w:t>
        </w:r>
        <w:r w:rsidR="009B646D" w:rsidRPr="009B646D">
          <w:rPr>
            <w:rStyle w:val="af8"/>
            <w:rFonts w:ascii="Times New Roman" w:hAnsi="Times New Roman" w:cs="Times New Roman"/>
            <w:sz w:val="30"/>
            <w:szCs w:val="30"/>
          </w:rPr>
          <w:t>by</w:t>
        </w:r>
        <w:r w:rsidR="009B646D" w:rsidRPr="009B646D">
          <w:rPr>
            <w:rStyle w:val="af8"/>
            <w:rFonts w:ascii="Times New Roman" w:hAnsi="Times New Roman" w:cs="Times New Roman"/>
            <w:sz w:val="30"/>
            <w:szCs w:val="30"/>
            <w:lang w:val="be-BY"/>
          </w:rPr>
          <w:t>/</w:t>
        </w:r>
      </w:hyperlink>
      <w:r w:rsidR="009B646D" w:rsidRPr="009B646D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hyperlink r:id="rId7" w:history="1">
        <w:r w:rsidR="009B646D" w:rsidRPr="009B646D">
          <w:rPr>
            <w:rStyle w:val="af8"/>
            <w:rFonts w:ascii="Times New Roman" w:hAnsi="Times New Roman" w:cs="Times New Roman"/>
            <w:sz w:val="30"/>
            <w:szCs w:val="30"/>
            <w:lang w:val="be-BY"/>
          </w:rPr>
          <w:t>раздзел «Дашкольная адукацыя»</w:t>
        </w:r>
      </w:hyperlink>
      <w:r w:rsidR="009B646D" w:rsidRPr="009B646D">
        <w:rPr>
          <w:rFonts w:ascii="Times New Roman" w:hAnsi="Times New Roman" w:cs="Times New Roman"/>
          <w:sz w:val="30"/>
          <w:szCs w:val="30"/>
          <w:lang w:val="be-BY"/>
        </w:rPr>
        <w:t xml:space="preserve">), на сайце </w:t>
      </w:r>
      <w:hyperlink r:id="rId8" w:history="1">
        <w:r w:rsidR="009B646D" w:rsidRPr="009B646D">
          <w:rPr>
            <w:rStyle w:val="af8"/>
            <w:rFonts w:ascii="Times New Roman" w:hAnsi="Times New Roman" w:cs="Times New Roman"/>
            <w:sz w:val="30"/>
            <w:szCs w:val="30"/>
          </w:rPr>
          <w:t>http</w:t>
        </w:r>
        <w:r w:rsidR="009B646D" w:rsidRPr="009B646D">
          <w:rPr>
            <w:rStyle w:val="af8"/>
            <w:rFonts w:ascii="Times New Roman" w:hAnsi="Times New Roman" w:cs="Times New Roman"/>
            <w:sz w:val="30"/>
            <w:szCs w:val="30"/>
            <w:lang w:val="be-BY"/>
          </w:rPr>
          <w:t>://</w:t>
        </w:r>
        <w:r w:rsidR="009B646D" w:rsidRPr="009B646D">
          <w:rPr>
            <w:rStyle w:val="af8"/>
            <w:rFonts w:ascii="Times New Roman" w:hAnsi="Times New Roman" w:cs="Times New Roman"/>
            <w:sz w:val="30"/>
            <w:szCs w:val="30"/>
          </w:rPr>
          <w:t>www</w:t>
        </w:r>
        <w:r w:rsidR="009B646D" w:rsidRPr="009B646D">
          <w:rPr>
            <w:rStyle w:val="af8"/>
            <w:rFonts w:ascii="Times New Roman" w:hAnsi="Times New Roman" w:cs="Times New Roman"/>
            <w:sz w:val="30"/>
            <w:szCs w:val="30"/>
            <w:lang w:val="be-BY"/>
          </w:rPr>
          <w:t>.</w:t>
        </w:r>
        <w:r w:rsidR="009B646D" w:rsidRPr="009B646D">
          <w:rPr>
            <w:rStyle w:val="af8"/>
            <w:rFonts w:ascii="Times New Roman" w:hAnsi="Times New Roman" w:cs="Times New Roman"/>
            <w:sz w:val="30"/>
            <w:szCs w:val="30"/>
          </w:rPr>
          <w:t>asabliva</w:t>
        </w:r>
        <w:r w:rsidR="009B646D" w:rsidRPr="009B646D">
          <w:rPr>
            <w:rStyle w:val="af8"/>
            <w:rFonts w:ascii="Times New Roman" w:hAnsi="Times New Roman" w:cs="Times New Roman"/>
            <w:sz w:val="30"/>
            <w:szCs w:val="30"/>
            <w:lang w:val="be-BY"/>
          </w:rPr>
          <w:t>.</w:t>
        </w:r>
        <w:r w:rsidR="009B646D" w:rsidRPr="009B646D">
          <w:rPr>
            <w:rStyle w:val="af8"/>
            <w:rFonts w:ascii="Times New Roman" w:hAnsi="Times New Roman" w:cs="Times New Roman"/>
            <w:sz w:val="30"/>
            <w:szCs w:val="30"/>
          </w:rPr>
          <w:t>by</w:t>
        </w:r>
        <w:r w:rsidR="009B646D" w:rsidRPr="009B646D">
          <w:rPr>
            <w:rStyle w:val="af8"/>
            <w:rFonts w:ascii="Times New Roman" w:hAnsi="Times New Roman" w:cs="Times New Roman"/>
            <w:sz w:val="30"/>
            <w:szCs w:val="30"/>
            <w:lang w:val="be-BY"/>
          </w:rPr>
          <w:t>/</w:t>
        </w:r>
      </w:hyperlink>
      <w:r w:rsidR="009B646D" w:rsidRPr="009B646D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hyperlink r:id="rId9" w:history="1">
        <w:r w:rsidR="009B646D" w:rsidRPr="009B646D">
          <w:rPr>
            <w:rStyle w:val="af8"/>
            <w:rFonts w:ascii="Times New Roman" w:hAnsi="Times New Roman" w:cs="Times New Roman"/>
            <w:sz w:val="30"/>
            <w:szCs w:val="30"/>
            <w:lang w:val="be-BY"/>
          </w:rPr>
          <w:t>раздзел «Прававая інфармацыя»</w:t>
        </w:r>
      </w:hyperlink>
      <w:r w:rsidR="009B646D" w:rsidRPr="009B646D"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 xml:space="preserve">, у інфармацыйна-пошукавай сістэме «Эталон» Нацыянальнага цэнтра прававой інфармацыі 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lastRenderedPageBreak/>
        <w:t>Рэспублікі Беларусь (тэматычны банк даных прававой інфармацыі «Адукацыя»).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7E11">
        <w:rPr>
          <w:rFonts w:ascii="Times New Roman" w:hAnsi="Times New Roman" w:cs="Times New Roman"/>
          <w:sz w:val="30"/>
          <w:szCs w:val="30"/>
        </w:rPr>
        <w:t>Звяртаем увагу, што ў 2017/2018 навучальным годзе зацверджаны наступныя нарматыўныя прававыя акты: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7E11">
        <w:rPr>
          <w:rFonts w:ascii="Times New Roman" w:hAnsi="Times New Roman" w:cs="Times New Roman"/>
          <w:sz w:val="30"/>
          <w:szCs w:val="30"/>
        </w:rPr>
        <w:t>пастанова Міністэрства адукацыі Рэспублікі Беларусь ад 24 лістапада 2017 г. № 144 «Аб тыпавых штатах і нарматывах колькасці работнікаў дзяржаўных цэнтраў карэкцыйна-развіваючага навучання і рэабілітацыі»;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7E11">
        <w:rPr>
          <w:rFonts w:ascii="Times New Roman" w:hAnsi="Times New Roman" w:cs="Times New Roman"/>
          <w:sz w:val="30"/>
          <w:szCs w:val="30"/>
        </w:rPr>
        <w:t>пастанова Міністэрства адукацыі Рэспублікі Беларусь ад 23 мая 2018 г. № 46 «Аб унясенні дапаўненн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D97E11">
        <w:rPr>
          <w:rFonts w:ascii="Times New Roman" w:hAnsi="Times New Roman" w:cs="Times New Roman"/>
          <w:sz w:val="30"/>
          <w:szCs w:val="30"/>
        </w:rPr>
        <w:t xml:space="preserve"> ў пастанову Міністэрства адукацыі Рэспублікі Беларусь ад 16 жніўня 2011 г. № 233», якім унесена дапаўненне ў Палажэнне аб цэнтры карэкцыйна-развіваючага навучання і рэабілітацыі ў частцы рэкамендацый па складанні заключэння цэнтра карэкцыйна-развіваючага навучання і рэабілітацыі (далей – ЦКРНіР).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97E11">
        <w:rPr>
          <w:rFonts w:ascii="Times New Roman" w:hAnsi="Times New Roman" w:cs="Times New Roman"/>
          <w:b/>
          <w:bCs/>
          <w:sz w:val="30"/>
          <w:szCs w:val="30"/>
        </w:rPr>
        <w:t>НАВУКОВА-МЕТАДЫЧНАЕ ЗАБЕСПЯЧЭННЕ АДУКАЦЫЙНАГА ПРАЦЭСУ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97E11">
        <w:rPr>
          <w:rFonts w:ascii="Times New Roman" w:hAnsi="Times New Roman" w:cs="Times New Roman"/>
          <w:b/>
          <w:bCs/>
          <w:sz w:val="30"/>
          <w:szCs w:val="30"/>
        </w:rPr>
        <w:t>Вучэбныя планы спецыяльнай адукацыі на ўзроўні дашкольнай адукацыі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D97E11">
        <w:rPr>
          <w:rFonts w:ascii="Times New Roman" w:hAnsi="Times New Roman" w:cs="Times New Roman"/>
          <w:sz w:val="30"/>
          <w:szCs w:val="30"/>
        </w:rPr>
        <w:t>Ва ўстановах адукацыі адукацыйны працэс ажыццяўляецца ў адпаведнасці з вучэбнымі планамі спецыяльнай адукацыі на ўзроўні дашкольнай адукацыі на 2018/2019 навучальны год, зацверджанымі пастановай Міністэрства адукацыі Рэспублікі Беларусь ад 30 ліпеня 2018 г. № 81.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7E11">
        <w:rPr>
          <w:rFonts w:ascii="Times New Roman" w:hAnsi="Times New Roman" w:cs="Times New Roman"/>
          <w:sz w:val="30"/>
          <w:szCs w:val="30"/>
        </w:rPr>
        <w:t>Звяртаем увагу, што напрамкі карэкцыйных заняткаў у рабоце з дзецьмі з АПФР пры спалучэнні некалькіх парушэнняў вызначаюцца ў адпаведнасці з заключэннем ЦКРНіР.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97E11">
        <w:rPr>
          <w:rFonts w:ascii="Times New Roman" w:hAnsi="Times New Roman" w:cs="Times New Roman"/>
          <w:b/>
          <w:bCs/>
          <w:sz w:val="30"/>
          <w:szCs w:val="30"/>
        </w:rPr>
        <w:t>Праграмы спецыяльнай адукацыі на ўзроўні дашкольнай адукацыі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7E11">
        <w:rPr>
          <w:rFonts w:ascii="Times New Roman" w:hAnsi="Times New Roman" w:cs="Times New Roman"/>
          <w:sz w:val="30"/>
          <w:szCs w:val="30"/>
        </w:rPr>
        <w:t>У адукацыйным працэсе выкарыстоўваюцца вучэбныя праграмы, праграмы карэкцыйных заняткаў, праграмы ранняй комплекснай дапамогі, зацверджаныя Міністэрствам адукацыі Рэспублікі Беларусь. У рабоце з дзецьмі з парушэннямі зроку рэкамендуецца выкарыстанне адаптаванага варыянту вучэбнай праграмы дашкольнай адукацыі. Электронныя версіі праграм спецыяльнай адукацыі, адаптаванага варыянту вучэбнай праграмы дашкольнай адукацыі размешчаны на нацыянальным адукацыйным партале adu.by у раздзеле «Педагогам» / «Спецыяльная адукацыя» (</w:t>
      </w:r>
      <w:hyperlink r:id="rId10" w:history="1">
        <w:r w:rsidR="000920D7" w:rsidRPr="000920D7">
          <w:rPr>
            <w:rStyle w:val="af8"/>
            <w:rFonts w:ascii="Times New Roman" w:hAnsi="Times New Roman" w:cs="Times New Roman"/>
            <w:sz w:val="30"/>
            <w:szCs w:val="30"/>
          </w:rPr>
          <w:t>http://adu.by/ru/uchitelyu/spetsialnoe-obrazovanie.html</w:t>
        </w:r>
      </w:hyperlink>
      <w:r w:rsidR="000920D7" w:rsidRPr="000920D7">
        <w:rPr>
          <w:rFonts w:ascii="Times New Roman" w:hAnsi="Times New Roman" w:cs="Times New Roman"/>
          <w:sz w:val="30"/>
          <w:szCs w:val="30"/>
        </w:rPr>
        <w:t xml:space="preserve">) і на сайце </w:t>
      </w:r>
      <w:hyperlink r:id="rId11" w:history="1">
        <w:r w:rsidR="000920D7" w:rsidRPr="000920D7">
          <w:rPr>
            <w:rStyle w:val="af8"/>
            <w:rFonts w:ascii="Times New Roman" w:hAnsi="Times New Roman" w:cs="Times New Roman"/>
            <w:sz w:val="30"/>
            <w:szCs w:val="30"/>
          </w:rPr>
          <w:t>http://asabliva.by/</w:t>
        </w:r>
      </w:hyperlink>
      <w:r w:rsidRPr="00D97E11">
        <w:rPr>
          <w:rFonts w:ascii="Times New Roman" w:hAnsi="Times New Roman" w:cs="Times New Roman"/>
          <w:sz w:val="30"/>
          <w:szCs w:val="30"/>
        </w:rPr>
        <w:t xml:space="preserve"> у раздзеле «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Pr="00D97E11">
        <w:rPr>
          <w:rFonts w:ascii="Times New Roman" w:hAnsi="Times New Roman" w:cs="Times New Roman"/>
          <w:sz w:val="30"/>
          <w:szCs w:val="30"/>
        </w:rPr>
        <w:t>уч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эб</w:t>
      </w:r>
      <w:r w:rsidRPr="00D97E11">
        <w:rPr>
          <w:rFonts w:ascii="Times New Roman" w:hAnsi="Times New Roman" w:cs="Times New Roman"/>
          <w:sz w:val="30"/>
          <w:szCs w:val="30"/>
        </w:rPr>
        <w:t>ныя планы, праграмы, падручнікі, дапаможнікі».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7E11">
        <w:rPr>
          <w:rFonts w:ascii="Times New Roman" w:hAnsi="Times New Roman" w:cs="Times New Roman"/>
          <w:sz w:val="30"/>
          <w:szCs w:val="30"/>
        </w:rPr>
        <w:t xml:space="preserve">У рабоце з дзецьмі дашкольнага ўзросту з цяжкасцямі ў навучанні, з парушэннямі функцый апорна-рухальнага апарата разам з адпаведнымі праграмамі для спецыяльных дашкольных устаноў рэкамендуецца </w:t>
      </w:r>
      <w:r w:rsidRPr="00D97E11">
        <w:rPr>
          <w:rFonts w:ascii="Times New Roman" w:hAnsi="Times New Roman" w:cs="Times New Roman"/>
          <w:sz w:val="30"/>
          <w:szCs w:val="30"/>
        </w:rPr>
        <w:lastRenderedPageBreak/>
        <w:t>выкарыстоўваць вучэбную праграму дашкольнай адукацыі. Спецыфіка яе рэалізацыі для дадзеных катэгорый дзяцей вызначаецца ўмовамі, выбарам сродкаў, формаў, метадаў, спецыяльных прыёмаў навучання выхаванцаў; арганізацыяй адаптыўна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га</w:t>
      </w:r>
      <w:r w:rsidRPr="00D97E11">
        <w:rPr>
          <w:rFonts w:ascii="Times New Roman" w:hAnsi="Times New Roman" w:cs="Times New Roman"/>
          <w:sz w:val="30"/>
          <w:szCs w:val="30"/>
        </w:rPr>
        <w:t xml:space="preserve"> адукацыйна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га</w:t>
      </w:r>
      <w:r w:rsidRPr="00D97E11">
        <w:rPr>
          <w:rFonts w:ascii="Times New Roman" w:hAnsi="Times New Roman" w:cs="Times New Roman"/>
          <w:sz w:val="30"/>
          <w:szCs w:val="30"/>
        </w:rPr>
        <w:t xml:space="preserve"> асяроддзя з улікам патрэб дзяцей.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7E11">
        <w:rPr>
          <w:rFonts w:ascii="Times New Roman" w:hAnsi="Times New Roman" w:cs="Times New Roman"/>
          <w:sz w:val="30"/>
          <w:szCs w:val="30"/>
        </w:rPr>
        <w:t xml:space="preserve">У 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рабоце</w:t>
      </w:r>
      <w:r w:rsidRPr="00D97E11">
        <w:rPr>
          <w:rFonts w:ascii="Times New Roman" w:hAnsi="Times New Roman" w:cs="Times New Roman"/>
          <w:sz w:val="30"/>
          <w:szCs w:val="30"/>
        </w:rPr>
        <w:t xml:space="preserve"> з дзецьмі з парушэннем слыху, з цяжкімі парушэннямі маўлення, з інтэлектуальнай недастатковасцю змест вучэбных праграм па адукацыйных абласцях размяркоўваецца з улікам вучэбных планаў спецыяльнай адукацыі на ўзроўні дашкольнай адукацыі на 2018/2019 навучальны год.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D97E11">
        <w:rPr>
          <w:rFonts w:ascii="Times New Roman" w:hAnsi="Times New Roman" w:cs="Times New Roman"/>
          <w:b/>
          <w:bCs/>
          <w:sz w:val="30"/>
          <w:szCs w:val="30"/>
        </w:rPr>
        <w:t>Вучэбныя выданн</w:t>
      </w:r>
      <w:r w:rsidRPr="00D97E11">
        <w:rPr>
          <w:rFonts w:ascii="Times New Roman" w:hAnsi="Times New Roman" w:cs="Times New Roman"/>
          <w:b/>
          <w:bCs/>
          <w:sz w:val="30"/>
          <w:szCs w:val="30"/>
          <w:lang w:val="be-BY"/>
        </w:rPr>
        <w:t>і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7E11">
        <w:rPr>
          <w:rFonts w:ascii="Times New Roman" w:hAnsi="Times New Roman" w:cs="Times New Roman"/>
          <w:sz w:val="30"/>
          <w:szCs w:val="30"/>
          <w:lang w:val="be-BY"/>
        </w:rPr>
        <w:t xml:space="preserve">У 2018/2019 навучальным годзе пры рэалізацыі адукацыйных праграм спецыяльнай адукацыі на ўзроўні дашкольнай адукацыі неабходна выкарыстоўваць вучэбныя выданні, якія атрымалі грыф «Рэкамендавана Навукова-метадычнай установай «Нацыянальны інстытут адукацыі» Міністэрства адукацыі Рэспублікі Беларусь». </w:t>
      </w:r>
      <w:r w:rsidRPr="00D97E11">
        <w:rPr>
          <w:rFonts w:ascii="Times New Roman" w:hAnsi="Times New Roman" w:cs="Times New Roman"/>
          <w:sz w:val="30"/>
          <w:szCs w:val="30"/>
        </w:rPr>
        <w:t xml:space="preserve">Пералік рэкамендуемых вучэбных выданняў размешчаны на нацыянальным адукацыйным партале </w:t>
      </w:r>
      <w:hyperlink r:id="rId12" w:history="1">
        <w:r w:rsidR="00203CAB" w:rsidRPr="00203CAB">
          <w:rPr>
            <w:rStyle w:val="af8"/>
            <w:rFonts w:ascii="Times New Roman" w:hAnsi="Times New Roman" w:cs="Times New Roman"/>
            <w:sz w:val="30"/>
            <w:szCs w:val="30"/>
          </w:rPr>
          <w:t>adu.by</w:t>
        </w:r>
      </w:hyperlink>
      <w:r w:rsidRPr="00D97E11">
        <w:rPr>
          <w:rFonts w:ascii="Times New Roman" w:hAnsi="Times New Roman" w:cs="Times New Roman"/>
          <w:sz w:val="30"/>
          <w:szCs w:val="30"/>
        </w:rPr>
        <w:t xml:space="preserve"> у раздзеле «Педагогам» / «Спецыяльная адукацыя» (</w:t>
      </w:r>
      <w:hyperlink r:id="rId13" w:history="1">
        <w:r w:rsidR="000B67F7" w:rsidRPr="000B67F7">
          <w:rPr>
            <w:rStyle w:val="af8"/>
            <w:rFonts w:ascii="Times New Roman" w:hAnsi="Times New Roman" w:cs="Times New Roman"/>
            <w:sz w:val="30"/>
            <w:szCs w:val="30"/>
          </w:rPr>
          <w:t>http://adu.by/ru/uchitelyu/spetsialnoe-obrazovanie.html</w:t>
        </w:r>
      </w:hyperlink>
      <w:r w:rsidRPr="00D97E11">
        <w:rPr>
          <w:rFonts w:ascii="Times New Roman" w:hAnsi="Times New Roman" w:cs="Times New Roman"/>
          <w:sz w:val="30"/>
          <w:szCs w:val="30"/>
        </w:rPr>
        <w:t>).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7E11">
        <w:rPr>
          <w:rFonts w:ascii="Times New Roman" w:hAnsi="Times New Roman" w:cs="Times New Roman"/>
          <w:sz w:val="30"/>
          <w:szCs w:val="30"/>
        </w:rPr>
        <w:t xml:space="preserve">Звяртаем увагу, што для выхавальнікаў дашкольнай адукацыі, якія працуюць з дзецьмі дашкольнага ўзросту з парушэннямі зроку, падрыхтаваны прыкладныя тэхналагічныя карты заняткаў па адукацыйных абласцях «Дзіця і грамадства», «Элементарныя матэматычныя ўяўленні», «Дзіця і прырода», «Развіццё 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маўлення</w:t>
      </w:r>
      <w:r w:rsidRPr="00D97E11">
        <w:rPr>
          <w:rFonts w:ascii="Times New Roman" w:hAnsi="Times New Roman" w:cs="Times New Roman"/>
          <w:sz w:val="30"/>
          <w:szCs w:val="30"/>
        </w:rPr>
        <w:t xml:space="preserve"> і культура маўленчых зносін», «Мастацтва», «Навучанне грамаце». Прапанаваныя ўзоры тэхналагічных карт адлюстроўваюць асаблівасці ўкаранення адаптаванага зместу вучэбнай праграмы дашкольнай адукацыі ў адукацыйны працэс з дзецьмі з парушэннямі зроку. Электронная версія прыкладных тэхналагічных карт размешчана на нацыянальным адукацыйным партале </w:t>
      </w:r>
      <w:r w:rsidR="001B784C" w:rsidRPr="001B784C">
        <w:t>15</w:t>
      </w:r>
      <w:r w:rsidRPr="00D97E11">
        <w:rPr>
          <w:rFonts w:ascii="Times New Roman" w:hAnsi="Times New Roman" w:cs="Times New Roman"/>
          <w:sz w:val="30"/>
          <w:szCs w:val="30"/>
        </w:rPr>
        <w:t xml:space="preserve"> у раздзеле «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Вучэб</w:t>
      </w:r>
      <w:r w:rsidRPr="00D97E11">
        <w:rPr>
          <w:rFonts w:ascii="Times New Roman" w:hAnsi="Times New Roman" w:cs="Times New Roman"/>
          <w:sz w:val="30"/>
          <w:szCs w:val="30"/>
        </w:rPr>
        <w:t>ныя планы, праграмы, падручнікі, дапаможнікі».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7E11">
        <w:rPr>
          <w:rFonts w:ascii="Times New Roman" w:hAnsi="Times New Roman" w:cs="Times New Roman"/>
          <w:sz w:val="30"/>
          <w:szCs w:val="30"/>
        </w:rPr>
        <w:t>Дапускаецца выкарыстанне ў адукацыйным працэсе ўстаноў адукацыі ў спецыяльна арганізаванай і нерэгламент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D97E11">
        <w:rPr>
          <w:rFonts w:ascii="Times New Roman" w:hAnsi="Times New Roman" w:cs="Times New Roman"/>
          <w:sz w:val="30"/>
          <w:szCs w:val="30"/>
        </w:rPr>
        <w:t>ванай дзейнасці выхаванцаў з АПФР, а таксама пры правядзенні</w:t>
      </w:r>
      <w:r w:rsidRPr="00D97E11">
        <w:rPr>
          <w:sz w:val="30"/>
          <w:szCs w:val="30"/>
        </w:rPr>
        <w:t xml:space="preserve"> </w:t>
      </w:r>
      <w:r w:rsidRPr="00D97E11">
        <w:rPr>
          <w:rFonts w:ascii="Times New Roman" w:hAnsi="Times New Roman" w:cs="Times New Roman"/>
          <w:sz w:val="30"/>
          <w:szCs w:val="30"/>
        </w:rPr>
        <w:t xml:space="preserve">карэкцыйных заняткаў з імі, навучальных наглядных і вучэбна-метадычных дапаможнікаў, выдадзеных для ўстаноў дашкольнай адукацыі (вучэбна-метадычны комплекс «Мае першыя ўрокі», вучэбныя наглядныя дапаможнікі серый «Свет дзяцінства», «Разумней-ка», «Старонкі роднай зямлі»). 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7E11">
        <w:rPr>
          <w:rFonts w:ascii="Times New Roman" w:hAnsi="Times New Roman" w:cs="Times New Roman"/>
          <w:sz w:val="30"/>
          <w:szCs w:val="30"/>
        </w:rPr>
        <w:t>Пры выкарыстанні вучэбных выданняў для ўстаноў дашкольнай адукацыі педагагічным работнікам неабходна ўлічваць структуру і ступень цяжкасці парушэння, узровень актуальнага развіцця і магчымасці дзіцяці з АПФР, яго індывідуальныя асаблівасці. Фармул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іро</w:t>
      </w:r>
      <w:r w:rsidRPr="00D97E11">
        <w:rPr>
          <w:rFonts w:ascii="Times New Roman" w:hAnsi="Times New Roman" w:cs="Times New Roman"/>
          <w:sz w:val="30"/>
          <w:szCs w:val="30"/>
        </w:rPr>
        <w:t xml:space="preserve">ўка заданняў, змест гульняў, практыкаванняў і іншага матэрыялу пры неабходнасці могуць </w:t>
      </w:r>
      <w:r w:rsidRPr="00D97E11">
        <w:rPr>
          <w:rFonts w:ascii="Times New Roman" w:hAnsi="Times New Roman" w:cs="Times New Roman"/>
          <w:sz w:val="30"/>
          <w:szCs w:val="30"/>
        </w:rPr>
        <w:lastRenderedPageBreak/>
        <w:t>адаптавацца. Рэкамендуецца выкарыстоўваць розныя віды педагагічнай падтрымкі: арыентыровачную аснову дзеянняў (апорныя сігналы, маўленчыя ўзоры, алгарытмы), стымулюючую дапамогу, выбар аптымальнага аб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Pr="00D97E11">
        <w:rPr>
          <w:rFonts w:ascii="Times New Roman" w:hAnsi="Times New Roman" w:cs="Times New Roman"/>
          <w:sz w:val="30"/>
          <w:szCs w:val="30"/>
        </w:rPr>
        <w:t>ёму матэрыялу і тэмпу выканання задання.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7E11">
        <w:rPr>
          <w:rFonts w:ascii="Times New Roman" w:hAnsi="Times New Roman" w:cs="Times New Roman"/>
          <w:sz w:val="30"/>
          <w:szCs w:val="30"/>
        </w:rPr>
        <w:t>На нацыянальным адукацыйным партале adu.by у раздзеле «Электроннае навучанне» / «Электронныя адукацыйныя рэсурсы» / «Спецыяльная адукацыя» / «Дзеці дашкольнага ўзросту з інтэлектуальнай недастатковасцю» (</w:t>
      </w:r>
      <w:hyperlink r:id="rId14" w:history="1">
        <w:r w:rsidRPr="00203CAB">
          <w:rPr>
            <w:rStyle w:val="af8"/>
            <w:rFonts w:ascii="Times New Roman" w:hAnsi="Times New Roman" w:cs="Times New Roman"/>
            <w:sz w:val="30"/>
            <w:szCs w:val="30"/>
          </w:rPr>
          <w:t>http://e-vedy.adu.by/course/index.php?categoryid=63</w:t>
        </w:r>
      </w:hyperlink>
      <w:r w:rsidRPr="00D97E11">
        <w:rPr>
          <w:rFonts w:ascii="Times New Roman" w:hAnsi="Times New Roman" w:cs="Times New Roman"/>
          <w:sz w:val="30"/>
          <w:szCs w:val="30"/>
        </w:rPr>
        <w:t xml:space="preserve">) размешчаны электронныя вучэбна-метадычныя комплексы па адукацыйных абласцях «Развіццё маўлення», «Навучанне грамаце», «Дзіця і грамадства», «Дзіця і прырода», «Мастацтва», «Элементарныя матэматычныя ўяўленні». У раздзеле «Электроннае навучанне» / «Дыстанцыйны 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ўсенав</w:t>
      </w:r>
      <w:r w:rsidRPr="00D97E11">
        <w:rPr>
          <w:rFonts w:ascii="Times New Roman" w:hAnsi="Times New Roman" w:cs="Times New Roman"/>
          <w:sz w:val="30"/>
          <w:szCs w:val="30"/>
        </w:rPr>
        <w:t>уч» / «Конкурс «Камп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Pr="00D97E11">
        <w:rPr>
          <w:rFonts w:ascii="Times New Roman" w:hAnsi="Times New Roman" w:cs="Times New Roman"/>
          <w:sz w:val="30"/>
          <w:szCs w:val="30"/>
        </w:rPr>
        <w:t>ютар. Адукацыя. Інтэрнэт» (</w:t>
      </w:r>
      <w:hyperlink r:id="rId15" w:history="1">
        <w:r w:rsidRPr="00203CAB">
          <w:rPr>
            <w:rStyle w:val="af8"/>
            <w:rFonts w:ascii="Times New Roman" w:hAnsi="Times New Roman" w:cs="Times New Roman"/>
            <w:sz w:val="30"/>
            <w:szCs w:val="30"/>
          </w:rPr>
          <w:t>http://e-asveta.adu.by/index.php/koi/konkurs-koi</w:t>
        </w:r>
      </w:hyperlink>
      <w:r w:rsidRPr="00D97E11">
        <w:rPr>
          <w:rFonts w:ascii="Times New Roman" w:hAnsi="Times New Roman" w:cs="Times New Roman"/>
          <w:sz w:val="30"/>
          <w:szCs w:val="30"/>
        </w:rPr>
        <w:t>) прадстаўлены каталог творчых праектаў пераможцаў рэспубліканскага конкурсу «Камп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Pr="00D97E11">
        <w:rPr>
          <w:rFonts w:ascii="Times New Roman" w:hAnsi="Times New Roman" w:cs="Times New Roman"/>
          <w:sz w:val="30"/>
          <w:szCs w:val="30"/>
        </w:rPr>
        <w:t>ютар. Адукацыя. Інтэрнэт», які пастаянна папаўняецца.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97E11">
        <w:rPr>
          <w:rFonts w:ascii="Times New Roman" w:hAnsi="Times New Roman" w:cs="Times New Roman"/>
          <w:b/>
          <w:sz w:val="30"/>
          <w:szCs w:val="30"/>
        </w:rPr>
        <w:t>АГУЛЬНЫЯ ПАТРАБАВАННІ ДА АРГАНІЗАЦЫІ АДУКАЦЫЙНАГА ПРАЦЭСУ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7E11">
        <w:rPr>
          <w:rFonts w:ascii="Times New Roman" w:hAnsi="Times New Roman" w:cs="Times New Roman"/>
          <w:sz w:val="30"/>
          <w:szCs w:val="30"/>
        </w:rPr>
        <w:t>У адпаведнасці з артыкулам 147 Кодэкса Рэспублікі Беларусь аб адукацыі (далей – Кодэкс) асноўнымі формамі арганізацыі адукацыйнага працэсу ў спецыяльных дашкольных установах з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Pr="00D97E11">
        <w:rPr>
          <w:rFonts w:ascii="Times New Roman" w:hAnsi="Times New Roman" w:cs="Times New Roman"/>
          <w:sz w:val="30"/>
          <w:szCs w:val="30"/>
        </w:rPr>
        <w:t>яўляюцца гульня, занятак. Працягласць заняткаў, распарадак дня выхаванцаў рэгламентаваны Санітарнымі нормамі і правіламі «Патрабаванні для ўстаноў дашкольнай адукацыі», зацверджанымі пастановай Міністэрства аховы здароўя Рэспублікі Беларусь ад 25.01.2013 № 8.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7E11">
        <w:rPr>
          <w:rFonts w:ascii="Times New Roman" w:hAnsi="Times New Roman" w:cs="Times New Roman"/>
          <w:sz w:val="30"/>
          <w:szCs w:val="30"/>
        </w:rPr>
        <w:t>Псіхолага-педагагічнае абследаванне выхаванцаў з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Pr="00D97E11">
        <w:rPr>
          <w:rFonts w:ascii="Times New Roman" w:hAnsi="Times New Roman" w:cs="Times New Roman"/>
          <w:sz w:val="30"/>
          <w:szCs w:val="30"/>
        </w:rPr>
        <w:t>яўляецца часткай адукацыйнага працэсу і ажыццяўляецца ў пачатку і ў канцы навучальнага года на працягу адн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аго</w:t>
      </w:r>
      <w:r w:rsidRPr="00D97E11">
        <w:rPr>
          <w:rFonts w:ascii="Times New Roman" w:hAnsi="Times New Roman" w:cs="Times New Roman"/>
          <w:sz w:val="30"/>
          <w:szCs w:val="30"/>
        </w:rPr>
        <w:t xml:space="preserve">-двух тыдняў у залежнасці ад формы арганізацыі адукацыйнага працэсу і цяжкасці фізічных і (або) псіхічных парушэнняў. Псіхолага-педагагічнае абследаванне ажыццяўляецца ў рамках правядзення карэкцыйных заняткаў і фіксуецца ў часопісе 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D97E11">
        <w:rPr>
          <w:rFonts w:ascii="Times New Roman" w:hAnsi="Times New Roman" w:cs="Times New Roman"/>
          <w:sz w:val="30"/>
          <w:szCs w:val="30"/>
        </w:rPr>
        <w:t>ліку праведзеных заняткаў i наведвання іх дзецьмі на адпаведных старонках.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7E11">
        <w:rPr>
          <w:rFonts w:ascii="Times New Roman" w:hAnsi="Times New Roman" w:cs="Times New Roman"/>
          <w:sz w:val="30"/>
          <w:szCs w:val="30"/>
        </w:rPr>
        <w:t xml:space="preserve">У перыяд канікул заняткі не праводзяцца, арганізуецца фізкультурна-аздараўленчая і мастацка-эстэтычная праца з выхаванцамі, формы якой рэгламентаваны тыпавым вучэбным планам дашкольнай адукацыі па адукацыйных абласцях «Фізічная культура», «Мастацтва», 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 xml:space="preserve">і </w:t>
      </w:r>
      <w:r w:rsidRPr="00D97E11">
        <w:rPr>
          <w:rFonts w:ascii="Times New Roman" w:hAnsi="Times New Roman" w:cs="Times New Roman"/>
          <w:sz w:val="30"/>
          <w:szCs w:val="30"/>
        </w:rPr>
        <w:t>нер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э</w:t>
      </w:r>
      <w:r w:rsidRPr="00D97E11">
        <w:rPr>
          <w:rFonts w:ascii="Times New Roman" w:hAnsi="Times New Roman" w:cs="Times New Roman"/>
          <w:sz w:val="30"/>
          <w:szCs w:val="30"/>
        </w:rPr>
        <w:t>гламент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аваная</w:t>
      </w:r>
      <w:r w:rsidRPr="00D97E11">
        <w:rPr>
          <w:rFonts w:ascii="Times New Roman" w:hAnsi="Times New Roman" w:cs="Times New Roman"/>
          <w:sz w:val="30"/>
          <w:szCs w:val="30"/>
        </w:rPr>
        <w:t xml:space="preserve"> дзейнасць выхаванцаў (гульня і іншыя віды самастойнай дзейнасці).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7E11">
        <w:rPr>
          <w:rFonts w:ascii="Times New Roman" w:hAnsi="Times New Roman" w:cs="Times New Roman"/>
          <w:sz w:val="30"/>
          <w:szCs w:val="30"/>
        </w:rPr>
        <w:t>Звяртаем увагу, што пры арганізацыі адукацыйнага працэсу з дзецьмі з АПФР на ўзроўні дашкольнай адукацыі неабходна кіравацца інструктыўна-</w:t>
      </w:r>
      <w:r w:rsidRPr="00D97E11">
        <w:rPr>
          <w:rFonts w:ascii="Times New Roman" w:hAnsi="Times New Roman" w:cs="Times New Roman"/>
          <w:sz w:val="30"/>
          <w:szCs w:val="30"/>
        </w:rPr>
        <w:lastRenderedPageBreak/>
        <w:t>метадычным пісьмом Міністэрства адукацыі Рэспублікі Беларусь «Аб арганізацыі адукацыйнага працэсу ва ўстановах дашкольнай адукацыі ў 2018/2019 навучальным годзе».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7E11">
        <w:rPr>
          <w:rFonts w:ascii="Times New Roman" w:hAnsi="Times New Roman" w:cs="Times New Roman"/>
          <w:sz w:val="30"/>
          <w:szCs w:val="30"/>
        </w:rPr>
        <w:t>Акрамя таго, на нацыянальным адукацыйным партале adu.by у раздзеле «Педагогам» / «Спецыяльная адукацыя» (</w:t>
      </w:r>
      <w:hyperlink r:id="rId16" w:history="1">
        <w:r w:rsidRPr="00203CAB">
          <w:rPr>
            <w:rStyle w:val="af8"/>
            <w:rFonts w:ascii="Times New Roman" w:hAnsi="Times New Roman" w:cs="Times New Roman"/>
            <w:sz w:val="30"/>
            <w:szCs w:val="30"/>
          </w:rPr>
          <w:t>http://adu.by/ru/uchitelyu/spetsialnoe-obrazovanie.html</w:t>
        </w:r>
      </w:hyperlink>
      <w:r w:rsidRPr="00D97E11">
        <w:rPr>
          <w:rFonts w:ascii="Times New Roman" w:hAnsi="Times New Roman" w:cs="Times New Roman"/>
          <w:sz w:val="30"/>
          <w:szCs w:val="30"/>
        </w:rPr>
        <w:t>) размешчаны матэрыялы па асаблівасцях арганізацыі і зместу карэкцыйных заняткаў з дзецьмі з ауты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сты</w:t>
      </w:r>
      <w:r w:rsidRPr="00D97E11">
        <w:rPr>
          <w:rFonts w:ascii="Times New Roman" w:hAnsi="Times New Roman" w:cs="Times New Roman"/>
          <w:sz w:val="30"/>
          <w:szCs w:val="30"/>
        </w:rPr>
        <w:t xml:space="preserve">чнымі парушэннямі, правядзення 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лагапедычнага</w:t>
      </w:r>
      <w:r w:rsidRPr="00D97E11">
        <w:rPr>
          <w:rFonts w:ascii="Times New Roman" w:hAnsi="Times New Roman" w:cs="Times New Roman"/>
          <w:sz w:val="30"/>
          <w:szCs w:val="30"/>
        </w:rPr>
        <w:t xml:space="preserve"> масажу ў рабоце з дзецьмі з цяжкімі парушэннямі маўлення, афармлення заключэнняў ЦКРН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D97E11">
        <w:rPr>
          <w:rFonts w:ascii="Times New Roman" w:hAnsi="Times New Roman" w:cs="Times New Roman"/>
          <w:sz w:val="30"/>
          <w:szCs w:val="30"/>
        </w:rPr>
        <w:t>Р.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97E11">
        <w:rPr>
          <w:rFonts w:ascii="Times New Roman" w:hAnsi="Times New Roman" w:cs="Times New Roman"/>
          <w:b/>
          <w:bCs/>
          <w:sz w:val="30"/>
          <w:szCs w:val="30"/>
        </w:rPr>
        <w:t>Асаблівасці арганізацыі адукацыйнага працэсу ў рознаўзроставай групе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7E11">
        <w:rPr>
          <w:rFonts w:ascii="Times New Roman" w:hAnsi="Times New Roman" w:cs="Times New Roman"/>
          <w:sz w:val="30"/>
          <w:szCs w:val="30"/>
        </w:rPr>
        <w:t>У спецыяльн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ай</w:t>
      </w:r>
      <w:r w:rsidRPr="00D97E11">
        <w:rPr>
          <w:rFonts w:ascii="Times New Roman" w:hAnsi="Times New Roman" w:cs="Times New Roman"/>
          <w:sz w:val="30"/>
          <w:szCs w:val="30"/>
        </w:rPr>
        <w:t xml:space="preserve"> дашкольнай установе пры рэалізацыі адукацыйных праграм спецыяльнай адукацыі выхаванцы ранняга і дашкольнага ўзросту могуць аб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Pr="00D97E11">
        <w:rPr>
          <w:rFonts w:ascii="Times New Roman" w:hAnsi="Times New Roman" w:cs="Times New Roman"/>
          <w:sz w:val="30"/>
          <w:szCs w:val="30"/>
        </w:rPr>
        <w:t>ядноўвацца ў рознаўзроставую групу (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ва</w:t>
      </w:r>
      <w:r w:rsidRPr="00D97E11">
        <w:rPr>
          <w:rFonts w:ascii="Times New Roman" w:hAnsi="Times New Roman" w:cs="Times New Roman"/>
          <w:sz w:val="30"/>
          <w:szCs w:val="30"/>
        </w:rPr>
        <w:t xml:space="preserve"> ўзросце ад 1 года да 7(8) гадоў). Напаўняльнасць рознаўзроставай групы залежыць ад структуры і ступені цяжкасці фізічных і (або) псіхічных парушэнняў і ўзросту выхаванцаў.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7E11">
        <w:rPr>
          <w:rFonts w:ascii="Times New Roman" w:hAnsi="Times New Roman" w:cs="Times New Roman"/>
          <w:sz w:val="30"/>
          <w:szCs w:val="30"/>
        </w:rPr>
        <w:t>Магчымы наступныя варыянты аб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Pr="00D97E11">
        <w:rPr>
          <w:rFonts w:ascii="Times New Roman" w:hAnsi="Times New Roman" w:cs="Times New Roman"/>
          <w:sz w:val="30"/>
          <w:szCs w:val="30"/>
        </w:rPr>
        <w:t>яднання выхаванцаў у рознаўзроставыя групы: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7E11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D97E11">
        <w:rPr>
          <w:rFonts w:ascii="Times New Roman" w:hAnsi="Times New Roman" w:cs="Times New Roman"/>
          <w:sz w:val="30"/>
          <w:szCs w:val="30"/>
        </w:rPr>
        <w:t>б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Pr="00D97E11">
        <w:rPr>
          <w:rFonts w:ascii="Times New Roman" w:hAnsi="Times New Roman" w:cs="Times New Roman"/>
          <w:sz w:val="30"/>
          <w:szCs w:val="30"/>
        </w:rPr>
        <w:t>яднанне ў групу выхаванцаў сумежнага ўзросту 2 і 3 гады, 4 і 5 гадоў, 5 і 6 гадоў, 6 і 7 (8) гадоў;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7E11">
        <w:rPr>
          <w:rFonts w:ascii="Times New Roman" w:hAnsi="Times New Roman" w:cs="Times New Roman"/>
          <w:sz w:val="30"/>
          <w:szCs w:val="30"/>
        </w:rPr>
        <w:t>аб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Pr="00D97E11">
        <w:rPr>
          <w:rFonts w:ascii="Times New Roman" w:hAnsi="Times New Roman" w:cs="Times New Roman"/>
          <w:sz w:val="30"/>
          <w:szCs w:val="30"/>
        </w:rPr>
        <w:t>яднанне ў групу выхаванцаў адносна кантраснага ўзросту – 2 і 4 гады, 3 і 5 гадоў, 4 і 6 гадоў, 5 і 7 (8) гадоў;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7E11">
        <w:rPr>
          <w:rFonts w:ascii="Times New Roman" w:hAnsi="Times New Roman" w:cs="Times New Roman"/>
          <w:sz w:val="30"/>
          <w:szCs w:val="30"/>
        </w:rPr>
        <w:t>аб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Pr="00D97E11">
        <w:rPr>
          <w:rFonts w:ascii="Times New Roman" w:hAnsi="Times New Roman" w:cs="Times New Roman"/>
          <w:sz w:val="30"/>
          <w:szCs w:val="30"/>
        </w:rPr>
        <w:t xml:space="preserve">яднанне ў групу выхаванцаў рэзка кантраснага ўзросту 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D97E11">
        <w:rPr>
          <w:rFonts w:ascii="Times New Roman" w:hAnsi="Times New Roman" w:cs="Times New Roman"/>
          <w:sz w:val="30"/>
          <w:szCs w:val="30"/>
        </w:rPr>
        <w:t>2 гады і 5 гадоў, 3 гады і 6 гадоў, 4 гады і 7(8) гадоў.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7E11">
        <w:rPr>
          <w:rFonts w:ascii="Times New Roman" w:hAnsi="Times New Roman" w:cs="Times New Roman"/>
          <w:sz w:val="30"/>
          <w:szCs w:val="30"/>
        </w:rPr>
        <w:t>У рознаўзроставых групах распарадак дня з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Pr="00D97E11">
        <w:rPr>
          <w:rFonts w:ascii="Times New Roman" w:hAnsi="Times New Roman" w:cs="Times New Roman"/>
          <w:sz w:val="30"/>
          <w:szCs w:val="30"/>
        </w:rPr>
        <w:t>яўляецца адзіным для ўсіх выхаванцаў, але з улікам узроставых магчымасцяў, здольнасцяў і патрэб дзяцей уносяцца некаторыя змены ў рэжымныя працэсы. З малодшымі выхаванцамі рэжымныя працэсы пачынаюцца на 10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D97E11">
        <w:rPr>
          <w:rFonts w:ascii="Times New Roman" w:hAnsi="Times New Roman" w:cs="Times New Roman"/>
          <w:sz w:val="30"/>
          <w:szCs w:val="30"/>
        </w:rPr>
        <w:t xml:space="preserve">15 хвілін раней (у іншым парадку адбываецца толькі 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пад’ё</w:t>
      </w:r>
      <w:r w:rsidRPr="00D97E11">
        <w:rPr>
          <w:rFonts w:ascii="Times New Roman" w:hAnsi="Times New Roman" w:cs="Times New Roman"/>
          <w:sz w:val="30"/>
          <w:szCs w:val="30"/>
        </w:rPr>
        <w:t>м выхаванцаў пасля дзённага сну – першымі ўстаюць на 10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D97E11">
        <w:rPr>
          <w:rFonts w:ascii="Times New Roman" w:hAnsi="Times New Roman" w:cs="Times New Roman"/>
          <w:sz w:val="30"/>
          <w:szCs w:val="30"/>
        </w:rPr>
        <w:t>15 хвілін раней старэйшыя выхаванцы). Гэтыя рэжымныя моманты неабходны для таго, каб выхаванцы рознага ўзросту, аб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Pr="00D97E11">
        <w:rPr>
          <w:rFonts w:ascii="Times New Roman" w:hAnsi="Times New Roman" w:cs="Times New Roman"/>
          <w:sz w:val="30"/>
          <w:szCs w:val="30"/>
        </w:rPr>
        <w:t>яднаныя ў адну групу, паслядоўна і паступова пераходзілі ад аднаго віду дзейнасці да іншага.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7E11">
        <w:rPr>
          <w:rFonts w:ascii="Times New Roman" w:hAnsi="Times New Roman" w:cs="Times New Roman"/>
          <w:sz w:val="30"/>
          <w:szCs w:val="30"/>
        </w:rPr>
        <w:t>Пры вызначэнні агульнага рэжыму дня для выхаванцаў двух сумежных узростаў за аснову бярэцца распарадак дня выхаванцаў старэйшага ўзросту, трох-чатырох узростаў – распарадак дня для выхаванцаў сярэдняга ўзросту (ад 4 да 5 гадоў).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97E11">
        <w:rPr>
          <w:rFonts w:ascii="Times New Roman" w:hAnsi="Times New Roman" w:cs="Times New Roman"/>
          <w:sz w:val="30"/>
          <w:szCs w:val="30"/>
        </w:rPr>
        <w:lastRenderedPageBreak/>
        <w:t>Пры наяўнасці ў групе выхаванцаў ва ўзросце да 1,5 гадоў устанаўліваецца два дыферэнцыраваны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D97E11">
        <w:rPr>
          <w:rFonts w:ascii="Times New Roman" w:hAnsi="Times New Roman" w:cs="Times New Roman"/>
          <w:sz w:val="30"/>
          <w:szCs w:val="30"/>
        </w:rPr>
        <w:t xml:space="preserve"> рэжым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D97E11">
        <w:rPr>
          <w:rFonts w:ascii="Times New Roman" w:hAnsi="Times New Roman" w:cs="Times New Roman"/>
          <w:sz w:val="30"/>
          <w:szCs w:val="30"/>
        </w:rPr>
        <w:t xml:space="preserve">, 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 xml:space="preserve">таму што </w:t>
      </w:r>
      <w:r w:rsidRPr="00D97E11">
        <w:rPr>
          <w:rFonts w:ascii="Times New Roman" w:hAnsi="Times New Roman" w:cs="Times New Roman"/>
          <w:sz w:val="30"/>
          <w:szCs w:val="30"/>
        </w:rPr>
        <w:t xml:space="preserve">для дзяцей дадзенага ўзросту 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двойчы прадугледжаны дзённы сон.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97E11">
        <w:rPr>
          <w:rFonts w:ascii="Times New Roman" w:hAnsi="Times New Roman" w:cs="Times New Roman"/>
          <w:sz w:val="30"/>
          <w:szCs w:val="30"/>
          <w:lang w:val="be-BY"/>
        </w:rPr>
        <w:t>Спецыяльна арганізаваную дзейнасць у рознаўзроставай групе можна ажыццяўляць з прымяненнем наступных падыходаў да арганізацыі занятку, гульні: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97E11">
        <w:rPr>
          <w:rFonts w:ascii="Times New Roman" w:hAnsi="Times New Roman" w:cs="Times New Roman"/>
          <w:sz w:val="30"/>
          <w:szCs w:val="30"/>
          <w:lang w:val="be-BY"/>
        </w:rPr>
        <w:t>паэтапны пачатак занятку, гульні, які прадугледжвае паслядоўнае ўключэнне выхаванцаў у дзейнасць (пачынаецца занятак з адной узроставай падгрупай (старэйшай), затым падключаюцца выхаванцы больш малодшай узроставай катэгорыі);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97E11">
        <w:rPr>
          <w:rFonts w:ascii="Times New Roman" w:hAnsi="Times New Roman" w:cs="Times New Roman"/>
          <w:sz w:val="30"/>
          <w:szCs w:val="30"/>
          <w:lang w:val="be-BY"/>
        </w:rPr>
        <w:t xml:space="preserve">адначасовы пачатак занятку, гульні ва ўсіх узроставых падгрупах і паэтапнае завяршэнне занятку, гульні, які прадугледжвае паслядоўнае завяршэнне дзейнасці ў адпаведнасці з узроставымі магчымасцямі выхаванцаў; 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7E11">
        <w:rPr>
          <w:rFonts w:ascii="Times New Roman" w:hAnsi="Times New Roman" w:cs="Times New Roman"/>
          <w:sz w:val="30"/>
          <w:szCs w:val="30"/>
        </w:rPr>
        <w:t>правядзенне занятк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D97E11">
        <w:rPr>
          <w:rFonts w:ascii="Times New Roman" w:hAnsi="Times New Roman" w:cs="Times New Roman"/>
          <w:sz w:val="30"/>
          <w:szCs w:val="30"/>
        </w:rPr>
        <w:t xml:space="preserve"> з кожнай узроставай падгруп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ай</w:t>
      </w:r>
      <w:r w:rsidRPr="00D97E11">
        <w:rPr>
          <w:rFonts w:ascii="Times New Roman" w:hAnsi="Times New Roman" w:cs="Times New Roman"/>
          <w:sz w:val="30"/>
          <w:szCs w:val="30"/>
        </w:rPr>
        <w:t xml:space="preserve"> выхаванцаў.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7E11">
        <w:rPr>
          <w:rFonts w:ascii="Times New Roman" w:hAnsi="Times New Roman" w:cs="Times New Roman"/>
          <w:sz w:val="30"/>
          <w:szCs w:val="30"/>
        </w:rPr>
        <w:t>Прыярытэтнай формай спецыяльна арганізаванай дзейнасці выхаванцаў рознаўзроставай групы з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Pr="00D97E11">
        <w:rPr>
          <w:rFonts w:ascii="Times New Roman" w:hAnsi="Times New Roman" w:cs="Times New Roman"/>
          <w:sz w:val="30"/>
          <w:szCs w:val="30"/>
        </w:rPr>
        <w:t>яўляецца інтэграван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D97E11">
        <w:rPr>
          <w:rFonts w:ascii="Times New Roman" w:hAnsi="Times New Roman" w:cs="Times New Roman"/>
          <w:sz w:val="30"/>
          <w:szCs w:val="30"/>
        </w:rPr>
        <w:t xml:space="preserve"> занятак, як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D97E11">
        <w:rPr>
          <w:rFonts w:ascii="Times New Roman" w:hAnsi="Times New Roman" w:cs="Times New Roman"/>
          <w:sz w:val="30"/>
          <w:szCs w:val="30"/>
        </w:rPr>
        <w:t xml:space="preserve"> прадугледжвае аб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Pr="00D97E11">
        <w:rPr>
          <w:rFonts w:ascii="Times New Roman" w:hAnsi="Times New Roman" w:cs="Times New Roman"/>
          <w:sz w:val="30"/>
          <w:szCs w:val="30"/>
        </w:rPr>
        <w:t>яднанне зместу адукацыйных абласцей.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97E11">
        <w:rPr>
          <w:rFonts w:ascii="Times New Roman" w:hAnsi="Times New Roman" w:cs="Times New Roman"/>
          <w:b/>
          <w:bCs/>
          <w:sz w:val="30"/>
          <w:szCs w:val="30"/>
        </w:rPr>
        <w:t>Асаблівасці арганізацыі адаптыўна</w:t>
      </w:r>
      <w:r w:rsidRPr="00D97E11">
        <w:rPr>
          <w:rFonts w:ascii="Times New Roman" w:hAnsi="Times New Roman" w:cs="Times New Roman"/>
          <w:b/>
          <w:bCs/>
          <w:sz w:val="30"/>
          <w:szCs w:val="30"/>
          <w:lang w:val="be-BY"/>
        </w:rPr>
        <w:t>га</w:t>
      </w:r>
      <w:r w:rsidRPr="00D97E11">
        <w:rPr>
          <w:rFonts w:ascii="Times New Roman" w:hAnsi="Times New Roman" w:cs="Times New Roman"/>
          <w:b/>
          <w:bCs/>
          <w:sz w:val="30"/>
          <w:szCs w:val="30"/>
        </w:rPr>
        <w:t xml:space="preserve"> адукацыйна</w:t>
      </w:r>
      <w:r w:rsidRPr="00D97E11">
        <w:rPr>
          <w:rFonts w:ascii="Times New Roman" w:hAnsi="Times New Roman" w:cs="Times New Roman"/>
          <w:b/>
          <w:bCs/>
          <w:sz w:val="30"/>
          <w:szCs w:val="30"/>
          <w:lang w:val="be-BY"/>
        </w:rPr>
        <w:t>га</w:t>
      </w:r>
      <w:r w:rsidRPr="00D97E11">
        <w:rPr>
          <w:rFonts w:ascii="Times New Roman" w:hAnsi="Times New Roman" w:cs="Times New Roman"/>
          <w:b/>
          <w:bCs/>
          <w:sz w:val="30"/>
          <w:szCs w:val="30"/>
        </w:rPr>
        <w:t xml:space="preserve"> асяроддзя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sz w:val="30"/>
          <w:szCs w:val="30"/>
          <w:lang w:val="be-BY"/>
        </w:rPr>
      </w:pPr>
      <w:r w:rsidRPr="00D97E11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Pr="00D97E11">
        <w:rPr>
          <w:rFonts w:ascii="Times New Roman" w:hAnsi="Times New Roman" w:cs="Times New Roman"/>
          <w:sz w:val="30"/>
          <w:szCs w:val="30"/>
        </w:rPr>
        <w:t>азвіва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ючае</w:t>
      </w:r>
      <w:r w:rsidRPr="00D97E11">
        <w:rPr>
          <w:rFonts w:ascii="Times New Roman" w:hAnsi="Times New Roman" w:cs="Times New Roman"/>
          <w:sz w:val="30"/>
          <w:szCs w:val="30"/>
        </w:rPr>
        <w:t xml:space="preserve"> </w:t>
      </w:r>
      <w:r w:rsidRPr="00D97E11">
        <w:rPr>
          <w:rFonts w:ascii="Times New Roman" w:hAnsi="Times New Roman" w:cs="Times New Roman"/>
          <w:i/>
          <w:iCs/>
          <w:sz w:val="30"/>
          <w:szCs w:val="30"/>
        </w:rPr>
        <w:t>прадметна-прасторава</w:t>
      </w:r>
      <w:r w:rsidRPr="00D97E11">
        <w:rPr>
          <w:rFonts w:ascii="Times New Roman" w:hAnsi="Times New Roman" w:cs="Times New Roman"/>
          <w:i/>
          <w:iCs/>
          <w:sz w:val="30"/>
          <w:szCs w:val="30"/>
          <w:lang w:val="be-BY"/>
        </w:rPr>
        <w:t>е</w:t>
      </w:r>
      <w:r w:rsidRPr="00D97E11">
        <w:rPr>
          <w:rFonts w:ascii="Times New Roman" w:hAnsi="Times New Roman" w:cs="Times New Roman"/>
          <w:i/>
          <w:iCs/>
          <w:sz w:val="30"/>
          <w:szCs w:val="30"/>
        </w:rPr>
        <w:t xml:space="preserve"> асяроддзе</w:t>
      </w:r>
      <w:r w:rsidRPr="00D97E11">
        <w:rPr>
          <w:rFonts w:ascii="Times New Roman" w:hAnsi="Times New Roman" w:cs="Times New Roman"/>
          <w:sz w:val="30"/>
          <w:szCs w:val="30"/>
        </w:rPr>
        <w:t xml:space="preserve"> ва ўстановах адукацыі павінна быць:</w:t>
      </w:r>
      <w:r w:rsidRPr="00D97E11">
        <w:rPr>
          <w:sz w:val="30"/>
          <w:szCs w:val="30"/>
        </w:rPr>
        <w:t xml:space="preserve"> 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97E11">
        <w:rPr>
          <w:rFonts w:ascii="Times New Roman" w:hAnsi="Times New Roman" w:cs="Times New Roman"/>
          <w:sz w:val="30"/>
          <w:szCs w:val="30"/>
          <w:lang w:val="be-BY"/>
        </w:rPr>
        <w:t xml:space="preserve">змястоўна-насычаным у адпаведнасці з узроставымі і індывідуальнымі магчымасцямі выхаванцаў, праграмамі спецыяльнай адукацыі; 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97E11">
        <w:rPr>
          <w:rFonts w:ascii="Times New Roman" w:hAnsi="Times New Roman" w:cs="Times New Roman"/>
          <w:sz w:val="30"/>
          <w:szCs w:val="30"/>
          <w:lang w:val="be-BY"/>
        </w:rPr>
        <w:t>трансфармуемым пры змяненні адукацыйнай сітуацыі і з улікам інтарэсаў і пазнаваўчых магчымасцей выхаванцаў;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97E11">
        <w:rPr>
          <w:rFonts w:ascii="Times New Roman" w:hAnsi="Times New Roman" w:cs="Times New Roman"/>
          <w:sz w:val="30"/>
          <w:szCs w:val="30"/>
          <w:lang w:val="be-BY"/>
        </w:rPr>
        <w:t>поліфункцыянальным у мэтах разнастайнага выкарыстання складнікаў прадметнага асяроддзя (прадметаў, якія не валодаюць жорстка замацаваным спосабам ужывання, прыдатных для выкарыстання ў розных відах дзіцячай актыўнасці, у тым ліку ў якасці прадметаў-намеснікаў у дзіцячай гульні);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97E11">
        <w:rPr>
          <w:rFonts w:ascii="Times New Roman" w:hAnsi="Times New Roman" w:cs="Times New Roman"/>
          <w:sz w:val="30"/>
          <w:szCs w:val="30"/>
          <w:lang w:val="be-BY"/>
        </w:rPr>
        <w:t>варыятыўным для забеспячэння ў групавых памяшканнях прасторы для гульнявой дзейнасці, канструявання, мадэліравання, адасаблення, іншых мэт і наяўнасці разнастайных матэрыялаў для самастойнай творчай дзейнасці выхаванцаў у адпаведнасці з іх выбарам;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97E11">
        <w:rPr>
          <w:rFonts w:ascii="Times New Roman" w:hAnsi="Times New Roman" w:cs="Times New Roman"/>
          <w:sz w:val="30"/>
          <w:szCs w:val="30"/>
          <w:lang w:val="be-BY"/>
        </w:rPr>
        <w:t>даступным для дзяцей з АПФР ва ўсіх памяшканнях, дзе ажыццяўляецца адукацыйны працэс, а таксама прадастаўляючым свабодны доступ да гульняў, цацак, вучэбных выданняў, неабходным для розных відаў дзіцячай актыўнасці;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97E11">
        <w:rPr>
          <w:rFonts w:ascii="Times New Roman" w:hAnsi="Times New Roman" w:cs="Times New Roman"/>
          <w:sz w:val="30"/>
          <w:szCs w:val="30"/>
          <w:lang w:val="be-BY"/>
        </w:rPr>
        <w:t xml:space="preserve">бяспечным для выхаванцаў, забяспечваючым надзейнасць і бяспеку выкарыстання ўсіх яго элементаў. 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97E11">
        <w:rPr>
          <w:rFonts w:ascii="Times New Roman" w:hAnsi="Times New Roman" w:cs="Times New Roman"/>
          <w:sz w:val="30"/>
          <w:szCs w:val="30"/>
          <w:lang w:val="be-BY"/>
        </w:rPr>
        <w:lastRenderedPageBreak/>
        <w:t>У 2018/2019 навучальным годзе неабходна забяспечыць правядзенне мерапрыемстваў па стварэнні безбар’ернага асяроддзя жыццядзейнасці ва ўстановах адукацыі. Звяртаем увагу, што пратаколам пасяджэння калегіі Міністэрства працы і сацыяльнай абароны Рэспублікі Беларусь ад 21 лютага 2018 г. № 2-3 зацверджаны і накіраваны для практычнага прымянення ў рабоце Метадычныя рэкамендацыі па вызначэнні даступнасці аб’ектаў і адаптацыі паслуг, якія прадастаўляюцца насельніцтву, з улікам асаблівых патрэб інвалідаў (пісьмо Міністэрства працы і сацыяльнай абароны Рэспублікі Беларусь ад 01.03.2018 № 6-12/731). Метадычныя рэкамендацыі вызначаюць асноўныя падыходы да абследавання аб’ектаў асяроддзя жыццядзейнасці і паслуг, якія ў іх аказваюцца, і ўлічваюцца пры праектаванні новых, рэканструюемых, падлягаючых капітальнаму рамонту і прыстасоўваемых будынкаў і збудаванняў. Яны распаўсюджваюцца на функцыянальна-планіровачныя элементы будынкаў і збудаванняў, іх участкі або асобныя памяшканні, даступныя для інвалідаў і фізічна аслабленых асоб (уваходныя вузлы, камунікацыі, шляхі эвакуацыі, памяшканні (зоны) абслугоўвання і інш.).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D97E11">
        <w:rPr>
          <w:rFonts w:ascii="Times New Roman" w:hAnsi="Times New Roman" w:cs="Times New Roman"/>
          <w:b/>
          <w:bCs/>
          <w:sz w:val="30"/>
          <w:szCs w:val="30"/>
          <w:lang w:val="be-BY"/>
        </w:rPr>
        <w:t>Асаблівасці арганізацыі інтэграванага навучання і выхавання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97E11">
        <w:rPr>
          <w:rFonts w:ascii="Times New Roman" w:hAnsi="Times New Roman" w:cs="Times New Roman"/>
          <w:sz w:val="30"/>
          <w:szCs w:val="30"/>
          <w:lang w:val="be-BY"/>
        </w:rPr>
        <w:t>У 2018/2019 навучальным годзе неабходна працягнуць работу па забеспячэнні якасці арганізацыі і зместу адукацыйнага працэсу ва ўмовах інтэграванага навучання і выхавання.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97E11">
        <w:rPr>
          <w:rFonts w:ascii="Times New Roman" w:hAnsi="Times New Roman" w:cs="Times New Roman"/>
          <w:sz w:val="30"/>
          <w:szCs w:val="30"/>
          <w:lang w:val="be-BY"/>
        </w:rPr>
        <w:t xml:space="preserve">У мэтах аказання лагапедычнай дапамогі дзецям з АПФР, якія навучаюцца ва ўмовах інтэграванага навучання і выхавання па вучэбным плане спецыяльнай дашкольнай установы для дзяцей з парушэннямі псіхічнага развіцця (цяжкасцямі ў навучанні), вучэбным плане спецыяльнай дашкольнай установы для дзяцей з інтэлектуальнай недастатковасцю, настаўнік-дэфектолаг групы інтэграванага навучання і выхавання, спецыяльнай групы мае права ў межах вучэбных гадзін, выдзеленых на правядзенне карэкцыйных заняткаў, праводзіць заняткі па карэкцыі парушэнняў маўлення з выхаванцамі, для якіх гэта неабходна. У заключэннях ЦКРНіР у такіх выхаванцаў у раздзеле «Рэкамендацыі» павінен быць запіс «Заняткі па карэкцыі парушэнняў маўлення». 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97E11">
        <w:rPr>
          <w:rFonts w:ascii="Times New Roman" w:hAnsi="Times New Roman" w:cs="Times New Roman"/>
          <w:i/>
          <w:iCs/>
          <w:sz w:val="30"/>
          <w:szCs w:val="30"/>
          <w:lang w:val="be-BY"/>
        </w:rPr>
        <w:t>Прыклад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. Навучанне і выхаванне па адукацыйнай праграме спецыяльнай адукацыі на ўзроўні дашкольнай адукацыі па вучэбным плане спецыяльнай дашкольнай установы для дзяцей з парушэннямі псіхічнага развіцця (цяжкасцямі ў навучанні) ва ўстанове дашкольнай адукацыі ў групе інтэграванага навучання і выхавання ў 2018/2019 навучальным годзе. Заняткі па карэкцыі парушэнняў маўлення.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97E11">
        <w:rPr>
          <w:rFonts w:ascii="Times New Roman" w:hAnsi="Times New Roman" w:cs="Times New Roman"/>
          <w:sz w:val="30"/>
          <w:szCs w:val="30"/>
          <w:lang w:val="be-BY"/>
        </w:rPr>
        <w:t>Настаўнік-дэфектолаг самастойна вызначае кірунак карэкцыйных заняткаў, у межах якога будзе праводзіцца дадзеная работа.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97E11">
        <w:rPr>
          <w:rFonts w:ascii="Times New Roman" w:hAnsi="Times New Roman" w:cs="Times New Roman"/>
          <w:b/>
          <w:sz w:val="30"/>
          <w:szCs w:val="30"/>
          <w:lang w:val="be-BY"/>
        </w:rPr>
        <w:t>АСНОЎНЫЯ НАПРАМКІ ПАВЫШЭННЯ ПРАФЕСІЙНАЙ КАМПЕТЭНТНАСЦІ ПЕДАГАГІЧНЫХ РАБОТНІКАЎ І КІРАЎНІКОЎ УСТАНОЎ АДУКАЦЫІ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97E11">
        <w:rPr>
          <w:rFonts w:ascii="Times New Roman" w:hAnsi="Times New Roman" w:cs="Times New Roman"/>
          <w:sz w:val="30"/>
          <w:szCs w:val="30"/>
          <w:lang w:val="be-BY"/>
        </w:rPr>
        <w:t>Найважнейшае значэнне для эфектыўнага функцыянавання сістэмы спецыяльнай адукацыі мае павышэнне кваліфікацыі педагагічных работнікаў, рост іх прафесіяналізму, майстэрства і творчасці.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97E11">
        <w:rPr>
          <w:rFonts w:ascii="Times New Roman" w:hAnsi="Times New Roman" w:cs="Times New Roman"/>
          <w:sz w:val="30"/>
          <w:szCs w:val="30"/>
          <w:lang w:val="be-BY"/>
        </w:rPr>
        <w:t xml:space="preserve">З мэтай забеспячэння ўмоў для павышэння прафесійнай кампетэнтнасці педагагічных работнікаў у дзяржаўнай установе адукацыі «Акадэмія паслядыпломнай адукацыі» (далей – АПА) у 2018/2019 навучальным годзе плануецца правядзенне павышэння кваліфікацыі і тэматычных семінараў. 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97E11">
        <w:rPr>
          <w:rFonts w:ascii="Times New Roman" w:hAnsi="Times New Roman" w:cs="Times New Roman"/>
          <w:sz w:val="30"/>
          <w:szCs w:val="30"/>
          <w:lang w:val="be-BY"/>
        </w:rPr>
        <w:t>Падрабязная інфармацыя аб курсавых і міжкурсавых мерапрыемствах, рэкамендацыі па змесце і арганізацыі метадычнай работы з педагагічнымі работнікамі ў 2018/2019 навучальным годзе размешчаны на сайце АПА (</w:t>
      </w:r>
      <w:hyperlink r:id="rId17" w:history="1">
        <w:r w:rsidR="00203CAB">
          <w:rPr>
            <w:rStyle w:val="af8"/>
            <w:rFonts w:ascii="Times New Roman" w:hAnsi="Times New Roman" w:cs="Times New Roman"/>
            <w:sz w:val="30"/>
            <w:szCs w:val="30"/>
          </w:rPr>
          <w:t>http</w:t>
        </w:r>
        <w:r w:rsidR="00203CAB" w:rsidRPr="00203CAB">
          <w:rPr>
            <w:rStyle w:val="af8"/>
            <w:rFonts w:ascii="Times New Roman" w:hAnsi="Times New Roman" w:cs="Times New Roman"/>
            <w:sz w:val="30"/>
            <w:szCs w:val="30"/>
            <w:lang w:val="be-BY"/>
          </w:rPr>
          <w:t>://</w:t>
        </w:r>
        <w:r w:rsidR="00203CAB">
          <w:rPr>
            <w:rStyle w:val="af8"/>
            <w:rFonts w:ascii="Times New Roman" w:hAnsi="Times New Roman" w:cs="Times New Roman"/>
            <w:sz w:val="30"/>
            <w:szCs w:val="30"/>
          </w:rPr>
          <w:t>www</w:t>
        </w:r>
        <w:r w:rsidR="00203CAB" w:rsidRPr="00203CAB">
          <w:rPr>
            <w:rStyle w:val="af8"/>
            <w:rFonts w:ascii="Times New Roman" w:hAnsi="Times New Roman" w:cs="Times New Roman"/>
            <w:sz w:val="30"/>
            <w:szCs w:val="30"/>
            <w:lang w:val="be-BY"/>
          </w:rPr>
          <w:t>.</w:t>
        </w:r>
        <w:r w:rsidR="00203CAB">
          <w:rPr>
            <w:rStyle w:val="af8"/>
            <w:rFonts w:ascii="Times New Roman" w:hAnsi="Times New Roman" w:cs="Times New Roman"/>
            <w:sz w:val="30"/>
            <w:szCs w:val="30"/>
          </w:rPr>
          <w:t>academy</w:t>
        </w:r>
        <w:r w:rsidR="00203CAB" w:rsidRPr="00203CAB">
          <w:rPr>
            <w:rStyle w:val="af8"/>
            <w:rFonts w:ascii="Times New Roman" w:hAnsi="Times New Roman" w:cs="Times New Roman"/>
            <w:sz w:val="30"/>
            <w:szCs w:val="30"/>
            <w:lang w:val="be-BY"/>
          </w:rPr>
          <w:t>.</w:t>
        </w:r>
        <w:r w:rsidR="00203CAB">
          <w:rPr>
            <w:rStyle w:val="af8"/>
            <w:rFonts w:ascii="Times New Roman" w:hAnsi="Times New Roman" w:cs="Times New Roman"/>
            <w:sz w:val="30"/>
            <w:szCs w:val="30"/>
          </w:rPr>
          <w:t>e</w:t>
        </w:r>
        <w:r w:rsidR="00203CAB">
          <w:rPr>
            <w:rStyle w:val="af8"/>
            <w:rFonts w:ascii="Times New Roman" w:hAnsi="Times New Roman" w:cs="Times New Roman"/>
            <w:sz w:val="30"/>
            <w:szCs w:val="30"/>
          </w:rPr>
          <w:t>du</w:t>
        </w:r>
        <w:r w:rsidR="00203CAB" w:rsidRPr="00203CAB">
          <w:rPr>
            <w:rStyle w:val="af8"/>
            <w:rFonts w:ascii="Times New Roman" w:hAnsi="Times New Roman" w:cs="Times New Roman"/>
            <w:sz w:val="30"/>
            <w:szCs w:val="30"/>
            <w:lang w:val="be-BY"/>
          </w:rPr>
          <w:t>.</w:t>
        </w:r>
        <w:r w:rsidR="00203CAB">
          <w:rPr>
            <w:rStyle w:val="af8"/>
            <w:rFonts w:ascii="Times New Roman" w:hAnsi="Times New Roman" w:cs="Times New Roman"/>
            <w:sz w:val="30"/>
            <w:szCs w:val="30"/>
          </w:rPr>
          <w:t>by</w:t>
        </w:r>
        <w:r w:rsidR="00203CAB" w:rsidRPr="00203CAB">
          <w:rPr>
            <w:rStyle w:val="af8"/>
            <w:rFonts w:ascii="Times New Roman" w:hAnsi="Times New Roman" w:cs="Times New Roman"/>
            <w:sz w:val="30"/>
            <w:szCs w:val="30"/>
            <w:lang w:val="be-BY"/>
          </w:rPr>
          <w:t>/</w:t>
        </w:r>
      </w:hyperlink>
      <w:r w:rsidRPr="00D97E11">
        <w:rPr>
          <w:rFonts w:ascii="Times New Roman" w:hAnsi="Times New Roman" w:cs="Times New Roman"/>
          <w:sz w:val="30"/>
          <w:szCs w:val="30"/>
          <w:lang w:val="be-BY"/>
        </w:rPr>
        <w:t>).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97E11">
        <w:rPr>
          <w:rFonts w:ascii="Times New Roman" w:hAnsi="Times New Roman" w:cs="Times New Roman"/>
          <w:sz w:val="30"/>
          <w:szCs w:val="30"/>
          <w:lang w:val="be-BY"/>
        </w:rPr>
        <w:t>У Інстытуце павышэння кваліфікацыі і перападрыхтоўкі ўстановы адукацыі «Беларускі дзяржаўны педагагічны ўніверсітэт імя Максіма Танка» рэалізуюцца адукацыйныя праграмы павышэння кваліфікацыі для спецыялістаў сістэмы спецыяльнай адукацыі (настаўнікаў-дэфектолагаў, настаўнікаў, выхавальнікаў дашкольнай адукацыі, педагогаў-псіхолагаў і іншых катэгорый педагагічных работнікаў устаноў адукацыі, якія рэалізуюць адукацыйныя праграмы спецыяльнай адукацыі).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7E11">
        <w:rPr>
          <w:rFonts w:ascii="Times New Roman" w:hAnsi="Times New Roman" w:cs="Times New Roman"/>
          <w:sz w:val="30"/>
          <w:szCs w:val="30"/>
        </w:rPr>
        <w:t xml:space="preserve">Падрабязная інфармацыя прадстаўлена на сайце </w:t>
      </w:r>
      <w:hyperlink r:id="rId18" w:history="1">
        <w:r w:rsidR="00203CAB">
          <w:rPr>
            <w:rStyle w:val="af8"/>
            <w:rFonts w:ascii="Times New Roman" w:hAnsi="Times New Roman" w:cs="Times New Roman"/>
            <w:sz w:val="30"/>
            <w:szCs w:val="30"/>
          </w:rPr>
          <w:t>http://www.ipkip.bsp</w:t>
        </w:r>
        <w:bookmarkStart w:id="0" w:name="_GoBack"/>
        <w:bookmarkEnd w:id="0"/>
        <w:r w:rsidR="00203CAB">
          <w:rPr>
            <w:rStyle w:val="af8"/>
            <w:rFonts w:ascii="Times New Roman" w:hAnsi="Times New Roman" w:cs="Times New Roman"/>
            <w:sz w:val="30"/>
            <w:szCs w:val="30"/>
          </w:rPr>
          <w:t>u</w:t>
        </w:r>
        <w:r w:rsidR="00203CAB">
          <w:rPr>
            <w:rStyle w:val="af8"/>
            <w:rFonts w:ascii="Times New Roman" w:hAnsi="Times New Roman" w:cs="Times New Roman"/>
            <w:sz w:val="30"/>
            <w:szCs w:val="30"/>
          </w:rPr>
          <w:t>.by/</w:t>
        </w:r>
      </w:hyperlink>
      <w:r w:rsidRPr="00D97E1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7E11">
        <w:rPr>
          <w:rFonts w:ascii="Times New Roman" w:hAnsi="Times New Roman" w:cs="Times New Roman"/>
          <w:sz w:val="30"/>
          <w:szCs w:val="30"/>
        </w:rPr>
        <w:t>У Інстытуце інклюзіўн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ай</w:t>
      </w:r>
      <w:r w:rsidRPr="00D97E11">
        <w:rPr>
          <w:rFonts w:ascii="Times New Roman" w:hAnsi="Times New Roman" w:cs="Times New Roman"/>
          <w:sz w:val="30"/>
          <w:szCs w:val="30"/>
        </w:rPr>
        <w:t xml:space="preserve"> адукацыі ўстановы адукацыі «Беларускі дзяржаўны педагагічны 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D97E11">
        <w:rPr>
          <w:rFonts w:ascii="Times New Roman" w:hAnsi="Times New Roman" w:cs="Times New Roman"/>
          <w:sz w:val="30"/>
          <w:szCs w:val="30"/>
        </w:rPr>
        <w:t>ніверсітэт імя Максіма Танка» функцыянуе Рэспубліканскі рэсурсны цэнтр інклюзіўн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ай</w:t>
      </w:r>
      <w:r w:rsidRPr="00D97E11">
        <w:rPr>
          <w:rFonts w:ascii="Times New Roman" w:hAnsi="Times New Roman" w:cs="Times New Roman"/>
          <w:sz w:val="30"/>
          <w:szCs w:val="30"/>
        </w:rPr>
        <w:t xml:space="preserve"> адукацыі (далей – РРЦ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ІА</w:t>
      </w:r>
      <w:r w:rsidRPr="00D97E11">
        <w:rPr>
          <w:rFonts w:ascii="Times New Roman" w:hAnsi="Times New Roman" w:cs="Times New Roman"/>
          <w:sz w:val="30"/>
          <w:szCs w:val="30"/>
        </w:rPr>
        <w:t>). РРЦ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ІА</w:t>
      </w:r>
      <w:r w:rsidRPr="00D97E11">
        <w:rPr>
          <w:rFonts w:ascii="Times New Roman" w:hAnsi="Times New Roman" w:cs="Times New Roman"/>
          <w:sz w:val="30"/>
          <w:szCs w:val="30"/>
        </w:rPr>
        <w:t xml:space="preserve"> ўяўляе сабой інавацыйнае навукова-адукацыйна-метадычнае падраздзяленне новага тыпу. Яго дзейнасць накіравана на рэсурснае забеспячэнне адукацыйнай дзейнасці ў сферы інклюзіўн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ай</w:t>
      </w:r>
      <w:r w:rsidRPr="00D97E11">
        <w:rPr>
          <w:rFonts w:ascii="Times New Roman" w:hAnsi="Times New Roman" w:cs="Times New Roman"/>
          <w:sz w:val="30"/>
          <w:szCs w:val="30"/>
        </w:rPr>
        <w:t xml:space="preserve"> адукацыі (навуковае, інфармацыйнае, метадычнае, дыдактычн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ае</w:t>
      </w:r>
      <w:r w:rsidRPr="00D97E11">
        <w:rPr>
          <w:rFonts w:ascii="Times New Roman" w:hAnsi="Times New Roman" w:cs="Times New Roman"/>
          <w:sz w:val="30"/>
          <w:szCs w:val="30"/>
        </w:rPr>
        <w:t>, кансультацыйнае); папулярызацыю ў грамадстве сутнасці, каштоўнасцяў, прынцыпаў інклюзіўн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ай</w:t>
      </w:r>
      <w:r w:rsidRPr="00D97E11">
        <w:rPr>
          <w:rFonts w:ascii="Times New Roman" w:hAnsi="Times New Roman" w:cs="Times New Roman"/>
          <w:sz w:val="30"/>
          <w:szCs w:val="30"/>
        </w:rPr>
        <w:t xml:space="preserve"> адукацыі; фарміраванне пазітыўнага стаўлення да 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дзяцей з асаблівасцямі псіхафізічнага развіцця</w:t>
      </w:r>
      <w:r w:rsidRPr="00D97E11">
        <w:rPr>
          <w:rFonts w:ascii="Times New Roman" w:hAnsi="Times New Roman" w:cs="Times New Roman"/>
          <w:sz w:val="30"/>
          <w:szCs w:val="30"/>
        </w:rPr>
        <w:t xml:space="preserve"> і нормаў талерантн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ых</w:t>
      </w:r>
      <w:r w:rsidRPr="00D97E11">
        <w:rPr>
          <w:rFonts w:ascii="Times New Roman" w:hAnsi="Times New Roman" w:cs="Times New Roman"/>
          <w:sz w:val="30"/>
          <w:szCs w:val="30"/>
        </w:rPr>
        <w:t xml:space="preserve"> паводзін у інклюзіўнай прасторы 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D97E11">
        <w:rPr>
          <w:rFonts w:ascii="Times New Roman" w:hAnsi="Times New Roman" w:cs="Times New Roman"/>
          <w:sz w:val="30"/>
          <w:szCs w:val="30"/>
        </w:rPr>
        <w:t>станоў адукацыі розных узроўняў і відаў.</w:t>
      </w:r>
    </w:p>
    <w:p w:rsidR="00C23ACA" w:rsidRPr="00D97E11" w:rsidRDefault="00C23ACA" w:rsidP="00D9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7E11">
        <w:rPr>
          <w:rFonts w:ascii="Times New Roman" w:hAnsi="Times New Roman" w:cs="Times New Roman"/>
          <w:sz w:val="30"/>
          <w:szCs w:val="30"/>
        </w:rPr>
        <w:t>Падрабязная інфармацыя аб дзейнасці РРЦ</w:t>
      </w:r>
      <w:r w:rsidRPr="00D97E11">
        <w:rPr>
          <w:rFonts w:ascii="Times New Roman" w:hAnsi="Times New Roman" w:cs="Times New Roman"/>
          <w:sz w:val="30"/>
          <w:szCs w:val="30"/>
          <w:lang w:val="be-BY"/>
        </w:rPr>
        <w:t>ІА</w:t>
      </w:r>
      <w:r w:rsidRPr="00D97E11">
        <w:rPr>
          <w:rFonts w:ascii="Times New Roman" w:hAnsi="Times New Roman" w:cs="Times New Roman"/>
          <w:sz w:val="30"/>
          <w:szCs w:val="30"/>
        </w:rPr>
        <w:t xml:space="preserve"> размешчана на сайце </w:t>
      </w:r>
      <w:hyperlink r:id="rId19" w:history="1">
        <w:r w:rsidRPr="00203CAB">
          <w:rPr>
            <w:rStyle w:val="af8"/>
            <w:rFonts w:ascii="Times New Roman" w:hAnsi="Times New Roman" w:cs="Times New Roman"/>
            <w:sz w:val="30"/>
            <w:szCs w:val="30"/>
          </w:rPr>
          <w:t>http://iio.b</w:t>
        </w:r>
        <w:r w:rsidRPr="00203CAB">
          <w:rPr>
            <w:rStyle w:val="af8"/>
            <w:rFonts w:ascii="Times New Roman" w:hAnsi="Times New Roman" w:cs="Times New Roman"/>
            <w:sz w:val="30"/>
            <w:szCs w:val="30"/>
          </w:rPr>
          <w:t>s</w:t>
        </w:r>
        <w:r w:rsidRPr="00203CAB">
          <w:rPr>
            <w:rStyle w:val="af8"/>
            <w:rFonts w:ascii="Times New Roman" w:hAnsi="Times New Roman" w:cs="Times New Roman"/>
            <w:sz w:val="30"/>
            <w:szCs w:val="30"/>
          </w:rPr>
          <w:t>pu.by</w:t>
        </w:r>
      </w:hyperlink>
      <w:r w:rsidRPr="00D97E11">
        <w:rPr>
          <w:rFonts w:ascii="Times New Roman" w:hAnsi="Times New Roman" w:cs="Times New Roman"/>
          <w:sz w:val="30"/>
          <w:szCs w:val="30"/>
        </w:rPr>
        <w:t>.</w:t>
      </w:r>
    </w:p>
    <w:sectPr w:rsidR="00C23ACA" w:rsidRPr="00D97E11" w:rsidSect="00D97E11">
      <w:footerReference w:type="default" r:id="rId2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71E" w:rsidRDefault="00DB771E" w:rsidP="00CB23F2">
      <w:pPr>
        <w:spacing w:after="0" w:line="240" w:lineRule="auto"/>
      </w:pPr>
      <w:r>
        <w:separator/>
      </w:r>
    </w:p>
  </w:endnote>
  <w:endnote w:type="continuationSeparator" w:id="0">
    <w:p w:rsidR="00DB771E" w:rsidRDefault="00DB771E" w:rsidP="00CB2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ACA" w:rsidRDefault="0008043F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203CAB">
      <w:rPr>
        <w:noProof/>
      </w:rPr>
      <w:t>8</w:t>
    </w:r>
    <w:r>
      <w:rPr>
        <w:noProof/>
      </w:rPr>
      <w:fldChar w:fldCharType="end"/>
    </w:r>
  </w:p>
  <w:p w:rsidR="00C23ACA" w:rsidRDefault="00C23ACA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71E" w:rsidRDefault="00DB771E" w:rsidP="00CB23F2">
      <w:pPr>
        <w:spacing w:after="0" w:line="240" w:lineRule="auto"/>
      </w:pPr>
      <w:r>
        <w:separator/>
      </w:r>
    </w:p>
  </w:footnote>
  <w:footnote w:type="continuationSeparator" w:id="0">
    <w:p w:rsidR="00DB771E" w:rsidRDefault="00DB771E" w:rsidP="00CB2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14"/>
    <w:rsid w:val="00077D5D"/>
    <w:rsid w:val="0008043F"/>
    <w:rsid w:val="000920D7"/>
    <w:rsid w:val="000B67F7"/>
    <w:rsid w:val="001B784C"/>
    <w:rsid w:val="001F0726"/>
    <w:rsid w:val="00203CAB"/>
    <w:rsid w:val="003570C9"/>
    <w:rsid w:val="0038666A"/>
    <w:rsid w:val="003B53A4"/>
    <w:rsid w:val="00407905"/>
    <w:rsid w:val="00482147"/>
    <w:rsid w:val="00660BF5"/>
    <w:rsid w:val="00734A4B"/>
    <w:rsid w:val="00754A14"/>
    <w:rsid w:val="00772136"/>
    <w:rsid w:val="007A398F"/>
    <w:rsid w:val="00832449"/>
    <w:rsid w:val="0084686F"/>
    <w:rsid w:val="00872820"/>
    <w:rsid w:val="008900D9"/>
    <w:rsid w:val="008B18D3"/>
    <w:rsid w:val="008B6EE8"/>
    <w:rsid w:val="008E387A"/>
    <w:rsid w:val="009B646D"/>
    <w:rsid w:val="00A66534"/>
    <w:rsid w:val="00B01559"/>
    <w:rsid w:val="00B04324"/>
    <w:rsid w:val="00B674EE"/>
    <w:rsid w:val="00BB156D"/>
    <w:rsid w:val="00BB72A3"/>
    <w:rsid w:val="00C23ACA"/>
    <w:rsid w:val="00CB23F2"/>
    <w:rsid w:val="00D044F5"/>
    <w:rsid w:val="00D121A3"/>
    <w:rsid w:val="00D4261C"/>
    <w:rsid w:val="00D97E11"/>
    <w:rsid w:val="00DB771E"/>
    <w:rsid w:val="00E40D86"/>
    <w:rsid w:val="00EC2D48"/>
    <w:rsid w:val="00F3373B"/>
    <w:rsid w:val="00F81C03"/>
    <w:rsid w:val="00FC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D045177"/>
  <w15:docId w15:val="{4A7F5382-8669-4DDE-BD2F-91A0699F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3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373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3373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3373B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3373B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3373B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F3373B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3373B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F3373B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3373B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373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3373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3373B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3373B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3373B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3373B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3373B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3373B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3373B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F3373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F3373B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99"/>
    <w:locked/>
    <w:rsid w:val="00F3373B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F3373B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F3373B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F3373B"/>
    <w:rPr>
      <w:b/>
      <w:bCs/>
    </w:rPr>
  </w:style>
  <w:style w:type="character" w:styleId="a9">
    <w:name w:val="Emphasis"/>
    <w:basedOn w:val="a0"/>
    <w:uiPriority w:val="99"/>
    <w:qFormat/>
    <w:rsid w:val="00F3373B"/>
    <w:rPr>
      <w:i/>
      <w:iCs/>
    </w:rPr>
  </w:style>
  <w:style w:type="paragraph" w:styleId="aa">
    <w:name w:val="No Spacing"/>
    <w:uiPriority w:val="99"/>
    <w:qFormat/>
    <w:rsid w:val="00F3373B"/>
    <w:rPr>
      <w:rFonts w:cs="Calibri"/>
      <w:lang w:eastAsia="en-US"/>
    </w:rPr>
  </w:style>
  <w:style w:type="paragraph" w:styleId="ab">
    <w:name w:val="List Paragraph"/>
    <w:basedOn w:val="a"/>
    <w:uiPriority w:val="99"/>
    <w:qFormat/>
    <w:rsid w:val="00F3373B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F3373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F3373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F3373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F3373B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F3373B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F3373B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F3373B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F3373B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F3373B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F3373B"/>
    <w:pPr>
      <w:outlineLvl w:val="9"/>
    </w:pPr>
  </w:style>
  <w:style w:type="paragraph" w:styleId="af4">
    <w:name w:val="header"/>
    <w:basedOn w:val="a"/>
    <w:link w:val="af5"/>
    <w:uiPriority w:val="99"/>
    <w:rsid w:val="00CB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CB23F2"/>
  </w:style>
  <w:style w:type="paragraph" w:styleId="af6">
    <w:name w:val="footer"/>
    <w:basedOn w:val="a"/>
    <w:link w:val="af7"/>
    <w:uiPriority w:val="99"/>
    <w:rsid w:val="00CB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CB23F2"/>
  </w:style>
  <w:style w:type="character" w:styleId="af8">
    <w:name w:val="Hyperlink"/>
    <w:basedOn w:val="a0"/>
    <w:uiPriority w:val="99"/>
    <w:unhideWhenUsed/>
    <w:rsid w:val="009B646D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203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abliva.by/" TargetMode="External"/><Relationship Id="rId13" Type="http://schemas.openxmlformats.org/officeDocument/2006/relationships/hyperlink" Target="http://adu.by/ru/uchitelyu/spetsialnoe-obrazovanie.html" TargetMode="External"/><Relationship Id="rId18" Type="http://schemas.openxmlformats.org/officeDocument/2006/relationships/hyperlink" Target="http://www.ipkip.bspu.by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edu.gov.by/by-be/sistema-obrazovaniya/glavnoe-upravlenie-obshchego-srednego-doshkolnogo-i-spetsialnogo-obrazovaniya/doshkolnoe-obrazovanie/zadachi-i-funktsii-otdela-doshkolnogo-obrazovaniya/" TargetMode="External"/><Relationship Id="rId12" Type="http://schemas.openxmlformats.org/officeDocument/2006/relationships/hyperlink" Target="http://adu.by/ru/uchitelyu/spetsialnoe-obrazovanie.html" TargetMode="External"/><Relationship Id="rId17" Type="http://schemas.openxmlformats.org/officeDocument/2006/relationships/hyperlink" Target="http://www.academy.edu.b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u.by/ru/uchitelyu/spetsialnoe-obrazovanie.html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edu.gov.by/" TargetMode="External"/><Relationship Id="rId11" Type="http://schemas.openxmlformats.org/officeDocument/2006/relationships/hyperlink" Target="http://asabliva.by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-asveta.adu.by/index.php/koi/konkurs-koi" TargetMode="External"/><Relationship Id="rId10" Type="http://schemas.openxmlformats.org/officeDocument/2006/relationships/hyperlink" Target="http://adu.by/ru/uchitelyu/spetsialnoe-obrazovanie.html" TargetMode="External"/><Relationship Id="rId19" Type="http://schemas.openxmlformats.org/officeDocument/2006/relationships/hyperlink" Target="http://iio.bspu.b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sabliva.by/ru/main.aspx?guid=1081" TargetMode="External"/><Relationship Id="rId14" Type="http://schemas.openxmlformats.org/officeDocument/2006/relationships/hyperlink" Target="http://e-vedy.adu.by/course/index.php?categoryid=6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Vitali Zhvaleuki</cp:lastModifiedBy>
  <cp:revision>2</cp:revision>
  <dcterms:created xsi:type="dcterms:W3CDTF">2018-08-01T05:35:00Z</dcterms:created>
  <dcterms:modified xsi:type="dcterms:W3CDTF">2018-08-01T05:35:00Z</dcterms:modified>
</cp:coreProperties>
</file>