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A519" w14:textId="77777777" w:rsidR="00562DE1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2" w:right="-12" w:firstLine="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матрица единого урока, посвященного годовщине трагедии в д. Хатынь</w:t>
      </w:r>
      <w:r w:rsidR="00562DE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3657C30A" w14:textId="50E09383" w:rsidR="00224647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2" w:right="-12" w:firstLine="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образования, реализующих образовательные программы общего среднего образования</w:t>
      </w:r>
    </w:p>
    <w:p w14:paraId="5FE235CA" w14:textId="77777777" w:rsidR="00224647" w:rsidRDefault="002246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2" w:right="-12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67A73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bookmarkStart w:id="0" w:name="_7fkiqa4lmrj" w:colFirst="0" w:colLast="0"/>
      <w:bookmarkEnd w:id="0"/>
      <w:r w:rsidRPr="00660BBB">
        <w:rPr>
          <w:rStyle w:val="c3"/>
          <w:i/>
          <w:color w:val="000000"/>
          <w:sz w:val="28"/>
          <w:szCs w:val="28"/>
        </w:rPr>
        <w:t>Люди! Покуда сердца стучатся,</w:t>
      </w:r>
    </w:p>
    <w:p w14:paraId="39044F1E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r w:rsidRPr="00660BBB">
        <w:rPr>
          <w:rStyle w:val="c3"/>
          <w:i/>
          <w:color w:val="000000"/>
          <w:sz w:val="28"/>
          <w:szCs w:val="28"/>
        </w:rPr>
        <w:t>Помните!</w:t>
      </w:r>
    </w:p>
    <w:p w14:paraId="755BF45B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r w:rsidRPr="00660BBB">
        <w:rPr>
          <w:rStyle w:val="c3"/>
          <w:i/>
          <w:color w:val="000000"/>
          <w:sz w:val="28"/>
          <w:szCs w:val="28"/>
        </w:rPr>
        <w:t>Какой ценой заво</w:t>
      </w:r>
      <w:r w:rsidRPr="00660BBB">
        <w:rPr>
          <w:rStyle w:val="c3"/>
          <w:rFonts w:eastAsia="Arial"/>
          <w:i/>
          <w:color w:val="000000"/>
          <w:sz w:val="28"/>
          <w:szCs w:val="28"/>
        </w:rPr>
        <w:t>е</w:t>
      </w:r>
      <w:r w:rsidRPr="00660BBB">
        <w:rPr>
          <w:rStyle w:val="c3"/>
          <w:i/>
          <w:color w:val="000000"/>
          <w:sz w:val="28"/>
          <w:szCs w:val="28"/>
        </w:rPr>
        <w:t>вано счастье,</w:t>
      </w:r>
    </w:p>
    <w:p w14:paraId="63BA4BAE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r w:rsidRPr="00660BBB">
        <w:rPr>
          <w:rStyle w:val="c3"/>
          <w:i/>
          <w:color w:val="000000"/>
          <w:sz w:val="28"/>
          <w:szCs w:val="28"/>
        </w:rPr>
        <w:t>Пожалуйс</w:t>
      </w:r>
      <w:r w:rsidR="007F047E">
        <w:rPr>
          <w:rStyle w:val="c3"/>
          <w:i/>
          <w:color w:val="000000"/>
          <w:sz w:val="28"/>
          <w:szCs w:val="28"/>
        </w:rPr>
        <w:t>та</w:t>
      </w:r>
      <w:r w:rsidRPr="00660BBB">
        <w:rPr>
          <w:rStyle w:val="c3"/>
          <w:i/>
          <w:color w:val="000000"/>
          <w:sz w:val="28"/>
          <w:szCs w:val="28"/>
        </w:rPr>
        <w:t>, помните!</w:t>
      </w:r>
    </w:p>
    <w:p w14:paraId="7CF63F87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r w:rsidRPr="00660BBB">
        <w:rPr>
          <w:rStyle w:val="c3"/>
          <w:i/>
          <w:color w:val="000000"/>
          <w:sz w:val="28"/>
          <w:szCs w:val="28"/>
        </w:rPr>
        <w:t>Песню свою, отправляя в пол</w:t>
      </w:r>
      <w:r w:rsidRPr="00660BBB">
        <w:rPr>
          <w:rStyle w:val="c3"/>
          <w:rFonts w:eastAsia="Arial"/>
          <w:i/>
          <w:color w:val="000000"/>
          <w:sz w:val="28"/>
          <w:szCs w:val="28"/>
        </w:rPr>
        <w:t>е</w:t>
      </w:r>
      <w:r w:rsidRPr="00660BBB">
        <w:rPr>
          <w:rStyle w:val="c3"/>
          <w:i/>
          <w:color w:val="000000"/>
          <w:sz w:val="28"/>
          <w:szCs w:val="28"/>
        </w:rPr>
        <w:t>т,</w:t>
      </w:r>
    </w:p>
    <w:p w14:paraId="0DF01EC6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r w:rsidRPr="00660BBB">
        <w:rPr>
          <w:rStyle w:val="c3"/>
          <w:i/>
          <w:color w:val="000000"/>
          <w:sz w:val="28"/>
          <w:szCs w:val="28"/>
        </w:rPr>
        <w:t>Помните!</w:t>
      </w:r>
    </w:p>
    <w:p w14:paraId="4FD947CD" w14:textId="77777777" w:rsidR="00DB79CF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rStyle w:val="c3"/>
          <w:i/>
          <w:color w:val="000000"/>
          <w:sz w:val="28"/>
          <w:szCs w:val="28"/>
        </w:rPr>
      </w:pPr>
      <w:r w:rsidRPr="00660BBB">
        <w:rPr>
          <w:rStyle w:val="c3"/>
          <w:i/>
          <w:color w:val="000000"/>
          <w:sz w:val="28"/>
          <w:szCs w:val="28"/>
        </w:rPr>
        <w:t>О тех, кто уже никогда не спо</w:t>
      </w:r>
      <w:r w:rsidRPr="00660BBB">
        <w:rPr>
          <w:rStyle w:val="c3"/>
          <w:rFonts w:eastAsia="Arial"/>
          <w:i/>
          <w:color w:val="000000"/>
          <w:sz w:val="28"/>
          <w:szCs w:val="28"/>
        </w:rPr>
        <w:t>е</w:t>
      </w:r>
      <w:r w:rsidRPr="00660BBB">
        <w:rPr>
          <w:rStyle w:val="c3"/>
          <w:i/>
          <w:color w:val="000000"/>
          <w:sz w:val="28"/>
          <w:szCs w:val="28"/>
        </w:rPr>
        <w:t>т,</w:t>
      </w:r>
    </w:p>
    <w:p w14:paraId="5DA47450" w14:textId="77777777" w:rsidR="000A1103" w:rsidRPr="00660BBB" w:rsidRDefault="000A1103" w:rsidP="000A1103">
      <w:pPr>
        <w:pStyle w:val="c16"/>
        <w:shd w:val="clear" w:color="auto" w:fill="FFFFFF"/>
        <w:spacing w:before="0" w:beforeAutospacing="0" w:after="0" w:afterAutospacing="0"/>
        <w:ind w:left="9781"/>
        <w:rPr>
          <w:i/>
          <w:color w:val="000000"/>
        </w:rPr>
      </w:pPr>
      <w:r w:rsidRPr="00660BBB">
        <w:rPr>
          <w:rStyle w:val="c3"/>
          <w:i/>
          <w:color w:val="000000"/>
          <w:sz w:val="28"/>
          <w:szCs w:val="28"/>
        </w:rPr>
        <w:t>Помните!</w:t>
      </w:r>
    </w:p>
    <w:p w14:paraId="090F1009" w14:textId="5287E3DA" w:rsidR="000A1103" w:rsidRDefault="000A1103" w:rsidP="000A1103">
      <w:pPr>
        <w:pStyle w:val="c16"/>
        <w:shd w:val="clear" w:color="auto" w:fill="FFFFFF"/>
        <w:spacing w:before="0" w:beforeAutospacing="0" w:after="0" w:afterAutospacing="0"/>
        <w:ind w:left="7655" w:firstLine="16"/>
        <w:jc w:val="right"/>
        <w:rPr>
          <w:rStyle w:val="c3"/>
          <w:i/>
          <w:iCs/>
          <w:color w:val="000000"/>
          <w:sz w:val="28"/>
          <w:szCs w:val="28"/>
        </w:rPr>
      </w:pPr>
      <w:r w:rsidRPr="00660BBB">
        <w:rPr>
          <w:rStyle w:val="c3"/>
          <w:i/>
          <w:iCs/>
          <w:color w:val="000000"/>
          <w:sz w:val="28"/>
          <w:szCs w:val="28"/>
        </w:rPr>
        <w:t>Р. Рождественский</w:t>
      </w:r>
    </w:p>
    <w:p w14:paraId="423D052D" w14:textId="77777777" w:rsidR="00562DE1" w:rsidRPr="006D4089" w:rsidRDefault="00562DE1" w:rsidP="000A1103">
      <w:pPr>
        <w:pStyle w:val="c16"/>
        <w:shd w:val="clear" w:color="auto" w:fill="FFFFFF"/>
        <w:spacing w:before="0" w:beforeAutospacing="0" w:after="0" w:afterAutospacing="0"/>
        <w:ind w:left="7655" w:firstLine="16"/>
        <w:jc w:val="right"/>
        <w:rPr>
          <w:i/>
          <w:color w:val="000000"/>
        </w:rPr>
      </w:pPr>
    </w:p>
    <w:p w14:paraId="21E6DD1F" w14:textId="77777777" w:rsidR="00224647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2" w:right="-12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установка: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углубление знаний учащихся об историческом прошлом белорусского народа, о трагических событиях в Хатыни, о геноциде белорусского народа в годы Великой Отечественной войны, формирование отрицательного отношения к насилию, осуждение действий, ведущих к </w:t>
      </w:r>
      <w:r w:rsidR="00531163">
        <w:rPr>
          <w:rFonts w:ascii="Times New Roman" w:eastAsia="Times New Roman" w:hAnsi="Times New Roman" w:cs="Times New Roman"/>
          <w:sz w:val="28"/>
          <w:szCs w:val="28"/>
        </w:rPr>
        <w:t>гибели людей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BDBC6A" w14:textId="77777777" w:rsidR="00224647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4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Методическая установка: </w:t>
      </w:r>
    </w:p>
    <w:p w14:paraId="79F1F34A" w14:textId="4AE6060E" w:rsidR="00224647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6" w:right="-12" w:firstLine="7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Предложенная матрица единого урока является примерной</w:t>
      </w:r>
      <w:r w:rsidR="00BD39E2">
        <w:rPr>
          <w:rFonts w:ascii="Times New Roman" w:eastAsia="Times New Roman" w:hAnsi="Times New Roman" w:cs="Times New Roman"/>
          <w:i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ри ее реализации необходимо учитывать традиции учреждения образования (</w:t>
      </w:r>
      <w:r w:rsidR="00DB79CF">
        <w:rPr>
          <w:rFonts w:ascii="Times New Roman" w:eastAsia="Times New Roman" w:hAnsi="Times New Roman" w:cs="Times New Roman"/>
          <w:i/>
          <w:sz w:val="28"/>
          <w:szCs w:val="28"/>
        </w:rPr>
        <w:t>наличие школьного музея, музейных экспозиций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иное), опираться на краеведческий материал.</w:t>
      </w:r>
    </w:p>
    <w:p w14:paraId="520F5458" w14:textId="77777777" w:rsidR="00224647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6" w:right="-12" w:firstLine="7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помещении, в котором будет проходить урок, может быть оформлена выставка (книг, фотографий, рисунков учащихся), посвященная трагическим событиям Великой Отечественной войны.</w:t>
      </w:r>
    </w:p>
    <w:p w14:paraId="3123948D" w14:textId="77777777" w:rsidR="00E40AF3" w:rsidRDefault="00E40A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6" w:right="-12" w:firstLine="7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проведении единого урока в 1-4 классах могут быть привлечены наиболее подготовленные учащиеся 9-11 классов. Силами учащихся может быть</w:t>
      </w:r>
      <w:r w:rsidR="0050030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организована беседа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проведена виртуальная экскурсия по Хатыни с использованием ресурса «Государственн</w:t>
      </w:r>
      <w:r w:rsidR="007F047E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мемориальн</w:t>
      </w:r>
      <w:r w:rsidR="007F047E">
        <w:rPr>
          <w:rFonts w:ascii="Times New Roman" w:eastAsia="Times New Roman" w:hAnsi="Times New Roman" w:cs="Times New Roman"/>
          <w:i/>
          <w:sz w:val="28"/>
          <w:szCs w:val="28"/>
        </w:rPr>
        <w:t>ый комплекс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Хатынь» </w:t>
      </w:r>
      <w:r w:rsidR="007F047E">
        <w:rPr>
          <w:rFonts w:ascii="Times New Roman" w:eastAsia="Times New Roman" w:hAnsi="Times New Roman" w:cs="Times New Roman"/>
          <w:i/>
          <w:sz w:val="28"/>
          <w:szCs w:val="28"/>
        </w:rPr>
        <w:t>(Режим дос</w:t>
      </w:r>
      <w:r w:rsidR="00B95FD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7F047E">
        <w:rPr>
          <w:rFonts w:ascii="Times New Roman" w:eastAsia="Times New Roman" w:hAnsi="Times New Roman" w:cs="Times New Roman"/>
          <w:i/>
          <w:sz w:val="28"/>
          <w:szCs w:val="28"/>
        </w:rPr>
        <w:t>упа</w:t>
      </w:r>
      <w:r w:rsidR="007F047E" w:rsidRPr="007F047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Pr="007F047E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</w:rPr>
          <w:t>https://khatyn.by/ru/component/k2/item/7351-virtualnaya-3d-ekskursiya</w:t>
        </w:r>
      </w:hyperlink>
      <w:r w:rsidR="007F047E" w:rsidRPr="007F047E">
        <w:rPr>
          <w:rStyle w:val="a8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  <w:t>)</w:t>
      </w:r>
      <w:r w:rsidR="007F047E">
        <w:rPr>
          <w:rStyle w:val="a8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14:paraId="3D06C43B" w14:textId="77777777" w:rsidR="00224647" w:rsidRDefault="00CA4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1" w:right="-6" w:firstLine="7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качестве альтернативных вариантов проведения урока можно использовать разработанные в 2023 году материалы</w:t>
      </w:r>
      <w:r w:rsidR="00660BBB">
        <w:rPr>
          <w:rFonts w:ascii="Times New Roman" w:eastAsia="Times New Roman" w:hAnsi="Times New Roman" w:cs="Times New Roman"/>
          <w:i/>
          <w:sz w:val="28"/>
          <w:szCs w:val="28"/>
        </w:rPr>
        <w:t xml:space="preserve"> (сценарии и презентации)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единого урока «О чем звонят колокола Хатыни?», посвященного 80-й годовщине трагедии в Хатыни </w:t>
      </w:r>
      <w:r w:rsidR="007F047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Режим доступа: https://vospitanie.adu.by/organizatsiya-vospitaniya/edinie-uroki-uroki-pamyati.html</w:t>
      </w:r>
      <w:r w:rsidR="007F047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7A2F190" w14:textId="77777777" w:rsidR="00224647" w:rsidRDefault="002246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8" w:lineRule="auto"/>
        <w:ind w:left="381" w:right="-6" w:firstLine="7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147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080"/>
        <w:gridCol w:w="4110"/>
        <w:gridCol w:w="3975"/>
      </w:tblGrid>
      <w:tr w:rsidR="00224647" w14:paraId="6E185D89" w14:textId="77777777">
        <w:trPr>
          <w:trHeight w:val="1048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14E7" w14:textId="75831708" w:rsidR="00224647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Структурный </w:t>
            </w:r>
          </w:p>
          <w:p w14:paraId="5D0FC738" w14:textId="411786D7" w:rsidR="00224647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9" w:right="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компонент единого урока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F5D" w14:textId="3E9CC68A" w:rsidR="00224647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компонент единого урока (1-4 классы)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7B77" w14:textId="1F796D35" w:rsidR="00224647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01" w:right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компонент единого урока (5-8 классы)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656A" w14:textId="105F5243" w:rsidR="00224647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31" w:right="3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компонент единого урока (9-11 классы)</w:t>
            </w:r>
          </w:p>
        </w:tc>
      </w:tr>
      <w:tr w:rsidR="00224647" w14:paraId="0CA27920" w14:textId="77777777" w:rsidTr="00BD39E2">
        <w:trPr>
          <w:trHeight w:val="115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3C4B" w14:textId="77777777" w:rsidR="00224647" w:rsidRPr="007A0559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Вводный этап </w:t>
            </w:r>
          </w:p>
        </w:tc>
        <w:tc>
          <w:tcPr>
            <w:tcW w:w="12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D5E6" w14:textId="77777777" w:rsidR="00224647" w:rsidRPr="00BD39E2" w:rsidRDefault="00CA428C" w:rsidP="00BD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D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Педагог актуализирует знания учащихся о Великой Отечественной войне 1941-1945 годов, особое внимание обращ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ая</w:t>
            </w:r>
            <w:r w:rsidRPr="00BD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 w:rsidR="00531163"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то, что</w:t>
            </w:r>
            <w:r w:rsidRPr="00BD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трагеди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</w:t>
            </w:r>
            <w:r w:rsidRPr="00BD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 Хатыни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является одним из проявлений политики геноцида</w:t>
            </w:r>
            <w:r w:rsidR="00531163"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белорусского народа в годы войны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268CAB6D" w14:textId="7B3A537B" w:rsidR="00224647" w:rsidRPr="00BD39E2" w:rsidRDefault="00CA428C" w:rsidP="00BD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При подготовке и проведении данного этапа урока могут быть 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использованы</w:t>
            </w:r>
            <w:r w:rsidRPr="00BD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учебных пособий о геноциде белорусского народа, </w:t>
            </w:r>
            <w:r w:rsid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изданные в 2023 году:</w:t>
            </w:r>
          </w:p>
          <w:p w14:paraId="7D994A63" w14:textId="77777777" w:rsidR="00224647" w:rsidRPr="00BD39E2" w:rsidRDefault="00CA428C" w:rsidP="00BD39E2">
            <w:pPr>
              <w:pStyle w:val="a7"/>
              <w:widowControl w:val="0"/>
              <w:numPr>
                <w:ilvl w:val="0"/>
                <w:numId w:val="13"/>
              </w:numPr>
              <w:spacing w:line="240" w:lineRule="auto"/>
              <w:ind w:left="0" w:firstLine="7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Геноцид белорусского народа в годы Великой Отечественной войны : учебное пособие для учащихся 1–4-х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 / составители: Толкачёв В. В. [и др.]. Минск : Адукацыя і выхаванне, 2023. </w:t>
            </w:r>
          </w:p>
          <w:p w14:paraId="7CC7B757" w14:textId="77777777" w:rsidR="00224647" w:rsidRPr="00BD39E2" w:rsidRDefault="00CA428C" w:rsidP="00BD39E2">
            <w:pPr>
              <w:pStyle w:val="a7"/>
              <w:widowControl w:val="0"/>
              <w:numPr>
                <w:ilvl w:val="0"/>
                <w:numId w:val="13"/>
              </w:numPr>
              <w:spacing w:line="240" w:lineRule="auto"/>
              <w:ind w:left="0" w:firstLine="7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Геноцид белорусского народа в годы Великой Отечественной войны : учебное пособие для учащихся 5–9-х классов  учреждений образования, реализующих образовательные программы общего средне</w:t>
            </w:r>
            <w:r w:rsidR="007F047E"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 образования с белорусским и</w:t>
            </w: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русским языками обучения и воспитания / составители: Толкачёв В. В. [и др.]. Минск : Адукацыя і выхаванне, 2023. </w:t>
            </w:r>
          </w:p>
          <w:p w14:paraId="14D17CB8" w14:textId="427988CC" w:rsidR="00224647" w:rsidRDefault="00CA428C" w:rsidP="00BD39E2">
            <w:pPr>
              <w:pStyle w:val="a7"/>
              <w:widowControl w:val="0"/>
              <w:numPr>
                <w:ilvl w:val="0"/>
                <w:numId w:val="13"/>
              </w:numPr>
              <w:spacing w:line="240" w:lineRule="auto"/>
              <w:ind w:left="0" w:firstLine="7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Геноцид белорусского народа в годы Великой Отечественной войны : учебное пособие для учащихся 10–11-х  классов учреждений образования, реализующих образовательные программы общего сре</w:t>
            </w:r>
            <w:r w:rsidR="007F047E"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днего образования с белорусским</w:t>
            </w: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русским языками обучения и воспитания / составители: Толкачёв В. В. [и др.]. Минск : Адукацыя і выхаванне, 2023. </w:t>
            </w:r>
          </w:p>
          <w:p w14:paraId="4B81CFAD" w14:textId="44E2FF26" w:rsidR="00BD39E2" w:rsidRPr="00BD39E2" w:rsidRDefault="00BD39E2" w:rsidP="00BD39E2">
            <w:pPr>
              <w:pStyle w:val="a7"/>
              <w:widowControl w:val="0"/>
              <w:spacing w:line="240" w:lineRule="auto"/>
              <w:ind w:left="136" w:firstLine="7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версии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указанных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учебных пособий размещены 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национальном образовательном портале (www.adu.by / Информация для педагогов / Расследование уголовного дела о геноциде белорусского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06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14:paraId="43AA58EA" w14:textId="79E3BDE7" w:rsidR="00224647" w:rsidRPr="00BD39E2" w:rsidRDefault="00500302" w:rsidP="00BD39E2">
            <w:pPr>
              <w:widowControl w:val="0"/>
              <w:spacing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инф</w:t>
            </w:r>
            <w:r w:rsidR="00DB79CF"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ормирует учащихся о новом музее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открывшемся </w:t>
            </w:r>
            <w:r w:rsidR="00DB79CF"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2023 г</w:t>
            </w:r>
            <w:r w:rsidR="00B067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государственном мемориальном комплексе «Хатынь»</w:t>
            </w:r>
            <w:r w:rsidR="00B06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акцентирует внимание учащихся на словах Президента Республики Беларусь А.Г.Лукашенко, произнесенные им во время посещения нового музея: «Увиденное потрясает».</w:t>
            </w:r>
          </w:p>
          <w:p w14:paraId="22B81FA3" w14:textId="0847CAFE" w:rsidR="00224647" w:rsidRDefault="00CA428C" w:rsidP="00BD39E2">
            <w:pPr>
              <w:widowControl w:val="0"/>
              <w:spacing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Учащимся предлагается посмотреть видеоролик</w:t>
            </w: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информационного агентства </w:t>
            </w:r>
            <w:r w:rsidR="007F047E"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Минск-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новости</w:t>
            </w:r>
            <w:r w:rsidR="007F047E"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посвященный музею в Хатыни </w:t>
            </w:r>
            <w:r w:rsidR="007B45FA"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Сохраняя то, что осталось</w:t>
            </w:r>
            <w:r w:rsidR="007B45FA"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D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39E2">
              <w:rPr>
                <w:rFonts w:ascii="Times New Roman" w:eastAsia="Times New Roman" w:hAnsi="Times New Roman" w:cs="Times New Roman"/>
                <w:i/>
                <w:color w:val="0F0F0F"/>
                <w:sz w:val="28"/>
                <w:szCs w:val="28"/>
              </w:rPr>
              <w:t>(</w:t>
            </w:r>
            <w:r w:rsidR="007F047E"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</w:t>
            </w: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родолжительность </w:t>
            </w:r>
            <w:r w:rsidRPr="00BD39E2">
              <w:rPr>
                <w:rFonts w:ascii="Times New Roman" w:eastAsia="Times New Roman" w:hAnsi="Times New Roman" w:cs="Times New Roman"/>
                <w:i/>
                <w:color w:val="0F0F0F"/>
                <w:sz w:val="28"/>
                <w:szCs w:val="28"/>
              </w:rPr>
              <w:t>2.41</w:t>
            </w:r>
            <w:r w:rsidR="007F047E" w:rsidRPr="00BD39E2">
              <w:rPr>
                <w:rFonts w:ascii="Times New Roman" w:eastAsia="Times New Roman" w:hAnsi="Times New Roman" w:cs="Times New Roman"/>
                <w:i/>
                <w:color w:val="0F0F0F"/>
                <w:sz w:val="28"/>
                <w:szCs w:val="28"/>
              </w:rPr>
              <w:t>. Режим доступа</w:t>
            </w:r>
            <w:r w:rsidR="00DF0F15" w:rsidRPr="00BD39E2">
              <w:rPr>
                <w:rFonts w:ascii="Times New Roman" w:eastAsia="Times New Roman" w:hAnsi="Times New Roman" w:cs="Times New Roman"/>
                <w:i/>
                <w:color w:val="0F0F0F"/>
                <w:sz w:val="28"/>
                <w:szCs w:val="28"/>
              </w:rPr>
              <w:t>:</w:t>
            </w:r>
            <w:r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9">
              <w:r w:rsidRPr="00BD39E2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u w:val="single"/>
                </w:rPr>
                <w:t>https://www.youtube.com/watch?v=qqIP9Fg8RYE</w:t>
              </w:r>
            </w:hyperlink>
            <w:r w:rsidR="007F047E" w:rsidRPr="00BD39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224647" w:rsidRPr="007A0559" w14:paraId="0D0929F0" w14:textId="77777777" w:rsidTr="007F047E">
        <w:trPr>
          <w:trHeight w:val="2716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69FC" w14:textId="77777777" w:rsidR="00224647" w:rsidRPr="007A0559" w:rsidRDefault="00CA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Основной этап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CC94" w14:textId="77777777" w:rsidR="00224647" w:rsidRPr="007A0559" w:rsidRDefault="00CA428C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1" w:name="_1gwpf29yp17j" w:colFirst="0" w:colLast="0"/>
            <w:bookmarkEnd w:id="1"/>
            <w:r w:rsidRPr="007A055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Виртуальная экскурсия по Хатыни </w:t>
            </w:r>
            <w:r w:rsidRPr="007A0559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="007F047E" w:rsidRPr="007A0559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Режим доступа:</w:t>
            </w:r>
            <w:r w:rsidR="007F047E" w:rsidRPr="007A055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10">
              <w:r w:rsidRPr="007A0559">
                <w:rPr>
                  <w:rFonts w:ascii="Times New Roman" w:eastAsia="Times New Roman" w:hAnsi="Times New Roman" w:cs="Times New Roman"/>
                  <w:b w:val="0"/>
                  <w:i/>
                  <w:sz w:val="28"/>
                  <w:szCs w:val="28"/>
                  <w:u w:val="single"/>
                </w:rPr>
                <w:t>https://khatyn.by/ru/component/k2/item/7351-virtualnaya-3d-ekskursiya</w:t>
              </w:r>
            </w:hyperlink>
            <w:r w:rsidRPr="007A0559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).</w:t>
            </w:r>
          </w:p>
          <w:p w14:paraId="1960100D" w14:textId="77777777" w:rsidR="00224647" w:rsidRPr="007A0559" w:rsidRDefault="00CA428C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2" w:name="_k5lneetokc44" w:colFirst="0" w:colLast="0"/>
            <w:bookmarkEnd w:id="2"/>
            <w:r w:rsidRPr="007A055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Учащимся предлагается поделиться своими впечатлениями об увиденном.</w:t>
            </w:r>
          </w:p>
          <w:p w14:paraId="2FDA96CC" w14:textId="77777777" w:rsidR="0085705D" w:rsidRDefault="00CA428C" w:rsidP="00295EFB">
            <w:pPr>
              <w:pStyle w:val="a7"/>
              <w:widowControl w:val="0"/>
              <w:shd w:val="clear" w:color="auto" w:fill="FFFFFF"/>
              <w:spacing w:before="24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«</w:t>
            </w:r>
            <w:r w:rsidR="000A1103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истории Хатыни»</w:t>
            </w:r>
            <w:r w:rsidR="008570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55484BD" w14:textId="5A36F09D" w:rsidR="000A1103" w:rsidRPr="0085705D" w:rsidRDefault="000A1103" w:rsidP="0085705D">
            <w:pPr>
              <w:pStyle w:val="a7"/>
              <w:widowControl w:val="0"/>
              <w:shd w:val="clear" w:color="auto" w:fill="FFFFFF"/>
              <w:spacing w:before="24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70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9DDF" w14:textId="77777777" w:rsidR="005F616A" w:rsidRDefault="00CA428C" w:rsidP="0029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Беседа-размышление </w:t>
            </w:r>
            <w:r w:rsidR="007F047E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срока давности</w:t>
            </w:r>
            <w:r w:rsidR="007F047E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95EFB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674FB1C" w14:textId="22AFC32D" w:rsidR="00224647" w:rsidRPr="0085705D" w:rsidRDefault="00CA428C" w:rsidP="008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70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4124" w14:textId="2832BA7D" w:rsidR="0085705D" w:rsidRDefault="00DF599F" w:rsidP="0029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CA428C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047E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7C21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Хатынь. Факты г</w:t>
            </w:r>
            <w:r w:rsidR="00CA428C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еноцид</w:t>
            </w:r>
            <w:r w:rsidR="00107C21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A428C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белорусского</w:t>
            </w:r>
            <w:r w:rsidR="005C64B7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28C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народа</w:t>
            </w:r>
            <w:r w:rsidR="007F047E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57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D240B5" w14:textId="218A49D1" w:rsidR="00224647" w:rsidRPr="0085705D" w:rsidRDefault="00295EFB" w:rsidP="0085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" w:right="10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70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 </w:t>
            </w:r>
            <w:r w:rsidR="00CA428C" w:rsidRPr="008570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24647" w:rsidRPr="007A0559" w14:paraId="57054747" w14:textId="77777777" w:rsidTr="00B06FCE">
        <w:trPr>
          <w:trHeight w:val="904"/>
        </w:trPr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88EC" w14:textId="77777777" w:rsidR="00224647" w:rsidRPr="007A0559" w:rsidRDefault="007F047E">
            <w:pPr>
              <w:widowControl w:val="0"/>
              <w:spacing w:line="230" w:lineRule="auto"/>
              <w:ind w:left="114" w:right="154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  <w:r w:rsidR="00CA428C" w:rsidRPr="007A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2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8A12" w14:textId="77777777" w:rsidR="00224647" w:rsidRPr="007A0559" w:rsidRDefault="00CA428C" w:rsidP="005F616A">
            <w:pPr>
              <w:widowControl w:val="0"/>
              <w:shd w:val="clear" w:color="auto" w:fill="FFFFFF"/>
              <w:spacing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Подводя итог урока, педагог отмечает, что долг каждого из нас</w:t>
            </w:r>
            <w:r w:rsidR="000A1103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 бережно хранить память о тех страшных событиях, чтобы они не повторились.</w:t>
            </w:r>
          </w:p>
          <w:p w14:paraId="3354A131" w14:textId="77777777" w:rsidR="00D61510" w:rsidRPr="007A0559" w:rsidRDefault="00CA428C" w:rsidP="005F616A">
            <w:pPr>
              <w:widowControl w:val="0"/>
              <w:spacing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Учащимся предлагается почтить память всех погибших </w:t>
            </w:r>
            <w:r w:rsidR="00500302" w:rsidRPr="005F6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>МИНУТОЙ МОЛЧАНИЯ</w:t>
            </w:r>
            <w:r w:rsidR="00500302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61510" w:rsidRPr="007A055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r w:rsidR="00D61510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 стук метронома).</w:t>
            </w:r>
          </w:p>
          <w:p w14:paraId="50B8A7AC" w14:textId="77777777" w:rsidR="00EB5964" w:rsidRPr="007A0559" w:rsidRDefault="00EB5964" w:rsidP="003737D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24647" w:rsidRPr="007A0559" w14:paraId="5224C428" w14:textId="77777777">
        <w:trPr>
          <w:trHeight w:val="2935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47D0" w14:textId="77777777" w:rsidR="00224647" w:rsidRPr="007A0559" w:rsidRDefault="00224647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BD82" w14:textId="77777777" w:rsidR="0085705D" w:rsidRDefault="00CA428C" w:rsidP="0085705D">
            <w:pPr>
              <w:pStyle w:val="a7"/>
              <w:widowControl w:val="0"/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Задание «</w:t>
            </w:r>
            <w:r w:rsidR="000A1103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Цветы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памяти»</w:t>
            </w:r>
            <w:r w:rsidR="0085705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</w:p>
          <w:p w14:paraId="20ABA1F3" w14:textId="6BE933B6" w:rsidR="00224647" w:rsidRPr="0085705D" w:rsidRDefault="00295EFB" w:rsidP="0085705D">
            <w:pPr>
              <w:pStyle w:val="a7"/>
              <w:widowControl w:val="0"/>
              <w:shd w:val="clear" w:color="auto" w:fill="FFFFFF"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ru-RU"/>
              </w:rPr>
            </w:pPr>
            <w:r w:rsidRPr="0085705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Приложение </w:t>
            </w:r>
            <w:r w:rsidR="00CA428C" w:rsidRPr="0085705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A145" w14:textId="1C03F8F1" w:rsidR="00224647" w:rsidRPr="007A0559" w:rsidRDefault="00CA428C" w:rsidP="00DF0F15">
            <w:pPr>
              <w:widowControl w:val="0"/>
              <w:spacing w:before="6" w:line="240" w:lineRule="auto"/>
              <w:ind w:left="107" w:right="108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Учащимся предлагается написать письмо будущим поколениям «Нельзя забыть»</w:t>
            </w:r>
            <w:r w:rsidR="005F61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 выразить в нем 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свое отношение к преступлениям нацистов против мирного белорусского населения, </w:t>
            </w:r>
            <w:r w:rsidR="005F61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необходимости сохранения исторической памяти и правды.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D009" w14:textId="36FE07F8" w:rsidR="00224647" w:rsidRPr="007A0559" w:rsidRDefault="00CA428C" w:rsidP="002C558B">
            <w:pPr>
              <w:widowControl w:val="0"/>
              <w:spacing w:line="229" w:lineRule="auto"/>
              <w:ind w:left="141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Учащимся предлагается разработать маршрут </w:t>
            </w:r>
            <w:r w:rsidR="005F61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шестого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школьного </w:t>
            </w:r>
            <w:r w:rsidR="00295EFB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дня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 памятным местам своего населенного пункта (региона), связанный с</w:t>
            </w:r>
            <w:r w:rsidR="00295EFB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фактами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геноцид</w:t>
            </w:r>
            <w:r w:rsidR="00295EFB"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7A055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жителей Беларуси в г</w:t>
            </w:r>
            <w:r w:rsidR="002C558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оды Великой Отечественной войны</w:t>
            </w:r>
            <w:r w:rsidR="0067031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 подготовить информацию для его сопровождения</w:t>
            </w:r>
            <w:r w:rsidR="002C558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224647" w14:paraId="6923A3B9" w14:textId="77777777">
        <w:trPr>
          <w:trHeight w:val="870"/>
        </w:trPr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1908" w14:textId="77777777" w:rsidR="00224647" w:rsidRDefault="00224647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3454" w14:textId="77777777" w:rsidR="00224647" w:rsidRPr="00383ED9" w:rsidRDefault="00CA428C">
            <w:pPr>
              <w:widowControl w:val="0"/>
              <w:spacing w:before="9" w:line="228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83ED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Рекомендуется запланировать посещение государственного мемориального комплекса «Хатынь»</w:t>
            </w:r>
          </w:p>
          <w:p w14:paraId="77934DFC" w14:textId="77777777" w:rsidR="00224647" w:rsidRDefault="00CA428C">
            <w:pPr>
              <w:widowControl w:val="0"/>
              <w:spacing w:before="9" w:line="228" w:lineRule="auto"/>
              <w:ind w:right="-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83E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(Обращаем внимание, что посещение музея рекомендуется учащимся старше 12 лет).</w:t>
            </w:r>
          </w:p>
        </w:tc>
      </w:tr>
    </w:tbl>
    <w:p w14:paraId="174CCEB2" w14:textId="5A67CA5B" w:rsidR="00224647" w:rsidRDefault="00224647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ACADB60" w14:textId="334ED54E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59EC99" w14:textId="7ED68C8F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DB4835" w14:textId="026DCF48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B5AF35" w14:textId="5A0F6AFB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881127" w14:textId="2B06C336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D7BB161" w14:textId="4D50AA02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A96EB6A" w14:textId="77777777" w:rsidR="00281483" w:rsidRDefault="00281483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A23803" w14:textId="51337FB7" w:rsidR="00224647" w:rsidRDefault="00CA428C">
      <w:pPr>
        <w:widowControl w:val="0"/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024BB185" w14:textId="3D263571" w:rsidR="00224647" w:rsidRPr="00D219DA" w:rsidRDefault="00521808" w:rsidP="00240D34">
      <w:pPr>
        <w:widowControl w:val="0"/>
        <w:spacing w:before="240" w:after="24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Виртуальная экскурсия по Хатыни</w:t>
      </w:r>
      <w:r w:rsidR="00972D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2718CFC" w14:textId="77777777" w:rsidR="00F729DF" w:rsidRDefault="00CA428C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воспитания у младших школьников правильного отношения к событиям </w:t>
      </w:r>
      <w:r w:rsidR="00383ED9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Великой Отечественной войны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F729D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формирования у них </w:t>
      </w:r>
      <w:r w:rsidR="00311906">
        <w:rPr>
          <w:rFonts w:ascii="Times New Roman" w:eastAsia="Times New Roman" w:hAnsi="Times New Roman" w:cs="Times New Roman"/>
          <w:i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 поняти</w:t>
      </w:r>
      <w:r w:rsidR="0031190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311906">
        <w:rPr>
          <w:rFonts w:ascii="Times New Roman" w:eastAsia="Times New Roman" w:hAnsi="Times New Roman" w:cs="Times New Roman"/>
          <w:i/>
          <w:sz w:val="28"/>
          <w:szCs w:val="28"/>
        </w:rPr>
        <w:t>геноцид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белорусского народа» </w:t>
      </w:r>
      <w:r w:rsidR="00F729DF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рекомендуется обсудить с ними значение выражений: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порабощение чужих земель</w:t>
      </w:r>
      <w:r w:rsidR="00F729D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уничтожение </w:t>
      </w:r>
      <w:r w:rsidR="00F729DF">
        <w:rPr>
          <w:rFonts w:ascii="Times New Roman" w:eastAsia="Times New Roman" w:hAnsi="Times New Roman" w:cs="Times New Roman"/>
          <w:i/>
          <w:sz w:val="28"/>
          <w:szCs w:val="28"/>
        </w:rPr>
        <w:t>мирных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жителей.</w:t>
      </w:r>
      <w:r w:rsidR="007821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CE5FA7C" w14:textId="46919FC6" w:rsidR="00224647" w:rsidRDefault="00295EFB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CA428C">
        <w:rPr>
          <w:rFonts w:ascii="Times New Roman" w:eastAsia="Times New Roman" w:hAnsi="Times New Roman" w:cs="Times New Roman"/>
          <w:i/>
          <w:sz w:val="28"/>
          <w:szCs w:val="28"/>
        </w:rPr>
        <w:t xml:space="preserve">азговор </w:t>
      </w:r>
      <w:r w:rsidR="00F729DF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вести </w:t>
      </w:r>
      <w:r w:rsidR="00CA428C">
        <w:rPr>
          <w:rFonts w:ascii="Times New Roman" w:eastAsia="Times New Roman" w:hAnsi="Times New Roman" w:cs="Times New Roman"/>
          <w:i/>
          <w:sz w:val="28"/>
          <w:szCs w:val="28"/>
        </w:rPr>
        <w:t>очень корректно. Педагогу следует подчеркнуть, что слушать об этих событиях страшно, но об этом нужно знать и помнить каждому, чтобы ни один ребенок ни одной страны мира никогда не испытал ничего подобного.</w:t>
      </w:r>
    </w:p>
    <w:p w14:paraId="0DC71F40" w14:textId="77777777" w:rsidR="00594FAD" w:rsidRPr="002E48C3" w:rsidRDefault="00594FAD" w:rsidP="00594F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2B068735" w14:textId="7DDD13DA" w:rsidR="00594FAD" w:rsidRDefault="00594FAD" w:rsidP="00500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003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«Числа в истории Хатыни»</w:t>
      </w:r>
      <w:r w:rsidR="00972D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14:paraId="347DD57F" w14:textId="11A87886" w:rsidR="00594FAD" w:rsidRPr="009A02FB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>Педагог предлагает назвать числа, которые записаны на доске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зависимости от подготовленности класса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может выбрать представленные числа).</w:t>
      </w:r>
      <w:r w:rsidRPr="009A0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>О чем говорят эти числа 3,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>22, 26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>75,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>149,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8071C">
        <w:rPr>
          <w:rFonts w:ascii="Times New Roman" w:eastAsia="Times New Roman" w:hAnsi="Times New Roman" w:cs="Times New Roman"/>
          <w:i/>
          <w:sz w:val="28"/>
          <w:szCs w:val="28"/>
        </w:rPr>
        <w:t>270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 xml:space="preserve"> 433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72F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>1943</w:t>
      </w:r>
      <w:r w:rsidR="00D17526">
        <w:rPr>
          <w:rFonts w:ascii="Times New Roman" w:eastAsia="Times New Roman" w:hAnsi="Times New Roman" w:cs="Times New Roman"/>
          <w:i/>
          <w:sz w:val="28"/>
          <w:szCs w:val="28"/>
        </w:rPr>
        <w:t>, 1969</w:t>
      </w:r>
      <w:r w:rsidRPr="009A02FB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</w:p>
    <w:p w14:paraId="5A74296D" w14:textId="578BE2C9" w:rsidR="00594FAD" w:rsidRPr="007B5C02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eastAsia="Times New Roman" w:hAnsi="Times New Roman" w:cs="Times New Roman"/>
          <w:bCs/>
          <w:sz w:val="28"/>
          <w:szCs w:val="28"/>
        </w:rPr>
        <w:t>3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бер</w:t>
      </w:r>
      <w:r w:rsidRPr="002D68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зы посажены в память о погибших в годы В</w:t>
      </w:r>
      <w:r w:rsidRPr="002D6847">
        <w:rPr>
          <w:rFonts w:ascii="Times New Roman" w:eastAsia="Times New Roman" w:hAnsi="Times New Roman" w:cs="Times New Roman"/>
          <w:sz w:val="28"/>
          <w:szCs w:val="28"/>
        </w:rPr>
        <w:t>еликой Отечественной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660E98" w14:textId="37267EE0" w:rsidR="00594FAD" w:rsidRPr="007B5C02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eastAsia="Times New Roman" w:hAnsi="Times New Roman" w:cs="Times New Roman"/>
          <w:bCs/>
          <w:sz w:val="28"/>
          <w:szCs w:val="28"/>
        </w:rPr>
        <w:t>22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22 марта сожжена деревня Хатынь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4AA873" w14:textId="3F9CB10F" w:rsidR="00594FAD" w:rsidRPr="005920EB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26 – </w:t>
      </w:r>
      <w:r w:rsidR="00F729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количество </w:t>
      </w:r>
      <w:r w:rsidRPr="002D684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сожж</w:t>
      </w:r>
      <w:r w:rsidR="00BC655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Pr="002D684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нны</w:t>
      </w:r>
      <w:r w:rsidR="00F729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</w:t>
      </w:r>
      <w:r w:rsidRPr="005920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дом</w:t>
      </w:r>
      <w:r w:rsidR="00F729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14:paraId="762D0556" w14:textId="71D17899" w:rsidR="00594FAD" w:rsidRPr="007B5C02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eastAsia="Times New Roman" w:hAnsi="Times New Roman" w:cs="Times New Roman"/>
          <w:bCs/>
          <w:sz w:val="28"/>
          <w:szCs w:val="28"/>
        </w:rPr>
        <w:t>75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29D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детей, сожженных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в Хатыни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2B1F9" w14:textId="0C70268B" w:rsidR="00594FAD" w:rsidRPr="00A3213B" w:rsidRDefault="00F729DF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94FAD" w:rsidRPr="002D68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олее </w:t>
      </w:r>
      <w:r w:rsidR="00C8071C">
        <w:rPr>
          <w:rFonts w:ascii="Times New Roman" w:eastAsia="Times New Roman" w:hAnsi="Times New Roman" w:cs="Times New Roman"/>
          <w:bCs/>
          <w:sz w:val="28"/>
          <w:szCs w:val="28"/>
        </w:rPr>
        <w:t>270</w:t>
      </w:r>
      <w:r w:rsidR="00594FAD" w:rsidRPr="002D684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594F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FAD" w:rsidRPr="007B5C02">
        <w:rPr>
          <w:rFonts w:ascii="Times New Roman" w:eastAsia="Times New Roman" w:hAnsi="Times New Roman" w:cs="Times New Roman"/>
          <w:sz w:val="28"/>
          <w:szCs w:val="28"/>
        </w:rPr>
        <w:t>сожж</w:t>
      </w:r>
      <w:r w:rsidR="00594FAD" w:rsidRPr="002D68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4FAD" w:rsidRPr="007B5C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3ED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4FAD" w:rsidRPr="007B5C02">
        <w:rPr>
          <w:rFonts w:ascii="Times New Roman" w:eastAsia="Times New Roman" w:hAnsi="Times New Roman" w:cs="Times New Roman"/>
          <w:sz w:val="28"/>
          <w:szCs w:val="28"/>
        </w:rPr>
        <w:t xml:space="preserve">ых и не возрожденных </w:t>
      </w:r>
      <w:r w:rsidR="00594FAD" w:rsidRPr="00A3213B">
        <w:rPr>
          <w:rFonts w:ascii="Times New Roman" w:eastAsia="Times New Roman" w:hAnsi="Times New Roman" w:cs="Times New Roman"/>
          <w:sz w:val="28"/>
          <w:szCs w:val="28"/>
        </w:rPr>
        <w:t>деревень</w:t>
      </w:r>
      <w:r w:rsidR="00383ED9" w:rsidRPr="00A3213B">
        <w:rPr>
          <w:rFonts w:ascii="Times New Roman" w:eastAsia="Times New Roman" w:hAnsi="Times New Roman" w:cs="Times New Roman"/>
          <w:sz w:val="28"/>
          <w:szCs w:val="28"/>
        </w:rPr>
        <w:t xml:space="preserve"> в Беларуси</w:t>
      </w:r>
      <w:r w:rsidR="00594FAD" w:rsidRPr="00A321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E26F82" w14:textId="70D102DA" w:rsidR="00594FAD" w:rsidRPr="007B5C02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eastAsia="Times New Roman" w:hAnsi="Times New Roman" w:cs="Times New Roman"/>
          <w:bCs/>
          <w:sz w:val="28"/>
          <w:szCs w:val="28"/>
        </w:rPr>
        <w:t>149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29D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сожженных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жителей Хатыни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DC7DBC" w14:textId="6ADACC9C" w:rsidR="00594FAD" w:rsidRPr="002D6847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eastAsia="Times New Roman" w:hAnsi="Times New Roman" w:cs="Times New Roman"/>
          <w:bCs/>
          <w:sz w:val="28"/>
          <w:szCs w:val="28"/>
        </w:rPr>
        <w:t>433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29D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белорусски</w:t>
      </w:r>
      <w:r w:rsidR="00F729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 xml:space="preserve"> дере</w:t>
      </w:r>
      <w:r w:rsidR="00F729DF">
        <w:rPr>
          <w:rFonts w:ascii="Times New Roman" w:eastAsia="Times New Roman" w:hAnsi="Times New Roman" w:cs="Times New Roman"/>
          <w:sz w:val="28"/>
          <w:szCs w:val="28"/>
        </w:rPr>
        <w:t xml:space="preserve">вень,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переживши</w:t>
      </w:r>
      <w:r w:rsidR="00F729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 xml:space="preserve"> судьбу Хатыни, но возрожд</w:t>
      </w:r>
      <w:r w:rsidRPr="002D68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нны</w:t>
      </w:r>
      <w:r w:rsidR="00F729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 xml:space="preserve"> после войны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D04EEC" w14:textId="2F0966C8" w:rsidR="00594FAD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47">
        <w:rPr>
          <w:rFonts w:ascii="Times New Roman" w:eastAsia="Times New Roman" w:hAnsi="Times New Roman" w:cs="Times New Roman"/>
          <w:bCs/>
          <w:sz w:val="28"/>
          <w:szCs w:val="28"/>
        </w:rPr>
        <w:t>1943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год гибели Хатыни</w:t>
      </w:r>
      <w:r w:rsidR="00F72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705B00" w14:textId="4E63AFFB" w:rsidR="005D539E" w:rsidRPr="00816276" w:rsidRDefault="00383ED9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76">
        <w:rPr>
          <w:rFonts w:ascii="Times New Roman" w:eastAsia="Times New Roman" w:hAnsi="Times New Roman" w:cs="Times New Roman"/>
          <w:sz w:val="28"/>
          <w:szCs w:val="28"/>
        </w:rPr>
        <w:t>1969 – год создания мемориального комплекса «Хатынь» в память обо всех белорусских деревнях, уничтоженных нацистами во время Великой Отечественной войны.</w:t>
      </w:r>
    </w:p>
    <w:p w14:paraId="4A0867F5" w14:textId="77777777" w:rsidR="0085705D" w:rsidRDefault="0085705D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</w:p>
    <w:p w14:paraId="6D1943BF" w14:textId="34AD366C" w:rsidR="00594FAD" w:rsidRDefault="00594FAD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Вопросы для обсуждения:</w:t>
      </w:r>
    </w:p>
    <w:p w14:paraId="7D48E31B" w14:textId="77777777" w:rsidR="00594FAD" w:rsidRPr="007B5C02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C02">
        <w:rPr>
          <w:rFonts w:ascii="Times New Roman" w:eastAsia="Times New Roman" w:hAnsi="Times New Roman" w:cs="Times New Roman"/>
          <w:sz w:val="28"/>
          <w:szCs w:val="28"/>
        </w:rPr>
        <w:t>м звонят колокола Хатыни?</w:t>
      </w:r>
      <w:r w:rsidR="00962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71C">
        <w:rPr>
          <w:rFonts w:ascii="Times New Roman" w:eastAsia="Times New Roman" w:hAnsi="Times New Roman" w:cs="Times New Roman"/>
          <w:i/>
          <w:sz w:val="28"/>
          <w:szCs w:val="28"/>
        </w:rPr>
        <w:t>Здесь говорят только колокола да натянутая, словно струна, тишина.</w:t>
      </w:r>
      <w:r w:rsidR="0096210D" w:rsidRPr="00C807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8071C">
        <w:rPr>
          <w:rFonts w:ascii="Times New Roman" w:eastAsia="Times New Roman" w:hAnsi="Times New Roman" w:cs="Times New Roman"/>
          <w:i/>
          <w:sz w:val="28"/>
          <w:szCs w:val="28"/>
        </w:rPr>
        <w:t>А человеку нужно уметь слушать.</w:t>
      </w:r>
      <w:r w:rsidR="0096210D" w:rsidRPr="00C807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8071C">
        <w:rPr>
          <w:rFonts w:ascii="Times New Roman" w:eastAsia="Times New Roman" w:hAnsi="Times New Roman" w:cs="Times New Roman"/>
          <w:i/>
          <w:sz w:val="28"/>
          <w:szCs w:val="28"/>
        </w:rPr>
        <w:t>Колокола Хатыни не только громко говорят и переговариваются между собою, они кричат, рыдают, и напут</w:t>
      </w:r>
      <w:r w:rsidR="00311906" w:rsidRPr="00C8071C">
        <w:rPr>
          <w:rFonts w:ascii="Times New Roman" w:eastAsia="Times New Roman" w:hAnsi="Times New Roman" w:cs="Times New Roman"/>
          <w:i/>
          <w:sz w:val="28"/>
          <w:szCs w:val="28"/>
        </w:rPr>
        <w:t>ствуют: «Люди добрые, помните!»</w:t>
      </w:r>
      <w:r w:rsidR="00295EFB" w:rsidRPr="00C8071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03D7239" w14:textId="77777777" w:rsidR="00594FAD" w:rsidRPr="00295EFB" w:rsidRDefault="00594FAD" w:rsidP="00383E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– </w:t>
      </w:r>
      <w:r w:rsidRPr="002E4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главный наказ дают нам павшие? Как мы можем это сделать? </w:t>
      </w:r>
      <w:r w:rsidRPr="00295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Выполняя наказ павших, мы должны сберечь мир на Земле, относиться друг к другу с уважением и пониманием ради мира на Земле</w:t>
      </w:r>
      <w:r w:rsidR="00295EFB" w:rsidRPr="00295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0053F8CF" w14:textId="77777777" w:rsidR="00351794" w:rsidRDefault="00351794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</w:p>
    <w:p w14:paraId="307CD9AB" w14:textId="7C086E99" w:rsidR="00594FAD" w:rsidRDefault="00594FAD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be-BY"/>
        </w:rPr>
      </w:pPr>
      <w:r w:rsidRPr="00351794">
        <w:rPr>
          <w:b/>
          <w:i/>
          <w:sz w:val="28"/>
          <w:szCs w:val="28"/>
          <w:lang w:val="be-BY"/>
        </w:rPr>
        <w:t xml:space="preserve">Задание </w:t>
      </w:r>
      <w:r w:rsidR="00521808">
        <w:rPr>
          <w:b/>
          <w:i/>
          <w:sz w:val="28"/>
          <w:szCs w:val="28"/>
          <w:lang w:val="be-BY"/>
        </w:rPr>
        <w:t>«Цветы памяти»</w:t>
      </w:r>
      <w:r w:rsidR="00C51693">
        <w:rPr>
          <w:b/>
          <w:i/>
          <w:sz w:val="28"/>
          <w:szCs w:val="28"/>
          <w:lang w:val="be-BY"/>
        </w:rPr>
        <w:t>.</w:t>
      </w:r>
    </w:p>
    <w:p w14:paraId="7428F67A" w14:textId="680F22EA" w:rsidR="00594FAD" w:rsidRPr="005B1AB9" w:rsidRDefault="00ED1F94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910331" wp14:editId="013427C0">
            <wp:simplePos x="0" y="0"/>
            <wp:positionH relativeFrom="column">
              <wp:posOffset>6247765</wp:posOffset>
            </wp:positionH>
            <wp:positionV relativeFrom="paragraph">
              <wp:posOffset>311785</wp:posOffset>
            </wp:positionV>
            <wp:extent cx="21526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9" y="21370"/>
                <wp:lineTo x="21409" y="0"/>
                <wp:lineTo x="0" y="0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0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A606" wp14:editId="2D1F13A4">
                <wp:simplePos x="0" y="0"/>
                <wp:positionH relativeFrom="column">
                  <wp:posOffset>8105140</wp:posOffset>
                </wp:positionH>
                <wp:positionV relativeFrom="paragraph">
                  <wp:posOffset>1545590</wp:posOffset>
                </wp:positionV>
                <wp:extent cx="1076325" cy="323850"/>
                <wp:effectExtent l="0" t="0" r="9525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1A503" w14:textId="77777777" w:rsidR="00500302" w:rsidRDefault="00500302" w:rsidP="00500302">
                            <w:pPr>
                              <w:widowControl w:val="0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Рис. 1</w:t>
                            </w:r>
                          </w:p>
                          <w:p w14:paraId="6E243B27" w14:textId="77777777" w:rsidR="00500302" w:rsidRDefault="00500302" w:rsidP="00500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5A606" id="Скругленный прямоугольник 4" o:spid="_x0000_s1026" style="position:absolute;left:0;text-align:left;margin-left:638.2pt;margin-top:121.7pt;width:8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" fillcolor="white [3201]" stroked="f" strokeweight="2pt">
                <v:textbox>
                  <w:txbxContent>
                    <w:p w14:paraId="2401A503" w14:textId="77777777" w:rsidR="00500302" w:rsidRDefault="00500302" w:rsidP="00500302">
                      <w:pPr>
                        <w:widowControl w:val="0"/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Рис. 1</w:t>
                      </w:r>
                    </w:p>
                    <w:p w14:paraId="6E243B27" w14:textId="77777777" w:rsidR="00500302" w:rsidRDefault="00500302" w:rsidP="005003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4FAD" w:rsidRPr="008360D0">
        <w:rPr>
          <w:i/>
          <w:sz w:val="28"/>
          <w:szCs w:val="28"/>
        </w:rPr>
        <w:t>Учитель</w:t>
      </w:r>
      <w:r w:rsidR="00594FAD">
        <w:rPr>
          <w:i/>
          <w:sz w:val="28"/>
          <w:szCs w:val="28"/>
          <w:lang w:val="be-BY"/>
        </w:rPr>
        <w:t xml:space="preserve"> предлагает про</w:t>
      </w:r>
      <w:r w:rsidR="00594FAD">
        <w:rPr>
          <w:i/>
          <w:sz w:val="28"/>
          <w:szCs w:val="28"/>
        </w:rPr>
        <w:t xml:space="preserve">читать </w:t>
      </w:r>
      <w:r w:rsidR="00594FAD" w:rsidRPr="008360D0">
        <w:rPr>
          <w:i/>
          <w:sz w:val="28"/>
          <w:szCs w:val="28"/>
        </w:rPr>
        <w:t>учащи</w:t>
      </w:r>
      <w:r w:rsidR="00594FAD">
        <w:rPr>
          <w:i/>
          <w:sz w:val="28"/>
          <w:szCs w:val="28"/>
        </w:rPr>
        <w:t>ми</w:t>
      </w:r>
      <w:r w:rsidR="00594FAD" w:rsidRPr="008360D0">
        <w:rPr>
          <w:i/>
          <w:sz w:val="28"/>
          <w:szCs w:val="28"/>
        </w:rPr>
        <w:t>ся отрывок и</w:t>
      </w:r>
      <w:r w:rsidR="00594FAD">
        <w:rPr>
          <w:i/>
          <w:sz w:val="28"/>
          <w:szCs w:val="28"/>
        </w:rPr>
        <w:t>з</w:t>
      </w:r>
      <w:r w:rsidR="00594FAD" w:rsidRPr="008360D0">
        <w:rPr>
          <w:i/>
          <w:sz w:val="28"/>
          <w:szCs w:val="28"/>
        </w:rPr>
        <w:t xml:space="preserve"> стихотворения М</w:t>
      </w:r>
      <w:r w:rsidR="00594FAD" w:rsidRPr="008360D0">
        <w:rPr>
          <w:i/>
          <w:sz w:val="28"/>
          <w:szCs w:val="28"/>
          <w:lang w:val="be-BY"/>
        </w:rPr>
        <w:t>і</w:t>
      </w:r>
      <w:r w:rsidR="00594FAD" w:rsidRPr="008360D0">
        <w:rPr>
          <w:i/>
          <w:sz w:val="28"/>
          <w:szCs w:val="28"/>
        </w:rPr>
        <w:t>колы Чарн</w:t>
      </w:r>
      <w:r w:rsidR="00594FAD" w:rsidRPr="008360D0">
        <w:rPr>
          <w:i/>
          <w:sz w:val="28"/>
          <w:szCs w:val="28"/>
          <w:lang w:val="be-BY"/>
        </w:rPr>
        <w:t xml:space="preserve">яўскага </w:t>
      </w:r>
      <w:r w:rsidR="005B1AB9" w:rsidRPr="005B1AB9">
        <w:rPr>
          <w:i/>
          <w:sz w:val="28"/>
          <w:szCs w:val="28"/>
          <w:lang w:val="be-BY"/>
        </w:rPr>
        <w:t>«</w:t>
      </w:r>
      <w:r w:rsidR="00594FAD" w:rsidRPr="005B1AB9">
        <w:rPr>
          <w:i/>
          <w:sz w:val="28"/>
          <w:szCs w:val="28"/>
          <w:lang w:val="be-BY"/>
        </w:rPr>
        <w:t>За ўсё мы ўдзячны ім</w:t>
      </w:r>
      <w:r w:rsidR="005B1AB9" w:rsidRPr="005B1AB9">
        <w:rPr>
          <w:i/>
          <w:sz w:val="28"/>
          <w:szCs w:val="28"/>
          <w:lang w:val="be-BY"/>
        </w:rPr>
        <w:t>»</w:t>
      </w:r>
      <w:r w:rsidR="0096210D">
        <w:rPr>
          <w:i/>
          <w:sz w:val="28"/>
          <w:szCs w:val="28"/>
          <w:lang w:val="be-BY"/>
        </w:rPr>
        <w:t xml:space="preserve"> </w:t>
      </w:r>
      <w:r w:rsidR="00594FAD" w:rsidRPr="005B1AB9">
        <w:rPr>
          <w:i/>
          <w:sz w:val="28"/>
          <w:szCs w:val="28"/>
          <w:lang w:val="be-BY"/>
        </w:rPr>
        <w:t>(на доске строки из стихотворения).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4FAD" w:rsidRPr="005B1AB9" w14:paraId="5B6AF5A7" w14:textId="77777777" w:rsidTr="004069E3">
        <w:tc>
          <w:tcPr>
            <w:tcW w:w="4672" w:type="dxa"/>
          </w:tcPr>
          <w:p w14:paraId="6284A639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І кожны год,</w:t>
            </w:r>
          </w:p>
          <w:p w14:paraId="15E9B4F2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 xml:space="preserve">Нібыта ўпершыню, </w:t>
            </w:r>
          </w:p>
          <w:p w14:paraId="41CF7265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 xml:space="preserve">Прыходзім мы </w:t>
            </w:r>
          </w:p>
          <w:p w14:paraId="4E64554C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Да Вечнага агню,</w:t>
            </w:r>
          </w:p>
          <w:p w14:paraId="7A291ED2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Нясём паклон,</w:t>
            </w:r>
          </w:p>
          <w:p w14:paraId="169052CE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Душы ўспамін –</w:t>
            </w:r>
          </w:p>
          <w:p w14:paraId="39C56DB2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Нам не забыць</w:t>
            </w:r>
          </w:p>
          <w:p w14:paraId="660E1CBB" w14:textId="77777777" w:rsidR="00594FAD" w:rsidRPr="005B1AB9" w:rsidRDefault="00594FAD" w:rsidP="00383ED9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Такіх хвілін.</w:t>
            </w:r>
          </w:p>
          <w:p w14:paraId="46710E52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14:paraId="7A3F3834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На плошчах кветкі,</w:t>
            </w:r>
          </w:p>
          <w:p w14:paraId="665C099E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Бы ў лугах, цвітуць.</w:t>
            </w:r>
          </w:p>
          <w:p w14:paraId="73E9CD6F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Нашчадкі</w:t>
            </w:r>
          </w:p>
          <w:p w14:paraId="6B7B0FC3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Клятву вернасці даюць</w:t>
            </w:r>
          </w:p>
          <w:p w14:paraId="6B18902B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Сваім героям.</w:t>
            </w:r>
          </w:p>
          <w:p w14:paraId="285FA3DB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Мёртвым і жывым:</w:t>
            </w:r>
          </w:p>
          <w:p w14:paraId="781DC120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 xml:space="preserve">Мы помнім іх, </w:t>
            </w:r>
          </w:p>
          <w:p w14:paraId="2886EE26" w14:textId="77777777" w:rsidR="00594FAD" w:rsidRPr="005B1AB9" w:rsidRDefault="00594FAD" w:rsidP="00383ED9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5B1AB9">
              <w:rPr>
                <w:sz w:val="28"/>
                <w:szCs w:val="28"/>
                <w:lang w:val="be-BY"/>
              </w:rPr>
              <w:t>За ўсё мы ўдзячны ім!</w:t>
            </w:r>
          </w:p>
        </w:tc>
      </w:tr>
    </w:tbl>
    <w:p w14:paraId="62ECA3E0" w14:textId="77777777" w:rsidR="00F706D4" w:rsidRDefault="00F706D4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lang w:val="be-BY"/>
        </w:rPr>
        <w:t xml:space="preserve">Можно предложить </w:t>
      </w:r>
      <w:r w:rsidR="00594FAD" w:rsidRPr="005B1AB9">
        <w:rPr>
          <w:i/>
          <w:sz w:val="28"/>
          <w:szCs w:val="28"/>
          <w:lang w:val="be-BY"/>
        </w:rPr>
        <w:t xml:space="preserve">учащимся изготовить </w:t>
      </w:r>
      <w:r w:rsidR="00594FAD" w:rsidRPr="005B1AB9">
        <w:rPr>
          <w:i/>
          <w:sz w:val="28"/>
          <w:szCs w:val="28"/>
          <w:shd w:val="clear" w:color="auto" w:fill="FFFFFF"/>
        </w:rPr>
        <w:t>тюльпаны, используя технику оригами (</w:t>
      </w:r>
      <w:r w:rsidR="00594FAD" w:rsidRPr="005B1AB9">
        <w:rPr>
          <w:i/>
          <w:sz w:val="28"/>
          <w:szCs w:val="28"/>
          <w:lang w:val="be-BY"/>
        </w:rPr>
        <w:t>Рис.</w:t>
      </w:r>
      <w:r w:rsidR="00594FAD" w:rsidRPr="005B1AB9">
        <w:rPr>
          <w:i/>
          <w:sz w:val="28"/>
          <w:szCs w:val="28"/>
          <w:shd w:val="clear" w:color="auto" w:fill="FFFFFF"/>
        </w:rPr>
        <w:t xml:space="preserve"> 1). </w:t>
      </w:r>
    </w:p>
    <w:p w14:paraId="315EFD4E" w14:textId="60EA909E" w:rsidR="00594FAD" w:rsidRDefault="00594FAD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5B1AB9">
        <w:rPr>
          <w:i/>
          <w:sz w:val="28"/>
          <w:szCs w:val="28"/>
        </w:rPr>
        <w:t xml:space="preserve">Следует заранее подготовить цветную бумагу красного и зеленого цветов. Затем составляется </w:t>
      </w:r>
      <w:r w:rsidRPr="005B1AB9">
        <w:rPr>
          <w:i/>
          <w:sz w:val="28"/>
          <w:szCs w:val="28"/>
          <w:lang w:val="be-BY"/>
        </w:rPr>
        <w:t>коллективный букет</w:t>
      </w:r>
      <w:r w:rsidR="005B1AB9" w:rsidRPr="005B1AB9">
        <w:rPr>
          <w:i/>
          <w:sz w:val="28"/>
          <w:szCs w:val="28"/>
          <w:lang w:val="be-BY"/>
        </w:rPr>
        <w:t xml:space="preserve"> «Цветы памяти»</w:t>
      </w:r>
      <w:r w:rsidRPr="005B1AB9">
        <w:rPr>
          <w:i/>
          <w:sz w:val="28"/>
          <w:szCs w:val="28"/>
          <w:lang w:val="be-BY"/>
        </w:rPr>
        <w:t>.</w:t>
      </w:r>
      <w:r w:rsidR="00F706D4">
        <w:rPr>
          <w:i/>
          <w:sz w:val="28"/>
          <w:szCs w:val="28"/>
          <w:lang w:val="be-BY"/>
        </w:rPr>
        <w:t xml:space="preserve"> </w:t>
      </w:r>
    </w:p>
    <w:p w14:paraId="21BAEED8" w14:textId="28650300" w:rsidR="00F706D4" w:rsidRPr="002F536D" w:rsidRDefault="002F536D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F706D4" w:rsidRPr="002F536D">
        <w:rPr>
          <w:i/>
          <w:sz w:val="28"/>
          <w:szCs w:val="28"/>
        </w:rPr>
        <w:t xml:space="preserve">тдавая свой цветок в коллективный букет, </w:t>
      </w:r>
      <w:r>
        <w:rPr>
          <w:i/>
          <w:sz w:val="28"/>
          <w:szCs w:val="28"/>
        </w:rPr>
        <w:t xml:space="preserve">учащийся </w:t>
      </w:r>
      <w:r w:rsidRPr="002F536D">
        <w:rPr>
          <w:i/>
          <w:sz w:val="28"/>
          <w:szCs w:val="28"/>
        </w:rPr>
        <w:t>должен сказать</w:t>
      </w:r>
      <w:r w:rsidR="00F706D4" w:rsidRPr="002F536D">
        <w:rPr>
          <w:i/>
          <w:sz w:val="28"/>
          <w:szCs w:val="28"/>
        </w:rPr>
        <w:t>, почему он считает важным помнить о событиях, произошедших в Хатыни.</w:t>
      </w:r>
    </w:p>
    <w:p w14:paraId="242879EC" w14:textId="77777777" w:rsidR="00594FAD" w:rsidRPr="002F536D" w:rsidRDefault="00594FAD" w:rsidP="00383ED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FDA0B61" w14:textId="730C609D" w:rsidR="00AA0C84" w:rsidRDefault="00AA0C84" w:rsidP="00383ED9">
      <w:pPr>
        <w:widowControl w:val="0"/>
        <w:shd w:val="clear" w:color="auto" w:fill="FFFFFF"/>
        <w:spacing w:line="240" w:lineRule="auto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E354E1" w14:textId="783C20AA" w:rsidR="00281483" w:rsidRDefault="00281483" w:rsidP="00383ED9">
      <w:pPr>
        <w:widowControl w:val="0"/>
        <w:shd w:val="clear" w:color="auto" w:fill="FFFFFF"/>
        <w:spacing w:line="240" w:lineRule="auto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BE0D4C" w14:textId="5710FA0B" w:rsidR="00281483" w:rsidRDefault="00281483" w:rsidP="00383ED9">
      <w:pPr>
        <w:widowControl w:val="0"/>
        <w:shd w:val="clear" w:color="auto" w:fill="FFFFFF"/>
        <w:spacing w:line="240" w:lineRule="auto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8CA8FB6" w14:textId="77777777" w:rsidR="00930D30" w:rsidRDefault="00930D30">
      <w:pPr>
        <w:widowControl w:val="0"/>
        <w:shd w:val="clear" w:color="auto" w:fill="FFFFFF"/>
        <w:spacing w:line="360" w:lineRule="auto"/>
        <w:ind w:left="2360" w:right="160" w:hanging="1100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930D30" w:rsidSect="00721871">
          <w:footerReference w:type="default" r:id="rId12"/>
          <w:footerReference w:type="first" r:id="rId13"/>
          <w:pgSz w:w="16820" w:h="11900" w:orient="landscape"/>
          <w:pgMar w:top="851" w:right="851" w:bottom="851" w:left="851" w:header="0" w:footer="720" w:gutter="0"/>
          <w:pgNumType w:start="1"/>
          <w:cols w:space="720"/>
          <w:titlePg/>
          <w:docGrid w:linePitch="299"/>
        </w:sectPr>
      </w:pPr>
    </w:p>
    <w:p w14:paraId="57DDD5BA" w14:textId="57B6BF02" w:rsidR="00224647" w:rsidRDefault="00CA428C">
      <w:pPr>
        <w:widowControl w:val="0"/>
        <w:shd w:val="clear" w:color="auto" w:fill="FFFFFF"/>
        <w:spacing w:line="360" w:lineRule="auto"/>
        <w:ind w:left="2360" w:right="160" w:hanging="11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14:paraId="745D28A5" w14:textId="781E0014" w:rsidR="00224647" w:rsidRDefault="00CA428C">
      <w:pPr>
        <w:widowControl w:val="0"/>
        <w:shd w:val="clear" w:color="auto" w:fill="FFFFFF"/>
        <w:ind w:righ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Беседа-размышление «Без срока давности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C51693" w:rsidRPr="00C51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1EAC720" w14:textId="6004FDF9" w:rsidR="00F706D4" w:rsidRDefault="00F706D4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>Педагог предлагает учащимся назвать известные факт</w:t>
      </w:r>
      <w:r w:rsidR="008F0408">
        <w:rPr>
          <w:rFonts w:ascii="Times New Roman" w:eastAsia="Times New Roman" w:hAnsi="Times New Roman" w:cs="Times New Roman"/>
          <w:sz w:val="28"/>
          <w:szCs w:val="28"/>
        </w:rPr>
        <w:t>ы геноцида белорусского народа и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 xml:space="preserve"> акцентирует </w:t>
      </w:r>
      <w:r w:rsidR="008F040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>внимание на масштаб</w:t>
      </w:r>
      <w:r w:rsidR="008F0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нацистов, демонстрируя карту сожженных деревень, созданную по материалам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>о геноциде белорусского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>, расследуемого Генеральной прокуратурой Республики Беларусь.</w:t>
      </w:r>
    </w:p>
    <w:p w14:paraId="56486C70" w14:textId="77777777" w:rsidR="00F706D4" w:rsidRDefault="00CA428C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Алгоритм поиска карты размещен в учебном пособии «Геноцид белорусского народа в годы Великой Отечественной войны. 5–9 классы» </w:t>
      </w:r>
      <w:r w:rsidR="00F706D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с. 24</w:t>
      </w:r>
      <w:r w:rsidR="00F706D4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0907658B" w14:textId="217D12D6" w:rsidR="00224647" w:rsidRPr="0085705D" w:rsidRDefault="00CA428C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5D">
        <w:rPr>
          <w:rFonts w:ascii="Times New Roman" w:eastAsia="Times New Roman" w:hAnsi="Times New Roman" w:cs="Times New Roman"/>
          <w:sz w:val="28"/>
          <w:szCs w:val="28"/>
        </w:rPr>
        <w:t xml:space="preserve">Вопрос для размышления: </w:t>
      </w:r>
    </w:p>
    <w:p w14:paraId="7BCF4E2C" w14:textId="77777777" w:rsidR="00224647" w:rsidRDefault="00CA428C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Можно ли утверждать, что уничтожение белорусского народа в годы Великой Отечественной войны носило массовый характер?</w:t>
      </w:r>
    </w:p>
    <w:p w14:paraId="5AF6F587" w14:textId="77777777" w:rsidR="00224647" w:rsidRDefault="00224647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362C82" w14:textId="45E1DB07" w:rsidR="00224647" w:rsidRDefault="004F393D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 xml:space="preserve">Учащимся предлагается </w:t>
      </w:r>
      <w:r w:rsidR="00CA428C" w:rsidRPr="0063705E">
        <w:rPr>
          <w:rFonts w:ascii="Times New Roman" w:eastAsia="Times New Roman" w:hAnsi="Times New Roman" w:cs="Times New Roman"/>
          <w:sz w:val="28"/>
          <w:szCs w:val="28"/>
        </w:rPr>
        <w:t>прослушать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>стихотворение Александра Вертинского «Хатынь»</w:t>
      </w:r>
      <w:r w:rsidR="0063705E">
        <w:rPr>
          <w:rFonts w:ascii="Times New Roman" w:eastAsia="Times New Roman" w:hAnsi="Times New Roman" w:cs="Times New Roman"/>
          <w:sz w:val="28"/>
          <w:szCs w:val="28"/>
        </w:rPr>
        <w:t xml:space="preserve"> (читает педагог или заранее подготовленный учащийся)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 xml:space="preserve"> и поразмышлять над следующими вопросами:</w:t>
      </w:r>
    </w:p>
    <w:p w14:paraId="6C5669B7" w14:textId="77777777" w:rsidR="00224647" w:rsidRDefault="00CA428C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вы понимаете строки автора «И объяснить всё это лишь войной я не могу…»?</w:t>
      </w:r>
    </w:p>
    <w:p w14:paraId="4A22804D" w14:textId="77777777" w:rsidR="00224647" w:rsidRDefault="00CA428C" w:rsidP="00F706D4">
      <w:pPr>
        <w:widowControl w:val="0"/>
        <w:shd w:val="clear" w:color="auto" w:fill="FFFFFF"/>
        <w:ind w:right="1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 автор призывает «не проходить мимо»?</w:t>
      </w:r>
    </w:p>
    <w:p w14:paraId="28A0D654" w14:textId="77777777" w:rsidR="00224647" w:rsidRDefault="00CA428C">
      <w:pPr>
        <w:widowControl w:val="0"/>
        <w:shd w:val="clear" w:color="auto" w:fill="FFFFFF"/>
        <w:ind w:right="1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 Вертинский «Хатынь» </w:t>
      </w:r>
    </w:p>
    <w:p w14:paraId="3D4B0B83" w14:textId="77777777" w:rsidR="00C8071C" w:rsidRDefault="00C8071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Хатынь! Хатынь! Хатынь!</w:t>
      </w:r>
    </w:p>
    <w:p w14:paraId="030586DF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слышу, как</w:t>
      </w:r>
      <w:r w:rsidR="00C8071C">
        <w:rPr>
          <w:rFonts w:ascii="Times New Roman" w:eastAsia="Times New Roman" w:hAnsi="Times New Roman" w:cs="Times New Roman"/>
          <w:sz w:val="28"/>
          <w:szCs w:val="28"/>
        </w:rPr>
        <w:t xml:space="preserve"> набатом боль стучится.</w:t>
      </w:r>
    </w:p>
    <w:p w14:paraId="0613CA2B" w14:textId="77777777" w:rsidR="00C8071C" w:rsidRDefault="00C8071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 по коже.</w:t>
      </w:r>
    </w:p>
    <w:p w14:paraId="403F8D18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Стой! Замри! Застынь!</w:t>
      </w:r>
    </w:p>
    <w:p w14:paraId="6114A866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как же это всё могло случиться?!</w:t>
      </w:r>
    </w:p>
    <w:p w14:paraId="708D480A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Живыми уходили в мир иной...</w:t>
      </w:r>
    </w:p>
    <w:p w14:paraId="7711928D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Людей безвинных жгли с домами вместе.</w:t>
      </w:r>
    </w:p>
    <w:p w14:paraId="78303337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объяснить всё это лишь войной</w:t>
      </w:r>
    </w:p>
    <w:p w14:paraId="6C29B8E4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мо</w:t>
      </w:r>
      <w:r w:rsidR="00C8071C">
        <w:rPr>
          <w:rFonts w:ascii="Times New Roman" w:eastAsia="Times New Roman" w:hAnsi="Times New Roman" w:cs="Times New Roman"/>
          <w:sz w:val="28"/>
          <w:szCs w:val="28"/>
        </w:rPr>
        <w:t>гу, когда стою на месте,</w:t>
      </w:r>
    </w:p>
    <w:p w14:paraId="17A70309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кажд</w:t>
      </w:r>
      <w:r w:rsidR="00C8071C">
        <w:rPr>
          <w:rFonts w:ascii="Times New Roman" w:eastAsia="Times New Roman" w:hAnsi="Times New Roman" w:cs="Times New Roman"/>
          <w:sz w:val="28"/>
          <w:szCs w:val="28"/>
        </w:rPr>
        <w:t>ый сантиметр земли вопит</w:t>
      </w:r>
    </w:p>
    <w:p w14:paraId="7D2C1BA6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горя </w:t>
      </w:r>
      <w:r w:rsidR="00C8071C">
        <w:rPr>
          <w:rFonts w:ascii="Times New Roman" w:eastAsia="Times New Roman" w:hAnsi="Times New Roman" w:cs="Times New Roman"/>
          <w:sz w:val="28"/>
          <w:szCs w:val="28"/>
        </w:rPr>
        <w:t>и от боли нестерпимой, –</w:t>
      </w:r>
    </w:p>
    <w:p w14:paraId="202DB607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кровью человеческой полит...</w:t>
      </w:r>
    </w:p>
    <w:p w14:paraId="14ACF4CD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будет там, не проходите мимо!</w:t>
      </w:r>
    </w:p>
    <w:p w14:paraId="4A38102C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Постойте, скорбно голову склонив,</w:t>
      </w:r>
    </w:p>
    <w:p w14:paraId="63D14E8F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Послушайте, как ветер плачет...</w:t>
      </w:r>
    </w:p>
    <w:p w14:paraId="6FBFB756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Стонет! В краю</w:t>
      </w:r>
      <w:r w:rsidR="00C8071C">
        <w:rPr>
          <w:rFonts w:ascii="Times New Roman" w:eastAsia="Times New Roman" w:hAnsi="Times New Roman" w:cs="Times New Roman"/>
          <w:sz w:val="28"/>
          <w:szCs w:val="28"/>
        </w:rPr>
        <w:t xml:space="preserve"> лесов и плодородных нив</w:t>
      </w:r>
    </w:p>
    <w:p w14:paraId="28E953F5" w14:textId="77777777" w:rsidR="00C8071C" w:rsidRDefault="00CA428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Колокол</w:t>
      </w:r>
      <w:r w:rsidR="00C8071C">
        <w:rPr>
          <w:rFonts w:ascii="Times New Roman" w:eastAsia="Times New Roman" w:hAnsi="Times New Roman" w:cs="Times New Roman"/>
          <w:sz w:val="28"/>
          <w:szCs w:val="28"/>
        </w:rPr>
        <w:t>а звонят... Их эхо тонет</w:t>
      </w:r>
    </w:p>
    <w:p w14:paraId="1A469F45" w14:textId="77777777" w:rsidR="00C8071C" w:rsidRDefault="00C8071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высоком поднебесье.</w:t>
      </w:r>
    </w:p>
    <w:p w14:paraId="2258D590" w14:textId="143C7B9B" w:rsidR="00224647" w:rsidRDefault="00C8071C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Стой! Застынь! Перед тобой –</w:t>
      </w:r>
      <w:r w:rsidR="00CA428C">
        <w:rPr>
          <w:rFonts w:ascii="Times New Roman" w:eastAsia="Times New Roman" w:hAnsi="Times New Roman" w:cs="Times New Roman"/>
          <w:sz w:val="28"/>
          <w:szCs w:val="28"/>
        </w:rPr>
        <w:t xml:space="preserve"> Хатынь!</w:t>
      </w:r>
    </w:p>
    <w:p w14:paraId="6F5E9D88" w14:textId="77777777" w:rsidR="004F393D" w:rsidRDefault="004F393D">
      <w:pPr>
        <w:widowControl w:val="0"/>
        <w:shd w:val="clear" w:color="auto" w:fill="FFFFFF"/>
        <w:ind w:left="1140" w:right="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75CF1F" w14:textId="77777777" w:rsidR="00521808" w:rsidRDefault="004F393D" w:rsidP="00521808">
      <w:pPr>
        <w:widowControl w:val="0"/>
        <w:shd w:val="clear" w:color="auto" w:fill="FFFFFF"/>
        <w:ind w:left="72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3D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A428C" w:rsidRPr="0085705D">
        <w:rPr>
          <w:rFonts w:ascii="Times New Roman" w:eastAsia="Times New Roman" w:hAnsi="Times New Roman" w:cs="Times New Roman"/>
          <w:sz w:val="28"/>
          <w:szCs w:val="28"/>
        </w:rPr>
        <w:t xml:space="preserve">Итоговые вопросы </w:t>
      </w:r>
      <w:r w:rsidRPr="0085705D">
        <w:rPr>
          <w:rFonts w:ascii="Times New Roman" w:eastAsia="Times New Roman" w:hAnsi="Times New Roman" w:cs="Times New Roman"/>
          <w:sz w:val="28"/>
          <w:szCs w:val="28"/>
        </w:rPr>
        <w:t>для обсуждения</w:t>
      </w:r>
      <w:r w:rsidR="00CA428C" w:rsidRPr="00857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F45D03" w14:textId="5492D803" w:rsidR="00224647" w:rsidRPr="00521808" w:rsidRDefault="00CA428C" w:rsidP="00521808">
      <w:pPr>
        <w:pStyle w:val="a7"/>
        <w:widowControl w:val="0"/>
        <w:numPr>
          <w:ilvl w:val="0"/>
          <w:numId w:val="16"/>
        </w:numPr>
        <w:shd w:val="clear" w:color="auto" w:fill="FFFFFF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Прошел 8</w:t>
      </w:r>
      <w:r w:rsidR="00521808" w:rsidRPr="00521808">
        <w:rPr>
          <w:rFonts w:ascii="Times New Roman" w:eastAsia="Times New Roman" w:hAnsi="Times New Roman" w:cs="Times New Roman"/>
          <w:i/>
          <w:sz w:val="28"/>
          <w:szCs w:val="28"/>
        </w:rPr>
        <w:t>1 год со дня трагедии в Хатыни. Ежегодно мемориал в Хатыни посещает большое количество людей, в том числе граждане других государств. Так, в 2022 году мемориал посетили более 270 тысяч человек</w:t>
      </w:r>
      <w:r w:rsidR="00521808">
        <w:rPr>
          <w:rStyle w:val="ab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="00521808" w:rsidRPr="00521808">
        <w:rPr>
          <w:rFonts w:ascii="Times New Roman" w:eastAsia="Times New Roman" w:hAnsi="Times New Roman" w:cs="Times New Roman"/>
          <w:i/>
          <w:sz w:val="28"/>
          <w:szCs w:val="28"/>
        </w:rPr>
        <w:t>, а в 2023 – более 525 тысяч</w:t>
      </w:r>
      <w:r w:rsidR="00521808">
        <w:rPr>
          <w:rStyle w:val="ab"/>
          <w:rFonts w:ascii="Times New Roman" w:eastAsia="Times New Roman" w:hAnsi="Times New Roman" w:cs="Times New Roman"/>
          <w:i/>
          <w:sz w:val="28"/>
          <w:szCs w:val="28"/>
        </w:rPr>
        <w:footnoteReference w:id="2"/>
      </w:r>
      <w:r w:rsidR="00521808" w:rsidRPr="00521808">
        <w:rPr>
          <w:rFonts w:ascii="Times New Roman" w:eastAsia="Times New Roman" w:hAnsi="Times New Roman" w:cs="Times New Roman"/>
          <w:i/>
          <w:sz w:val="28"/>
          <w:szCs w:val="28"/>
        </w:rPr>
        <w:t>. Как вы думаете, почему количество посетителей мемориала растет?</w:t>
      </w:r>
    </w:p>
    <w:p w14:paraId="29A10EAA" w14:textId="1B4E31D4" w:rsidR="00224647" w:rsidRPr="00521808" w:rsidRDefault="00531163" w:rsidP="00521808">
      <w:pPr>
        <w:pStyle w:val="a7"/>
        <w:widowControl w:val="0"/>
        <w:numPr>
          <w:ilvl w:val="0"/>
          <w:numId w:val="16"/>
        </w:numPr>
        <w:shd w:val="clear" w:color="auto" w:fill="FFFFFF"/>
        <w:ind w:right="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Английский поэт П.</w:t>
      </w:r>
      <w:r w:rsidR="00CA428C" w:rsidRPr="00521808">
        <w:rPr>
          <w:rFonts w:ascii="Times New Roman" w:eastAsia="Times New Roman" w:hAnsi="Times New Roman" w:cs="Times New Roman"/>
          <w:i/>
          <w:sz w:val="28"/>
          <w:szCs w:val="28"/>
        </w:rPr>
        <w:t xml:space="preserve">Мейстер в своем стихотворении </w:t>
      </w:r>
      <w:r w:rsidR="00C72764" w:rsidRPr="0052180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A428C" w:rsidRPr="00521808">
        <w:rPr>
          <w:rFonts w:ascii="Times New Roman" w:eastAsia="Times New Roman" w:hAnsi="Times New Roman" w:cs="Times New Roman"/>
          <w:i/>
          <w:sz w:val="28"/>
          <w:szCs w:val="28"/>
        </w:rPr>
        <w:t>Свидетель Хатыни</w:t>
      </w:r>
      <w:r w:rsidR="00C72764" w:rsidRPr="0052180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CA428C" w:rsidRPr="0052180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написал такие строки: </w:t>
      </w:r>
    </w:p>
    <w:p w14:paraId="22BC49AE" w14:textId="77777777" w:rsidR="00C8071C" w:rsidRPr="00521808" w:rsidRDefault="00C72764" w:rsidP="00521808">
      <w:pPr>
        <w:pStyle w:val="a7"/>
        <w:widowControl w:val="0"/>
        <w:shd w:val="clear" w:color="auto" w:fill="FFFFFF"/>
        <w:ind w:left="1429" w:right="1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A428C" w:rsidRPr="00521808">
        <w:rPr>
          <w:rFonts w:ascii="Times New Roman" w:eastAsia="Times New Roman" w:hAnsi="Times New Roman" w:cs="Times New Roman"/>
          <w:i/>
          <w:sz w:val="28"/>
          <w:szCs w:val="28"/>
        </w:rPr>
        <w:t>Пепел и горе твое</w:t>
      </w: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, Хатынь,</w:t>
      </w:r>
    </w:p>
    <w:p w14:paraId="2C635B59" w14:textId="77777777" w:rsidR="00224647" w:rsidRPr="00521808" w:rsidRDefault="00C72764" w:rsidP="00521808">
      <w:pPr>
        <w:pStyle w:val="a7"/>
        <w:widowControl w:val="0"/>
        <w:shd w:val="clear" w:color="auto" w:fill="FFFFFF"/>
        <w:ind w:left="1429" w:right="1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Будут нам всем уроком</w:t>
      </w:r>
      <w:r w:rsidRPr="00521808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A428C">
        <w:rPr>
          <w:vertAlign w:val="superscript"/>
        </w:rPr>
        <w:footnoteReference w:id="3"/>
      </w:r>
    </w:p>
    <w:p w14:paraId="7AB43594" w14:textId="77777777" w:rsidR="00224647" w:rsidRPr="00521808" w:rsidRDefault="00CA428C" w:rsidP="00521808">
      <w:pPr>
        <w:pStyle w:val="a7"/>
        <w:widowControl w:val="0"/>
        <w:shd w:val="clear" w:color="auto" w:fill="FFFFFF"/>
        <w:ind w:left="1429" w:right="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О каком уроке, по вашему мнению, идет речь?</w:t>
      </w:r>
    </w:p>
    <w:p w14:paraId="1A9CB091" w14:textId="57C29D6B" w:rsidR="00C72764" w:rsidRPr="00521808" w:rsidRDefault="00CA428C" w:rsidP="00521808">
      <w:pPr>
        <w:pStyle w:val="a7"/>
        <w:widowControl w:val="0"/>
        <w:numPr>
          <w:ilvl w:val="0"/>
          <w:numId w:val="16"/>
        </w:numPr>
        <w:shd w:val="clear" w:color="auto" w:fill="FFFFFF"/>
        <w:ind w:right="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808">
        <w:rPr>
          <w:rFonts w:ascii="Times New Roman" w:eastAsia="Times New Roman" w:hAnsi="Times New Roman" w:cs="Times New Roman"/>
          <w:i/>
          <w:sz w:val="28"/>
          <w:szCs w:val="28"/>
        </w:rPr>
        <w:t>Почему преступления нацистов в годы Великой Отечественной войны называют пре</w:t>
      </w:r>
      <w:r w:rsidR="00C8071C" w:rsidRPr="00521808">
        <w:rPr>
          <w:rFonts w:ascii="Times New Roman" w:eastAsia="Times New Roman" w:hAnsi="Times New Roman" w:cs="Times New Roman"/>
          <w:i/>
          <w:sz w:val="28"/>
          <w:szCs w:val="28"/>
        </w:rPr>
        <w:t>ступлениями без срока давности?</w:t>
      </w:r>
    </w:p>
    <w:p w14:paraId="4E93B43B" w14:textId="77777777" w:rsidR="00431AE6" w:rsidRDefault="00431AE6">
      <w:pPr>
        <w:widowControl w:val="0"/>
        <w:spacing w:line="240" w:lineRule="auto"/>
        <w:ind w:right="60"/>
        <w:jc w:val="right"/>
        <w:rPr>
          <w:rFonts w:ascii="Times New Roman" w:eastAsia="Times New Roman" w:hAnsi="Times New Roman" w:cs="Times New Roman"/>
          <w:i/>
          <w:sz w:val="28"/>
          <w:szCs w:val="24"/>
        </w:rPr>
        <w:sectPr w:rsidR="00431AE6" w:rsidSect="00721871">
          <w:pgSz w:w="16820" w:h="11900" w:orient="landscape"/>
          <w:pgMar w:top="851" w:right="851" w:bottom="851" w:left="851" w:header="0" w:footer="720" w:gutter="0"/>
          <w:pgNumType w:start="1"/>
          <w:cols w:space="720"/>
          <w:titlePg/>
          <w:docGrid w:linePitch="299"/>
        </w:sectPr>
      </w:pPr>
    </w:p>
    <w:p w14:paraId="082E7D53" w14:textId="7A8EAD1A" w:rsidR="00224647" w:rsidRPr="00C72764" w:rsidRDefault="00CA428C">
      <w:pPr>
        <w:widowControl w:val="0"/>
        <w:spacing w:line="240" w:lineRule="auto"/>
        <w:ind w:right="60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72764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Приложение 3</w:t>
      </w:r>
    </w:p>
    <w:p w14:paraId="7A8A9A09" w14:textId="0F006A00" w:rsidR="00224647" w:rsidRDefault="00DF599F">
      <w:pPr>
        <w:widowControl w:val="0"/>
        <w:spacing w:line="229" w:lineRule="auto"/>
        <w:ind w:left="2241" w:right="101" w:hanging="213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Беседа</w:t>
      </w:r>
      <w:r w:rsidR="00CA428C" w:rsidRPr="00D219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2764" w:rsidRPr="00C727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7C21">
        <w:rPr>
          <w:rFonts w:ascii="Times New Roman" w:eastAsia="Times New Roman" w:hAnsi="Times New Roman" w:cs="Times New Roman"/>
          <w:b/>
          <w:sz w:val="28"/>
          <w:szCs w:val="28"/>
        </w:rPr>
        <w:t xml:space="preserve">Хатынь. </w:t>
      </w:r>
      <w:r w:rsidR="00107C21" w:rsidRPr="00D219DA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Факты </w:t>
      </w:r>
      <w:r w:rsidR="00107C2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A428C" w:rsidRPr="00D219DA">
        <w:rPr>
          <w:rFonts w:ascii="Times New Roman" w:eastAsia="Times New Roman" w:hAnsi="Times New Roman" w:cs="Times New Roman"/>
          <w:b/>
          <w:sz w:val="28"/>
          <w:szCs w:val="28"/>
        </w:rPr>
        <w:t>еноцид</w:t>
      </w:r>
      <w:r w:rsidR="00107C21">
        <w:rPr>
          <w:rFonts w:ascii="Times New Roman" w:eastAsia="Times New Roman" w:hAnsi="Times New Roman" w:cs="Times New Roman"/>
          <w:b/>
          <w:sz w:val="28"/>
          <w:szCs w:val="28"/>
        </w:rPr>
        <w:t>а белорусского народа</w:t>
      </w:r>
      <w:r w:rsidR="00C727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170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2445703" w14:textId="2FB25F31" w:rsidR="008F0E71" w:rsidRPr="00DD2287" w:rsidRDefault="008F0E71" w:rsidP="00032A40">
      <w:pPr>
        <w:widowControl w:val="0"/>
        <w:shd w:val="clear" w:color="auto" w:fill="FFFFFF"/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7B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C51693">
        <w:rPr>
          <w:rFonts w:ascii="Times New Roman" w:eastAsia="Times New Roman" w:hAnsi="Times New Roman" w:cs="Times New Roman"/>
          <w:sz w:val="28"/>
          <w:szCs w:val="28"/>
        </w:rPr>
        <w:t xml:space="preserve">организует с </w:t>
      </w:r>
      <w:r w:rsidRPr="006C057B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="00C97C8B">
        <w:rPr>
          <w:rFonts w:ascii="Times New Roman" w:eastAsia="Times New Roman" w:hAnsi="Times New Roman" w:cs="Times New Roman"/>
          <w:sz w:val="28"/>
          <w:szCs w:val="28"/>
        </w:rPr>
        <w:t xml:space="preserve"> беседу</w:t>
      </w:r>
      <w:r w:rsidRPr="006C057B">
        <w:rPr>
          <w:rFonts w:ascii="Times New Roman" w:eastAsia="Times New Roman" w:hAnsi="Times New Roman" w:cs="Times New Roman"/>
          <w:sz w:val="28"/>
          <w:szCs w:val="28"/>
        </w:rPr>
        <w:t xml:space="preserve"> о геноциде</w:t>
      </w:r>
      <w:r w:rsidRPr="006C057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032A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Start w:id="3" w:name="_GoBack"/>
      <w:r w:rsidR="00C97C8B" w:rsidRPr="00DD2287">
        <w:rPr>
          <w:rFonts w:ascii="Times New Roman" w:eastAsia="Times New Roman" w:hAnsi="Times New Roman" w:cs="Times New Roman"/>
          <w:sz w:val="28"/>
          <w:szCs w:val="28"/>
        </w:rPr>
        <w:t xml:space="preserve">актуализируя знания, усвоенные ими на уроках по учебным предметам «История Беларуси», «Беларуская </w:t>
      </w:r>
      <w:r w:rsidR="00C97C8B" w:rsidRPr="00DD2287">
        <w:rPr>
          <w:rFonts w:ascii="Times New Roman" w:eastAsia="Times New Roman" w:hAnsi="Times New Roman" w:cs="Times New Roman"/>
          <w:sz w:val="28"/>
          <w:szCs w:val="28"/>
          <w:lang w:val="be-BY"/>
        </w:rPr>
        <w:t>літаратура</w:t>
      </w:r>
      <w:r w:rsidR="00C97C8B" w:rsidRPr="00DD2287">
        <w:rPr>
          <w:rFonts w:ascii="Times New Roman" w:eastAsia="Times New Roman" w:hAnsi="Times New Roman" w:cs="Times New Roman"/>
          <w:sz w:val="28"/>
          <w:szCs w:val="28"/>
        </w:rPr>
        <w:t>», «Русская литература».</w:t>
      </w:r>
      <w:r w:rsidR="00032A40" w:rsidRPr="00DD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14:paraId="3B1A97A5" w14:textId="5C2E63A1" w:rsidR="00C71E7B" w:rsidRDefault="00DF599F" w:rsidP="00DF599F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Примерный план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беседы</w:t>
      </w:r>
      <w:r w:rsidRPr="00DF599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F2796D6" w14:textId="7AB0EF87" w:rsidR="00DF599F" w:rsidRPr="00DF599F" w:rsidRDefault="00DF599F" w:rsidP="00DF599F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D1C7" wp14:editId="0D63F025">
                <wp:simplePos x="0" y="0"/>
                <wp:positionH relativeFrom="column">
                  <wp:posOffset>461010</wp:posOffset>
                </wp:positionH>
                <wp:positionV relativeFrom="paragraph">
                  <wp:posOffset>55245</wp:posOffset>
                </wp:positionV>
                <wp:extent cx="8391525" cy="447675"/>
                <wp:effectExtent l="57150" t="38100" r="85725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639C3" w14:textId="5081737C" w:rsidR="00DF599F" w:rsidRPr="00652419" w:rsidRDefault="00DF599F" w:rsidP="006524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Что </w:t>
                            </w:r>
                            <w:r w:rsidR="00C97C8B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такое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геноцид? В чем его сущность?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5D1C7" id="Скругленный прямоугольник 5" o:spid="_x0000_s1027" style="position:absolute;left:0;text-align:left;margin-left:36.3pt;margin-top:4.35pt;width:66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95639C3" w14:textId="5081737C" w:rsidR="00DF599F" w:rsidRPr="00652419" w:rsidRDefault="00DF599F" w:rsidP="006524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Что </w:t>
                      </w:r>
                      <w:r w:rsidR="00C97C8B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такое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геноцид? В чем его сущность?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14EFB" w14:textId="7FAD822A" w:rsidR="00DF599F" w:rsidRDefault="00DF599F" w:rsidP="00C71E7B">
      <w:pPr>
        <w:ind w:left="1843"/>
        <w:jc w:val="both"/>
        <w:rPr>
          <w:rFonts w:ascii="Times New Roman" w:hAnsi="Times New Roman" w:cs="Times New Roman"/>
          <w:i/>
          <w:sz w:val="24"/>
        </w:rPr>
      </w:pPr>
    </w:p>
    <w:p w14:paraId="4D3A6217" w14:textId="77777777" w:rsidR="00DF599F" w:rsidRDefault="00DF599F" w:rsidP="00C71E7B">
      <w:pPr>
        <w:ind w:left="1843"/>
        <w:jc w:val="both"/>
        <w:rPr>
          <w:rFonts w:ascii="Times New Roman" w:hAnsi="Times New Roman" w:cs="Times New Roman"/>
          <w:i/>
          <w:sz w:val="24"/>
        </w:rPr>
      </w:pPr>
    </w:p>
    <w:p w14:paraId="6D976F9E" w14:textId="50043A38" w:rsidR="00C71E7B" w:rsidRPr="00521808" w:rsidRDefault="00C71E7B" w:rsidP="00E87E15">
      <w:pPr>
        <w:ind w:left="1134"/>
        <w:jc w:val="both"/>
        <w:rPr>
          <w:rFonts w:ascii="Times New Roman" w:hAnsi="Times New Roman" w:cs="Times New Roman"/>
          <w:i/>
          <w:sz w:val="24"/>
        </w:rPr>
      </w:pPr>
      <w:r w:rsidRPr="00521808">
        <w:rPr>
          <w:rFonts w:ascii="Times New Roman" w:hAnsi="Times New Roman" w:cs="Times New Roman"/>
          <w:i/>
          <w:sz w:val="24"/>
        </w:rPr>
        <w:t>СПРАВОЧНО:</w:t>
      </w:r>
    </w:p>
    <w:p w14:paraId="65A1E51A" w14:textId="77777777" w:rsidR="00C71E7B" w:rsidRPr="00521808" w:rsidRDefault="00C71E7B" w:rsidP="00E87E15">
      <w:pPr>
        <w:ind w:left="1134"/>
        <w:jc w:val="both"/>
        <w:rPr>
          <w:rFonts w:ascii="Times New Roman" w:hAnsi="Times New Roman" w:cs="Times New Roman"/>
          <w:sz w:val="24"/>
        </w:rPr>
      </w:pPr>
      <w:r w:rsidRPr="00521808">
        <w:rPr>
          <w:rFonts w:ascii="Times New Roman" w:hAnsi="Times New Roman" w:cs="Times New Roman"/>
          <w:sz w:val="24"/>
        </w:rPr>
        <w:t>Геноцид — действия, совершаемые с намерением уничтожить, полностью или частично, какую-либо национальную, этническую, расовую или религиозную группу как таковую путём:</w:t>
      </w:r>
    </w:p>
    <w:p w14:paraId="0EDEF515" w14:textId="77777777" w:rsidR="00C71E7B" w:rsidRPr="00521808" w:rsidRDefault="00C71E7B" w:rsidP="00E87E15">
      <w:pPr>
        <w:ind w:left="1134"/>
        <w:jc w:val="both"/>
        <w:rPr>
          <w:rFonts w:ascii="Times New Roman" w:hAnsi="Times New Roman" w:cs="Times New Roman"/>
          <w:sz w:val="24"/>
        </w:rPr>
      </w:pPr>
      <w:r w:rsidRPr="00521808">
        <w:rPr>
          <w:rFonts w:ascii="Times New Roman" w:hAnsi="Times New Roman" w:cs="Times New Roman"/>
          <w:sz w:val="24"/>
        </w:rPr>
        <w:t xml:space="preserve"> • убийства членов этой группы; </w:t>
      </w:r>
    </w:p>
    <w:p w14:paraId="1A6CE9EB" w14:textId="77777777" w:rsidR="00C71E7B" w:rsidRPr="00521808" w:rsidRDefault="00C71E7B" w:rsidP="00E87E15">
      <w:pPr>
        <w:ind w:left="1134"/>
        <w:jc w:val="both"/>
        <w:rPr>
          <w:rFonts w:ascii="Times New Roman" w:hAnsi="Times New Roman" w:cs="Times New Roman"/>
          <w:sz w:val="24"/>
        </w:rPr>
      </w:pPr>
      <w:r w:rsidRPr="00521808">
        <w:rPr>
          <w:rFonts w:ascii="Times New Roman" w:hAnsi="Times New Roman" w:cs="Times New Roman"/>
          <w:sz w:val="24"/>
        </w:rPr>
        <w:t xml:space="preserve">• причинения серьёзных телесных повреждений или умственного расстройства членам такой группы; </w:t>
      </w:r>
    </w:p>
    <w:p w14:paraId="5F569431" w14:textId="77777777" w:rsidR="00C71E7B" w:rsidRPr="00521808" w:rsidRDefault="00C71E7B" w:rsidP="00E87E15">
      <w:pPr>
        <w:ind w:left="1134"/>
        <w:jc w:val="both"/>
        <w:rPr>
          <w:rFonts w:ascii="Times New Roman" w:hAnsi="Times New Roman" w:cs="Times New Roman"/>
          <w:sz w:val="24"/>
        </w:rPr>
      </w:pPr>
      <w:r w:rsidRPr="00521808">
        <w:rPr>
          <w:rFonts w:ascii="Times New Roman" w:hAnsi="Times New Roman" w:cs="Times New Roman"/>
          <w:sz w:val="24"/>
        </w:rPr>
        <w:t xml:space="preserve">• мер, рассчитанных на предотвращение деторождения в такой группе; • насильственной передачи детей из одной человеческой группы в другую; </w:t>
      </w:r>
    </w:p>
    <w:p w14:paraId="17800201" w14:textId="77777777" w:rsidR="00C71E7B" w:rsidRPr="00521808" w:rsidRDefault="00C71E7B" w:rsidP="00E87E15">
      <w:pPr>
        <w:ind w:left="1134"/>
        <w:jc w:val="both"/>
        <w:rPr>
          <w:rFonts w:ascii="Times New Roman" w:hAnsi="Times New Roman" w:cs="Times New Roman"/>
          <w:sz w:val="24"/>
        </w:rPr>
      </w:pPr>
      <w:r w:rsidRPr="00521808">
        <w:rPr>
          <w:rFonts w:ascii="Times New Roman" w:hAnsi="Times New Roman" w:cs="Times New Roman"/>
          <w:sz w:val="24"/>
        </w:rPr>
        <w:t xml:space="preserve">• предумышленного создания жизненных условий, рассчитанных на полное или частичное физическое уничтожение этой группы. </w:t>
      </w:r>
    </w:p>
    <w:p w14:paraId="24D9B0EA" w14:textId="77777777" w:rsidR="00C71E7B" w:rsidRPr="00521808" w:rsidRDefault="00C71E7B" w:rsidP="00C71E7B">
      <w:pPr>
        <w:ind w:left="1843"/>
        <w:jc w:val="right"/>
        <w:rPr>
          <w:rFonts w:ascii="Times New Roman" w:hAnsi="Times New Roman" w:cs="Times New Roman"/>
          <w:i/>
          <w:sz w:val="24"/>
        </w:rPr>
      </w:pPr>
      <w:r w:rsidRPr="00521808">
        <w:rPr>
          <w:rFonts w:ascii="Times New Roman" w:hAnsi="Times New Roman" w:cs="Times New Roman"/>
          <w:i/>
          <w:sz w:val="24"/>
        </w:rPr>
        <w:t>(Из Конвенции ООН1 о предупреждении преступления геноцида и наказании за него от 9 декабря 1948 года)</w:t>
      </w:r>
    </w:p>
    <w:p w14:paraId="52BF7F73" w14:textId="121CD96C" w:rsidR="00DF599F" w:rsidRPr="00C71E7B" w:rsidRDefault="00DF599F" w:rsidP="00C71E7B">
      <w:pPr>
        <w:pStyle w:val="a7"/>
        <w:widowControl w:val="0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BF934" wp14:editId="646CF4C7">
                <wp:simplePos x="0" y="0"/>
                <wp:positionH relativeFrom="column">
                  <wp:posOffset>516890</wp:posOffset>
                </wp:positionH>
                <wp:positionV relativeFrom="paragraph">
                  <wp:posOffset>107315</wp:posOffset>
                </wp:positionV>
                <wp:extent cx="8391525" cy="542925"/>
                <wp:effectExtent l="57150" t="38100" r="85725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36F94" w14:textId="3B873B84" w:rsidR="00DF599F" w:rsidRPr="00652419" w:rsidRDefault="003D2B91" w:rsidP="00DF599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В чем проявился геноцид белорусского народа </w:t>
                            </w:r>
                            <w:r w:rsidR="00DF599F" w:rsidRPr="00DF599F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 годы Великой Отечественной войны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F934" id="Скругленный прямоугольник 6" o:spid="_x0000_s1028" style="position:absolute;left:0;text-align:left;margin-left:40.7pt;margin-top:8.45pt;width:66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4436F94" w14:textId="3B873B84" w:rsidR="00DF599F" w:rsidRPr="00652419" w:rsidRDefault="003D2B91" w:rsidP="00DF599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В чем проявился геноцид белорусского народа </w:t>
                      </w:r>
                      <w:r w:rsidR="00DF599F" w:rsidRPr="00DF599F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в годы Великой Отечественной войны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79F9FB" w14:textId="244BC126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8CBDF" w14:textId="49C7D400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45FF0" w14:textId="2590498C" w:rsidR="003D2B91" w:rsidRPr="003D2B91" w:rsidRDefault="003D2B91" w:rsidP="003D2B91">
      <w:pPr>
        <w:pStyle w:val="a7"/>
        <w:widowControl w:val="0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*Учащимся рекомендуется обратиться к материалам </w:t>
      </w:r>
      <w:r w:rsidRPr="00C71E7B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71E7B">
        <w:rPr>
          <w:rFonts w:ascii="Times New Roman" w:eastAsia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7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419">
        <w:rPr>
          <w:rFonts w:ascii="Times New Roman" w:eastAsia="Times New Roman" w:hAnsi="Times New Roman" w:cs="Times New Roman"/>
          <w:i/>
          <w:sz w:val="28"/>
          <w:szCs w:val="28"/>
        </w:rPr>
        <w:t xml:space="preserve">«Геноцид белорусского народа в годы Великой </w:t>
      </w:r>
      <w:r w:rsidRPr="00652419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войны»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(для 10-11 классов) /</w:t>
      </w:r>
      <w:r w:rsidRPr="00DF599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281296">
        <w:rPr>
          <w:i/>
        </w:rPr>
        <w:t>Режим доступа:</w:t>
      </w:r>
      <w:hyperlink r:id="rId14">
        <w:r w:rsidRPr="00281296">
          <w:rPr>
            <w:i/>
          </w:rPr>
          <w:t>https://adu.by/images/2023/10/Genozid-bel-naroda-10-11-klass.pdf</w:t>
        </w:r>
      </w:hyperlink>
      <w:r>
        <w:rPr>
          <w:i/>
          <w:lang w:val="ru-RU"/>
        </w:rPr>
        <w:t>:</w:t>
      </w:r>
    </w:p>
    <w:p w14:paraId="2FCBB03A" w14:textId="77777777" w:rsidR="003D2B91" w:rsidRPr="003D2B91" w:rsidRDefault="003D2B91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EF743C" w14:textId="7888A10E" w:rsidR="00652419" w:rsidRPr="003D2B91" w:rsidRDefault="00652419" w:rsidP="003D2B91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23604CA" wp14:editId="38F2921C">
            <wp:simplePos x="0" y="0"/>
            <wp:positionH relativeFrom="column">
              <wp:posOffset>1746884</wp:posOffset>
            </wp:positionH>
            <wp:positionV relativeFrom="paragraph">
              <wp:posOffset>3810</wp:posOffset>
            </wp:positionV>
            <wp:extent cx="541972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62" y="21426"/>
                <wp:lineTo x="21562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3" t="29257" r="20671" b="38394"/>
                    <a:stretch/>
                  </pic:blipFill>
                  <pic:spPr bwMode="auto">
                    <a:xfrm>
                      <a:off x="0" y="0"/>
                      <a:ext cx="541972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C091D" w14:textId="4B425858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40F54" w14:textId="62DFF7A8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CC6AA" w14:textId="3DFA7FBC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318CD" w14:textId="1A33C4CE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11DAFE" w14:textId="111C2087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89FE6" w14:textId="1218C72B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D787D" w14:textId="7AD1D60B" w:rsid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D4F38" w14:textId="77777777" w:rsidR="00652419" w:rsidRPr="00652419" w:rsidRDefault="00652419" w:rsidP="00C71E7B">
      <w:pPr>
        <w:pStyle w:val="a7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35965" w14:textId="77777777" w:rsidR="003D2B91" w:rsidRDefault="003D2B91" w:rsidP="00281296">
      <w:pPr>
        <w:widowControl w:val="0"/>
        <w:shd w:val="clear" w:color="auto" w:fill="FFFFFF"/>
        <w:spacing w:line="240" w:lineRule="auto"/>
        <w:ind w:left="2360" w:right="160" w:hanging="1100"/>
        <w:jc w:val="right"/>
        <w:rPr>
          <w:i/>
        </w:rPr>
      </w:pPr>
    </w:p>
    <w:p w14:paraId="1F5937C2" w14:textId="77777777" w:rsidR="003D2B91" w:rsidRDefault="003D2B91" w:rsidP="00281296">
      <w:pPr>
        <w:widowControl w:val="0"/>
        <w:shd w:val="clear" w:color="auto" w:fill="FFFFFF"/>
        <w:spacing w:line="240" w:lineRule="auto"/>
        <w:ind w:left="2360" w:right="160" w:hanging="1100"/>
        <w:jc w:val="right"/>
        <w:rPr>
          <w:i/>
        </w:rPr>
      </w:pPr>
    </w:p>
    <w:p w14:paraId="2B6237C2" w14:textId="7324F12C" w:rsidR="003D2B91" w:rsidRP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99F8E" wp14:editId="367D0B98">
                <wp:simplePos x="0" y="0"/>
                <wp:positionH relativeFrom="column">
                  <wp:posOffset>535940</wp:posOffset>
                </wp:positionH>
                <wp:positionV relativeFrom="paragraph">
                  <wp:posOffset>118110</wp:posOffset>
                </wp:positionV>
                <wp:extent cx="8391525" cy="1133475"/>
                <wp:effectExtent l="57150" t="38100" r="8572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A29CC" w14:textId="6AF4EC5D" w:rsidR="003D2B91" w:rsidRPr="003D2B91" w:rsidRDefault="003D2B91" w:rsidP="003D2B9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D2B9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Трагедия в Хатыни — один из фактов, свидетельствующи</w:t>
                            </w:r>
                            <w:r w:rsidRPr="003D2B9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й</w:t>
                            </w:r>
                            <w:r w:rsidRPr="003D2B9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о целенаправленной политике геноцида гитлеровской Германии по отношению к населению Беларуси</w:t>
                            </w:r>
                            <w:r w:rsidRPr="003D2B9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5AE970F" w14:textId="46D0E3C8" w:rsidR="003D2B91" w:rsidRPr="003D2B91" w:rsidRDefault="003D2B91" w:rsidP="003D2B9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Какие факты о Хатыни должен помнить каждый?</w:t>
                            </w:r>
                            <w:r w:rsidRPr="00E87E1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B9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Почему?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99F8E" id="Скругленный прямоугольник 2" o:spid="_x0000_s1029" style="position:absolute;left:0;text-align:left;margin-left:42.2pt;margin-top:9.3pt;width:660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0AA29CC" w14:textId="6AF4EC5D" w:rsidR="003D2B91" w:rsidRPr="003D2B91" w:rsidRDefault="003D2B91" w:rsidP="003D2B9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D2B9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Трагедия в Хатыни — один из фактов, свидетельствующи</w:t>
                      </w:r>
                      <w:r w:rsidRPr="003D2B9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й</w:t>
                      </w:r>
                      <w:r w:rsidRPr="003D2B9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о целенаправленной политике геноцида гитлеровской Германии по отношению к населению Беларуси</w:t>
                      </w:r>
                      <w:r w:rsidRPr="003D2B9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5AE970F" w14:textId="46D0E3C8" w:rsidR="003D2B91" w:rsidRPr="003D2B91" w:rsidRDefault="003D2B91" w:rsidP="003D2B9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Какие факты о Хатыни должен помнить каждый?</w:t>
                      </w:r>
                      <w:r w:rsidRPr="00E87E1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2B9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Почему?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57FFC2" w14:textId="77777777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8FB9409" w14:textId="3EE1AFE0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66AFFF3" w14:textId="77777777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1E9EF96" w14:textId="64D21568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990CF5" w14:textId="77777777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892E713" w14:textId="77777777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6B79619" w14:textId="17710025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B40AB" wp14:editId="662FB15C">
                <wp:simplePos x="0" y="0"/>
                <wp:positionH relativeFrom="column">
                  <wp:posOffset>574040</wp:posOffset>
                </wp:positionH>
                <wp:positionV relativeFrom="paragraph">
                  <wp:posOffset>134621</wp:posOffset>
                </wp:positionV>
                <wp:extent cx="8391525" cy="102870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58BB0" w14:textId="4EB415F3" w:rsidR="00E87E15" w:rsidRPr="00652419" w:rsidRDefault="00C51693" w:rsidP="00E87E1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Какие факты</w:t>
                            </w:r>
                            <w:r w:rsidR="00E87E15"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свидетельству</w:t>
                            </w:r>
                            <w:r w:rsid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ют</w:t>
                            </w:r>
                            <w:r w:rsidR="00E87E15"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о жестокости </w:t>
                            </w:r>
                            <w:r w:rsidR="00EA22D6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и бесчеловечности </w:t>
                            </w:r>
                            <w:r w:rsidR="00E87E15"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немецко-фашистского </w:t>
                            </w:r>
                            <w:r w:rsidR="0051755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оккупационного </w:t>
                            </w:r>
                            <w:r w:rsidR="00E87E15"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жима в 1941-</w:t>
                            </w:r>
                            <w:r w:rsidR="00E87E15"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1944 гг. в </w:t>
                            </w:r>
                            <w:r w:rsid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нашем</w:t>
                            </w:r>
                            <w:r w:rsidR="00E87E15" w:rsidRP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регионе, населенном пункте</w:t>
                            </w:r>
                            <w:r w:rsidR="00E87E1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40AB" id="Скругленный прямоугольник 7" o:spid="_x0000_s1030" style="position:absolute;left:0;text-align:left;margin-left:45.2pt;margin-top:10.6pt;width:660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3E58BB0" w14:textId="4EB415F3" w:rsidR="00E87E15" w:rsidRPr="00652419" w:rsidRDefault="00C51693" w:rsidP="00E87E1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Какие факты</w:t>
                      </w:r>
                      <w:r w:rsidR="00E87E15"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свидетельству</w:t>
                      </w:r>
                      <w:r w:rsid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ют</w:t>
                      </w:r>
                      <w:r w:rsidR="00E87E15"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о жестокости </w:t>
                      </w:r>
                      <w:r w:rsidR="00EA22D6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и бесчеловечности </w:t>
                      </w:r>
                      <w:r w:rsidR="00E87E15"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немецко-фашистского </w:t>
                      </w:r>
                      <w:r w:rsidR="0051755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оккупационного </w:t>
                      </w:r>
                      <w:r w:rsidR="00E87E15"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ре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жима в 1941-</w:t>
                      </w:r>
                      <w:r w:rsidR="00E87E15"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1944 гг. в </w:t>
                      </w:r>
                      <w:r w:rsid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нашем</w:t>
                      </w:r>
                      <w:r w:rsidR="00E87E15" w:rsidRP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регионе, населенном пункте</w:t>
                      </w:r>
                      <w:r w:rsidR="00E87E1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0620E4" w14:textId="4E83200A" w:rsidR="003D2B91" w:rsidRDefault="003D2B91" w:rsidP="003D2B91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33E9F3B" w14:textId="74030A9B" w:rsidR="004838A1" w:rsidRDefault="004838A1" w:rsidP="00B06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</w:pPr>
    </w:p>
    <w:sectPr w:rsidR="004838A1" w:rsidSect="00721871">
      <w:pgSz w:w="16820" w:h="11900" w:orient="landscape"/>
      <w:pgMar w:top="851" w:right="851" w:bottom="851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21AA" w14:textId="77777777" w:rsidR="009060C4" w:rsidRDefault="009060C4">
      <w:pPr>
        <w:spacing w:line="240" w:lineRule="auto"/>
      </w:pPr>
      <w:r>
        <w:separator/>
      </w:r>
    </w:p>
  </w:endnote>
  <w:endnote w:type="continuationSeparator" w:id="0">
    <w:p w14:paraId="17DCE0BB" w14:textId="77777777" w:rsidR="009060C4" w:rsidRDefault="00906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64314"/>
      <w:docPartObj>
        <w:docPartGallery w:val="Page Numbers (Bottom of Page)"/>
        <w:docPartUnique/>
      </w:docPartObj>
    </w:sdtPr>
    <w:sdtEndPr/>
    <w:sdtContent>
      <w:p w14:paraId="1D97514D" w14:textId="070708C6" w:rsidR="00281483" w:rsidRDefault="002814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87">
          <w:rPr>
            <w:noProof/>
          </w:rPr>
          <w:t>2</w:t>
        </w:r>
        <w:r>
          <w:fldChar w:fldCharType="end"/>
        </w:r>
      </w:p>
    </w:sdtContent>
  </w:sdt>
  <w:p w14:paraId="746E07C3" w14:textId="77777777" w:rsidR="00C72764" w:rsidRDefault="00C7276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1E90" w14:textId="1A84C87F" w:rsidR="00816CE5" w:rsidRDefault="00816CE5">
    <w:pPr>
      <w:pStyle w:val="af1"/>
      <w:jc w:val="right"/>
    </w:pPr>
  </w:p>
  <w:p w14:paraId="131A950F" w14:textId="77777777" w:rsidR="00816CE5" w:rsidRDefault="00816C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298C0" w14:textId="77777777" w:rsidR="009060C4" w:rsidRDefault="009060C4">
      <w:pPr>
        <w:spacing w:line="240" w:lineRule="auto"/>
      </w:pPr>
      <w:r>
        <w:separator/>
      </w:r>
    </w:p>
  </w:footnote>
  <w:footnote w:type="continuationSeparator" w:id="0">
    <w:p w14:paraId="57F71117" w14:textId="77777777" w:rsidR="009060C4" w:rsidRDefault="009060C4">
      <w:pPr>
        <w:spacing w:line="240" w:lineRule="auto"/>
      </w:pPr>
      <w:r>
        <w:continuationSeparator/>
      </w:r>
    </w:p>
  </w:footnote>
  <w:footnote w:id="1">
    <w:p w14:paraId="16AA048E" w14:textId="138AB644" w:rsidR="00521808" w:rsidRPr="0072317F" w:rsidRDefault="00521808" w:rsidP="00521808">
      <w:pPr>
        <w:pStyle w:val="a9"/>
        <w:rPr>
          <w:rFonts w:ascii="Times New Roman" w:hAnsi="Times New Roman" w:cs="Times New Roman"/>
          <w:lang w:val="ru-RU"/>
        </w:rPr>
      </w:pPr>
      <w:r>
        <w:rPr>
          <w:rStyle w:val="ab"/>
        </w:rPr>
        <w:footnoteRef/>
      </w:r>
      <w:r>
        <w:t xml:space="preserve"> </w:t>
      </w:r>
      <w:r w:rsidRPr="0072317F">
        <w:rPr>
          <w:rFonts w:ascii="Times New Roman" w:hAnsi="Times New Roman" w:cs="Times New Roman"/>
        </w:rPr>
        <w:t>Телекомпания</w:t>
      </w:r>
      <w:r>
        <w:rPr>
          <w:rFonts w:ascii="Times New Roman" w:hAnsi="Times New Roman" w:cs="Times New Roman"/>
          <w:lang w:val="ru-RU"/>
        </w:rPr>
        <w:t xml:space="preserve"> «Столичное телевидение» </w:t>
      </w:r>
      <w:r w:rsidRPr="0072317F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Электронный ресурс</w:t>
      </w:r>
      <w:r w:rsidRPr="0072317F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 xml:space="preserve">. – Режим доступа: </w:t>
      </w:r>
      <w:r w:rsidRPr="00521808">
        <w:rPr>
          <w:rFonts w:ascii="Times New Roman" w:hAnsi="Times New Roman" w:cs="Times New Roman"/>
          <w:lang w:val="ru-RU"/>
        </w:rPr>
        <w:t>https://ctv.by/kompleks-hatyn-rekonstruiruyut-v-god-istoricheskoy-pamyati-vot-kak-obnovlyayut-etot-muzey</w:t>
      </w:r>
      <w:r>
        <w:rPr>
          <w:rFonts w:ascii="Times New Roman" w:hAnsi="Times New Roman" w:cs="Times New Roman"/>
          <w:lang w:val="ru-RU"/>
        </w:rPr>
        <w:t>. – Дата доступа: 15.03</w:t>
      </w:r>
      <w:r w:rsidRPr="0072317F">
        <w:rPr>
          <w:rFonts w:ascii="Times New Roman" w:hAnsi="Times New Roman" w:cs="Times New Roman"/>
          <w:lang w:val="ru-RU"/>
        </w:rPr>
        <w:t>.2024.</w:t>
      </w:r>
    </w:p>
  </w:footnote>
  <w:footnote w:id="2">
    <w:p w14:paraId="137D77E8" w14:textId="171606B5" w:rsidR="00521808" w:rsidRPr="0072317F" w:rsidRDefault="00521808" w:rsidP="00521808">
      <w:pPr>
        <w:pStyle w:val="a9"/>
      </w:pPr>
      <w:r w:rsidRPr="0072317F">
        <w:rPr>
          <w:rStyle w:val="ab"/>
          <w:rFonts w:ascii="Times New Roman" w:hAnsi="Times New Roman" w:cs="Times New Roman"/>
        </w:rPr>
        <w:footnoteRef/>
      </w:r>
      <w:r w:rsidRPr="0072317F">
        <w:rPr>
          <w:rFonts w:ascii="Times New Roman" w:hAnsi="Times New Roman" w:cs="Times New Roman"/>
        </w:rPr>
        <w:t xml:space="preserve"> Государственноe учреждение «Государственный мемориальный комплекс Хатынь»</w:t>
      </w:r>
      <w:r w:rsidRPr="0072317F">
        <w:rPr>
          <w:rFonts w:ascii="Times New Roman" w:hAnsi="Times New Roman" w:cs="Times New Roman"/>
          <w:lang w:val="ru-RU"/>
        </w:rPr>
        <w:t xml:space="preserve"> [</w:t>
      </w:r>
      <w:r>
        <w:rPr>
          <w:rFonts w:ascii="Times New Roman" w:hAnsi="Times New Roman" w:cs="Times New Roman"/>
          <w:lang w:val="ru-RU"/>
        </w:rPr>
        <w:t>Электронный ресурс</w:t>
      </w:r>
      <w:r w:rsidRPr="0072317F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 xml:space="preserve">. – Режим доступа: </w:t>
      </w:r>
      <w:r w:rsidRPr="00521808">
        <w:rPr>
          <w:rFonts w:ascii="Times New Roman" w:hAnsi="Times New Roman" w:cs="Times New Roman"/>
          <w:lang w:val="ru-RU"/>
        </w:rPr>
        <w:t>https://khatyn.by/ru/novosti/novosti-rajona/item/7665-khatyn-luchshee-uchrezhdenie-oblastnogo-podchineniya-minskoj-oblasti-po-itogam-2023-goda</w:t>
      </w:r>
      <w:r>
        <w:rPr>
          <w:rFonts w:ascii="Times New Roman" w:hAnsi="Times New Roman" w:cs="Times New Roman"/>
          <w:lang w:val="ru-RU"/>
        </w:rPr>
        <w:t>. – Дата доступа: 15.03.2024.</w:t>
      </w:r>
    </w:p>
  </w:footnote>
  <w:footnote w:id="3">
    <w:p w14:paraId="6C01E10A" w14:textId="77777777" w:rsidR="00224647" w:rsidRDefault="00CA428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C72764">
        <w:rPr>
          <w:rFonts w:ascii="Times New Roman" w:hAnsi="Times New Roman" w:cs="Times New Roman"/>
          <w:sz w:val="20"/>
          <w:szCs w:val="20"/>
        </w:rPr>
        <w:t xml:space="preserve">Шиманский, М. “Люди добрые, помните…” / М. Шиманский // Беларуская думка. </w:t>
      </w:r>
      <w:r w:rsidR="00C72764">
        <w:rPr>
          <w:rFonts w:ascii="Times New Roman" w:hAnsi="Times New Roman" w:cs="Times New Roman"/>
          <w:sz w:val="20"/>
          <w:szCs w:val="20"/>
        </w:rPr>
        <w:t>–</w:t>
      </w:r>
      <w:r w:rsidRPr="00C72764">
        <w:rPr>
          <w:rFonts w:ascii="Times New Roman" w:hAnsi="Times New Roman" w:cs="Times New Roman"/>
          <w:sz w:val="20"/>
          <w:szCs w:val="20"/>
        </w:rPr>
        <w:t xml:space="preserve"> 2018. </w:t>
      </w:r>
      <w:r w:rsidR="00C72764">
        <w:rPr>
          <w:rFonts w:ascii="Times New Roman" w:hAnsi="Times New Roman" w:cs="Times New Roman"/>
          <w:sz w:val="20"/>
          <w:szCs w:val="20"/>
        </w:rPr>
        <w:t>–</w:t>
      </w:r>
      <w:r w:rsidRPr="00C72764">
        <w:rPr>
          <w:rFonts w:ascii="Times New Roman" w:hAnsi="Times New Roman" w:cs="Times New Roman"/>
          <w:sz w:val="20"/>
          <w:szCs w:val="20"/>
        </w:rPr>
        <w:t xml:space="preserve"> № 3. </w:t>
      </w:r>
      <w:r w:rsidR="00C72764">
        <w:rPr>
          <w:rFonts w:ascii="Times New Roman" w:hAnsi="Times New Roman" w:cs="Times New Roman"/>
          <w:sz w:val="20"/>
          <w:szCs w:val="20"/>
        </w:rPr>
        <w:t>–</w:t>
      </w:r>
      <w:r w:rsidRPr="00C72764">
        <w:rPr>
          <w:rFonts w:ascii="Times New Roman" w:hAnsi="Times New Roman" w:cs="Times New Roman"/>
          <w:sz w:val="20"/>
          <w:szCs w:val="20"/>
        </w:rPr>
        <w:t xml:space="preserve"> С. 33-38.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9C8"/>
    <w:multiLevelType w:val="multilevel"/>
    <w:tmpl w:val="9C60B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4A71132"/>
    <w:multiLevelType w:val="multilevel"/>
    <w:tmpl w:val="A0E6168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nsid w:val="19A45E6F"/>
    <w:multiLevelType w:val="hybridMultilevel"/>
    <w:tmpl w:val="2DAA56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37E4B"/>
    <w:multiLevelType w:val="hybridMultilevel"/>
    <w:tmpl w:val="B008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46B5"/>
    <w:multiLevelType w:val="hybridMultilevel"/>
    <w:tmpl w:val="81DC6E9E"/>
    <w:lvl w:ilvl="0" w:tplc="0FB274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920975"/>
    <w:multiLevelType w:val="hybridMultilevel"/>
    <w:tmpl w:val="1744F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C4"/>
    <w:multiLevelType w:val="hybridMultilevel"/>
    <w:tmpl w:val="0C36E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02243"/>
    <w:multiLevelType w:val="hybridMultilevel"/>
    <w:tmpl w:val="542C79DE"/>
    <w:lvl w:ilvl="0" w:tplc="0D34CE9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465B3"/>
    <w:multiLevelType w:val="multilevel"/>
    <w:tmpl w:val="8278BB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45865E03"/>
    <w:multiLevelType w:val="hybridMultilevel"/>
    <w:tmpl w:val="B6C05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64C95"/>
    <w:multiLevelType w:val="hybridMultilevel"/>
    <w:tmpl w:val="012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5B0F"/>
    <w:multiLevelType w:val="multilevel"/>
    <w:tmpl w:val="33D85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5F33726C"/>
    <w:multiLevelType w:val="hybridMultilevel"/>
    <w:tmpl w:val="B6F42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A41CE4"/>
    <w:multiLevelType w:val="multilevel"/>
    <w:tmpl w:val="1F3CB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78191683"/>
    <w:multiLevelType w:val="multilevel"/>
    <w:tmpl w:val="A9A24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783C5DA6"/>
    <w:multiLevelType w:val="multilevel"/>
    <w:tmpl w:val="F37EA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47"/>
    <w:rsid w:val="00011A57"/>
    <w:rsid w:val="0002274C"/>
    <w:rsid w:val="00032A40"/>
    <w:rsid w:val="00045064"/>
    <w:rsid w:val="000A1103"/>
    <w:rsid w:val="00107C21"/>
    <w:rsid w:val="00146585"/>
    <w:rsid w:val="00160350"/>
    <w:rsid w:val="001751B4"/>
    <w:rsid w:val="001E3AA2"/>
    <w:rsid w:val="001F7349"/>
    <w:rsid w:val="00224647"/>
    <w:rsid w:val="00240D34"/>
    <w:rsid w:val="00281296"/>
    <w:rsid w:val="00281483"/>
    <w:rsid w:val="00295EFB"/>
    <w:rsid w:val="002A234A"/>
    <w:rsid w:val="002B6B06"/>
    <w:rsid w:val="002C3004"/>
    <w:rsid w:val="002C558B"/>
    <w:rsid w:val="002D112C"/>
    <w:rsid w:val="002E7942"/>
    <w:rsid w:val="002F536D"/>
    <w:rsid w:val="00311906"/>
    <w:rsid w:val="00351794"/>
    <w:rsid w:val="003737D7"/>
    <w:rsid w:val="00381F61"/>
    <w:rsid w:val="00383ED9"/>
    <w:rsid w:val="003B1A2F"/>
    <w:rsid w:val="003D2B91"/>
    <w:rsid w:val="00431AE6"/>
    <w:rsid w:val="004838A1"/>
    <w:rsid w:val="004F393D"/>
    <w:rsid w:val="00500302"/>
    <w:rsid w:val="00504082"/>
    <w:rsid w:val="005121C9"/>
    <w:rsid w:val="0051755D"/>
    <w:rsid w:val="00521808"/>
    <w:rsid w:val="00531163"/>
    <w:rsid w:val="00562DE1"/>
    <w:rsid w:val="00572F5F"/>
    <w:rsid w:val="00594FAD"/>
    <w:rsid w:val="005B1AB9"/>
    <w:rsid w:val="005C64B7"/>
    <w:rsid w:val="005D539E"/>
    <w:rsid w:val="005F616A"/>
    <w:rsid w:val="0063705E"/>
    <w:rsid w:val="00652419"/>
    <w:rsid w:val="00660BBB"/>
    <w:rsid w:val="00667EA9"/>
    <w:rsid w:val="00670313"/>
    <w:rsid w:val="006C057B"/>
    <w:rsid w:val="006C5992"/>
    <w:rsid w:val="006F28CF"/>
    <w:rsid w:val="00721871"/>
    <w:rsid w:val="00756932"/>
    <w:rsid w:val="007821E9"/>
    <w:rsid w:val="007A0559"/>
    <w:rsid w:val="007B45FA"/>
    <w:rsid w:val="007F047E"/>
    <w:rsid w:val="00816276"/>
    <w:rsid w:val="00816CE5"/>
    <w:rsid w:val="0085705D"/>
    <w:rsid w:val="008F0408"/>
    <w:rsid w:val="008F0E71"/>
    <w:rsid w:val="009060C4"/>
    <w:rsid w:val="00930D30"/>
    <w:rsid w:val="0096210D"/>
    <w:rsid w:val="00972D12"/>
    <w:rsid w:val="009F6C35"/>
    <w:rsid w:val="00A3213B"/>
    <w:rsid w:val="00A37258"/>
    <w:rsid w:val="00AA0C84"/>
    <w:rsid w:val="00AA0C91"/>
    <w:rsid w:val="00AE3824"/>
    <w:rsid w:val="00B0671C"/>
    <w:rsid w:val="00B06FCE"/>
    <w:rsid w:val="00B95FD0"/>
    <w:rsid w:val="00BC6557"/>
    <w:rsid w:val="00BD39E2"/>
    <w:rsid w:val="00C51693"/>
    <w:rsid w:val="00C71E7B"/>
    <w:rsid w:val="00C72764"/>
    <w:rsid w:val="00C8071C"/>
    <w:rsid w:val="00C97C8B"/>
    <w:rsid w:val="00CA428C"/>
    <w:rsid w:val="00D17526"/>
    <w:rsid w:val="00D21889"/>
    <w:rsid w:val="00D219DA"/>
    <w:rsid w:val="00D61510"/>
    <w:rsid w:val="00D96959"/>
    <w:rsid w:val="00DB79CF"/>
    <w:rsid w:val="00DD2287"/>
    <w:rsid w:val="00DF0F15"/>
    <w:rsid w:val="00DF599F"/>
    <w:rsid w:val="00E22434"/>
    <w:rsid w:val="00E40AF3"/>
    <w:rsid w:val="00E41B18"/>
    <w:rsid w:val="00E87E15"/>
    <w:rsid w:val="00EA22D6"/>
    <w:rsid w:val="00EB5964"/>
    <w:rsid w:val="00ED1F94"/>
    <w:rsid w:val="00F14183"/>
    <w:rsid w:val="00F17062"/>
    <w:rsid w:val="00F4022F"/>
    <w:rsid w:val="00F706D4"/>
    <w:rsid w:val="00F729DF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03C"/>
  <w15:docId w15:val="{812C1EF7-737B-46B9-92EC-C516BC5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16">
    <w:name w:val="c16"/>
    <w:basedOn w:val="a"/>
    <w:rsid w:val="000A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1103"/>
  </w:style>
  <w:style w:type="character" w:customStyle="1" w:styleId="c0">
    <w:name w:val="c0"/>
    <w:basedOn w:val="a0"/>
    <w:rsid w:val="000A1103"/>
  </w:style>
  <w:style w:type="paragraph" w:styleId="a7">
    <w:name w:val="List Paragraph"/>
    <w:basedOn w:val="a"/>
    <w:uiPriority w:val="34"/>
    <w:qFormat/>
    <w:rsid w:val="000A1103"/>
    <w:pPr>
      <w:ind w:left="720"/>
      <w:contextualSpacing/>
    </w:pPr>
    <w:rPr>
      <w:lang w:val="ru"/>
    </w:rPr>
  </w:style>
  <w:style w:type="character" w:styleId="a8">
    <w:name w:val="Hyperlink"/>
    <w:basedOn w:val="a0"/>
    <w:uiPriority w:val="99"/>
    <w:unhideWhenUsed/>
    <w:rsid w:val="000A110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94FAD"/>
    <w:pPr>
      <w:spacing w:line="240" w:lineRule="auto"/>
    </w:pPr>
    <w:rPr>
      <w:sz w:val="20"/>
      <w:szCs w:val="20"/>
      <w:lang w:val="ru"/>
    </w:rPr>
  </w:style>
  <w:style w:type="character" w:customStyle="1" w:styleId="aa">
    <w:name w:val="Текст сноски Знак"/>
    <w:basedOn w:val="a0"/>
    <w:link w:val="a9"/>
    <w:uiPriority w:val="99"/>
    <w:semiHidden/>
    <w:rsid w:val="00594FAD"/>
    <w:rPr>
      <w:sz w:val="20"/>
      <w:szCs w:val="20"/>
      <w:lang w:val="ru"/>
    </w:rPr>
  </w:style>
  <w:style w:type="character" w:styleId="ab">
    <w:name w:val="footnote reference"/>
    <w:basedOn w:val="a0"/>
    <w:uiPriority w:val="99"/>
    <w:semiHidden/>
    <w:unhideWhenUsed/>
    <w:rsid w:val="00594FAD"/>
    <w:rPr>
      <w:vertAlign w:val="superscript"/>
    </w:rPr>
  </w:style>
  <w:style w:type="table" w:styleId="ac">
    <w:name w:val="Table Grid"/>
    <w:basedOn w:val="a1"/>
    <w:uiPriority w:val="39"/>
    <w:rsid w:val="00594FAD"/>
    <w:pPr>
      <w:spacing w:line="240" w:lineRule="auto"/>
    </w:pPr>
    <w:rPr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9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594FA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7276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2764"/>
  </w:style>
  <w:style w:type="paragraph" w:styleId="af1">
    <w:name w:val="footer"/>
    <w:basedOn w:val="a"/>
    <w:link w:val="af2"/>
    <w:uiPriority w:val="99"/>
    <w:unhideWhenUsed/>
    <w:rsid w:val="00C7276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764"/>
  </w:style>
  <w:style w:type="character" w:styleId="af3">
    <w:name w:val="FollowedHyperlink"/>
    <w:basedOn w:val="a0"/>
    <w:uiPriority w:val="99"/>
    <w:semiHidden/>
    <w:unhideWhenUsed/>
    <w:rsid w:val="00DB79CF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81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tyn.by/ru/component/k2/item/7351-virtualnaya-3d-ekskursiy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hatyn.by/ru/component/k2/item/7351-virtualnaya-3d-ekskur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qIP9Fg8RYE" TargetMode="External"/><Relationship Id="rId14" Type="http://schemas.openxmlformats.org/officeDocument/2006/relationships/hyperlink" Target="https://adu.by/images/2023/10/Genozid-bel-naroda-10-11-kl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0D11-2407-46B1-9994-7308A5BD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Гинчук</dc:creator>
  <cp:lastModifiedBy>user</cp:lastModifiedBy>
  <cp:revision>9</cp:revision>
  <cp:lastPrinted>2024-03-15T08:03:00Z</cp:lastPrinted>
  <dcterms:created xsi:type="dcterms:W3CDTF">2024-03-16T09:23:00Z</dcterms:created>
  <dcterms:modified xsi:type="dcterms:W3CDTF">2024-03-17T19:05:00Z</dcterms:modified>
</cp:coreProperties>
</file>