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23" w:rsidRDefault="00555C23">
      <w:pPr>
        <w:pStyle w:val="ConsPlusNormal"/>
        <w:pBdr>
          <w:top w:val="single" w:sz="6" w:space="0" w:color="auto"/>
        </w:pBdr>
        <w:spacing w:before="100" w:after="100"/>
        <w:jc w:val="both"/>
        <w:rPr>
          <w:sz w:val="2"/>
          <w:szCs w:val="2"/>
        </w:rPr>
      </w:pPr>
    </w:p>
    <w:p w:rsidR="00555C23" w:rsidRDefault="00555C23">
      <w:pPr>
        <w:pStyle w:val="ConsPlusNormal"/>
        <w:jc w:val="both"/>
      </w:pPr>
    </w:p>
    <w:p w:rsidR="00555C23" w:rsidRDefault="00555C23">
      <w:pPr>
        <w:pStyle w:val="ConsPlusTitle"/>
        <w:jc w:val="center"/>
      </w:pPr>
      <w:r>
        <w:t>УКАЗ ПРЕЗИДЕНТА РЕСПУБЛИКИ БЕЛАРУСЬ</w:t>
      </w:r>
    </w:p>
    <w:p w:rsidR="00555C23" w:rsidRDefault="00555C23">
      <w:pPr>
        <w:pStyle w:val="ConsPlusTitle"/>
        <w:jc w:val="center"/>
      </w:pPr>
      <w:r>
        <w:t>13 июня 2005 г. N 274</w:t>
      </w:r>
    </w:p>
    <w:p w:rsidR="00555C23" w:rsidRDefault="00555C23">
      <w:pPr>
        <w:pStyle w:val="ConsPlusTitle"/>
        <w:jc w:val="center"/>
      </w:pPr>
    </w:p>
    <w:p w:rsidR="00555C23" w:rsidRDefault="00555C23">
      <w:pPr>
        <w:pStyle w:val="ConsPlusTitle"/>
        <w:jc w:val="center"/>
      </w:pPr>
      <w:r>
        <w:t>ОБ УТВЕРЖДЕНИИ ПОЛОЖЕНИЯ О ПОРЯДКЕ НАПРАВЛЕНИЯ В СЛУЖЕБНЫЕ КОМАНДИРОВКИ ЗА ГРАНИЦУ</w:t>
      </w:r>
    </w:p>
    <w:p w:rsidR="00555C23" w:rsidRDefault="00555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C23">
        <w:trPr>
          <w:jc w:val="center"/>
        </w:trPr>
        <w:tc>
          <w:tcPr>
            <w:tcW w:w="9294" w:type="dxa"/>
            <w:tcBorders>
              <w:top w:val="nil"/>
              <w:left w:val="single" w:sz="24" w:space="0" w:color="CED3F1"/>
              <w:bottom w:val="nil"/>
              <w:right w:val="single" w:sz="24" w:space="0" w:color="F4F3F8"/>
            </w:tcBorders>
            <w:shd w:val="clear" w:color="auto" w:fill="F4F3F8"/>
          </w:tcPr>
          <w:p w:rsidR="00555C23" w:rsidRDefault="00555C23">
            <w:pPr>
              <w:pStyle w:val="ConsPlusNormal"/>
              <w:jc w:val="center"/>
            </w:pPr>
            <w:r>
              <w:rPr>
                <w:color w:val="392C69"/>
              </w:rPr>
              <w:t>(в ред. Указов Президента Республики Беларусь</w:t>
            </w:r>
          </w:p>
          <w:p w:rsidR="00555C23" w:rsidRDefault="00555C23">
            <w:pPr>
              <w:pStyle w:val="ConsPlusNormal"/>
              <w:jc w:val="center"/>
            </w:pPr>
            <w:r>
              <w:rPr>
                <w:color w:val="392C69"/>
              </w:rPr>
              <w:t xml:space="preserve">от 17.09.2007 </w:t>
            </w:r>
            <w:hyperlink r:id="rId4" w:history="1">
              <w:r>
                <w:rPr>
                  <w:color w:val="0000FF"/>
                </w:rPr>
                <w:t>N 431</w:t>
              </w:r>
            </w:hyperlink>
            <w:r>
              <w:rPr>
                <w:color w:val="392C69"/>
              </w:rPr>
              <w:t xml:space="preserve">, от 13.12.2007 </w:t>
            </w:r>
            <w:hyperlink r:id="rId5" w:history="1">
              <w:r>
                <w:rPr>
                  <w:color w:val="0000FF"/>
                </w:rPr>
                <w:t>N 630</w:t>
              </w:r>
            </w:hyperlink>
            <w:r>
              <w:rPr>
                <w:color w:val="392C69"/>
              </w:rPr>
              <w:t xml:space="preserve">, от 28.05.2008 </w:t>
            </w:r>
            <w:hyperlink r:id="rId6" w:history="1">
              <w:r>
                <w:rPr>
                  <w:color w:val="0000FF"/>
                </w:rPr>
                <w:t>N 286</w:t>
              </w:r>
            </w:hyperlink>
            <w:r>
              <w:rPr>
                <w:color w:val="392C69"/>
              </w:rPr>
              <w:t>,</w:t>
            </w:r>
          </w:p>
          <w:p w:rsidR="00555C23" w:rsidRDefault="00555C23">
            <w:pPr>
              <w:pStyle w:val="ConsPlusNormal"/>
              <w:jc w:val="center"/>
            </w:pPr>
            <w:r>
              <w:rPr>
                <w:color w:val="392C69"/>
              </w:rPr>
              <w:t xml:space="preserve">от 26.08.2008 </w:t>
            </w:r>
            <w:hyperlink r:id="rId7" w:history="1">
              <w:r>
                <w:rPr>
                  <w:color w:val="0000FF"/>
                </w:rPr>
                <w:t>N 445</w:t>
              </w:r>
            </w:hyperlink>
            <w:r>
              <w:rPr>
                <w:color w:val="392C69"/>
              </w:rPr>
              <w:t xml:space="preserve">, от 06.10.2008 </w:t>
            </w:r>
            <w:hyperlink r:id="rId8" w:history="1">
              <w:r>
                <w:rPr>
                  <w:color w:val="0000FF"/>
                </w:rPr>
                <w:t>N 545</w:t>
              </w:r>
            </w:hyperlink>
            <w:r>
              <w:rPr>
                <w:color w:val="392C69"/>
              </w:rPr>
              <w:t xml:space="preserve">, от 30.09.2011 </w:t>
            </w:r>
            <w:hyperlink r:id="rId9" w:history="1">
              <w:r>
                <w:rPr>
                  <w:color w:val="0000FF"/>
                </w:rPr>
                <w:t>N 440</w:t>
              </w:r>
            </w:hyperlink>
            <w:r>
              <w:rPr>
                <w:color w:val="392C69"/>
              </w:rPr>
              <w:t>,</w:t>
            </w:r>
          </w:p>
          <w:p w:rsidR="00555C23" w:rsidRDefault="00555C23">
            <w:pPr>
              <w:pStyle w:val="ConsPlusNormal"/>
              <w:jc w:val="center"/>
            </w:pPr>
            <w:r>
              <w:rPr>
                <w:color w:val="392C69"/>
              </w:rPr>
              <w:t xml:space="preserve">от 27.12.2011 </w:t>
            </w:r>
            <w:hyperlink r:id="rId10" w:history="1">
              <w:r>
                <w:rPr>
                  <w:color w:val="0000FF"/>
                </w:rPr>
                <w:t>N 602</w:t>
              </w:r>
            </w:hyperlink>
            <w:r>
              <w:rPr>
                <w:color w:val="392C69"/>
              </w:rPr>
              <w:t xml:space="preserve">, от 06.06.2013 </w:t>
            </w:r>
            <w:hyperlink r:id="rId11" w:history="1">
              <w:r>
                <w:rPr>
                  <w:color w:val="0000FF"/>
                </w:rPr>
                <w:t>N 264</w:t>
              </w:r>
            </w:hyperlink>
            <w:r>
              <w:rPr>
                <w:color w:val="392C69"/>
              </w:rPr>
              <w:t xml:space="preserve">, от 29.11.2013 </w:t>
            </w:r>
            <w:hyperlink r:id="rId12" w:history="1">
              <w:r>
                <w:rPr>
                  <w:color w:val="0000FF"/>
                </w:rPr>
                <w:t>N 529</w:t>
              </w:r>
            </w:hyperlink>
            <w:r>
              <w:rPr>
                <w:color w:val="392C69"/>
              </w:rPr>
              <w:t>,</w:t>
            </w:r>
          </w:p>
          <w:p w:rsidR="00555C23" w:rsidRDefault="00555C23">
            <w:pPr>
              <w:pStyle w:val="ConsPlusNormal"/>
              <w:jc w:val="center"/>
            </w:pPr>
            <w:r>
              <w:rPr>
                <w:color w:val="392C69"/>
              </w:rPr>
              <w:t xml:space="preserve">от 24.01.2014 </w:t>
            </w:r>
            <w:hyperlink r:id="rId13" w:history="1">
              <w:r>
                <w:rPr>
                  <w:color w:val="0000FF"/>
                </w:rPr>
                <w:t>N 49</w:t>
              </w:r>
            </w:hyperlink>
            <w:r>
              <w:rPr>
                <w:color w:val="392C69"/>
              </w:rPr>
              <w:t xml:space="preserve">, от 23.02.2015 </w:t>
            </w:r>
            <w:hyperlink r:id="rId14" w:history="1">
              <w:r>
                <w:rPr>
                  <w:color w:val="0000FF"/>
                </w:rPr>
                <w:t>N 95</w:t>
              </w:r>
            </w:hyperlink>
            <w:r>
              <w:rPr>
                <w:color w:val="392C69"/>
              </w:rPr>
              <w:t xml:space="preserve">, от 13.02.2017 </w:t>
            </w:r>
            <w:hyperlink r:id="rId15" w:history="1">
              <w:r>
                <w:rPr>
                  <w:color w:val="0000FF"/>
                </w:rPr>
                <w:t>N 40</w:t>
              </w:r>
            </w:hyperlink>
            <w:r>
              <w:rPr>
                <w:color w:val="392C69"/>
              </w:rPr>
              <w:t>,</w:t>
            </w:r>
          </w:p>
          <w:p w:rsidR="00555C23" w:rsidRDefault="00555C23">
            <w:pPr>
              <w:pStyle w:val="ConsPlusNormal"/>
              <w:jc w:val="center"/>
            </w:pPr>
            <w:r>
              <w:rPr>
                <w:color w:val="392C69"/>
              </w:rPr>
              <w:t xml:space="preserve">от 12.05.2017 </w:t>
            </w:r>
            <w:hyperlink r:id="rId16" w:history="1">
              <w:r>
                <w:rPr>
                  <w:color w:val="0000FF"/>
                </w:rPr>
                <w:t>N 166</w:t>
              </w:r>
            </w:hyperlink>
            <w:r>
              <w:rPr>
                <w:color w:val="392C69"/>
              </w:rPr>
              <w:t>,</w:t>
            </w:r>
          </w:p>
          <w:p w:rsidR="00555C23" w:rsidRDefault="00AC0484">
            <w:pPr>
              <w:pStyle w:val="ConsPlusNormal"/>
              <w:jc w:val="center"/>
            </w:pPr>
            <w:hyperlink r:id="rId17" w:history="1">
              <w:r w:rsidR="00555C23">
                <w:rPr>
                  <w:color w:val="0000FF"/>
                </w:rPr>
                <w:t>Декрета</w:t>
              </w:r>
            </w:hyperlink>
            <w:r w:rsidR="00555C23">
              <w:rPr>
                <w:color w:val="392C69"/>
              </w:rPr>
              <w:t xml:space="preserve"> Президента Республики Беларусь от 21.12.2017 N 8,</w:t>
            </w:r>
          </w:p>
          <w:p w:rsidR="00555C23" w:rsidRDefault="00555C23">
            <w:pPr>
              <w:pStyle w:val="ConsPlusNormal"/>
              <w:jc w:val="center"/>
            </w:pPr>
            <w:r>
              <w:rPr>
                <w:color w:val="392C69"/>
              </w:rPr>
              <w:t xml:space="preserve">Указов Президента Республики Беларусь от 22.08.2018 </w:t>
            </w:r>
            <w:hyperlink r:id="rId18" w:history="1">
              <w:r>
                <w:rPr>
                  <w:color w:val="0000FF"/>
                </w:rPr>
                <w:t>N 346</w:t>
              </w:r>
            </w:hyperlink>
            <w:r>
              <w:rPr>
                <w:color w:val="392C69"/>
              </w:rPr>
              <w:t>,</w:t>
            </w:r>
          </w:p>
          <w:p w:rsidR="00555C23" w:rsidRDefault="00555C23">
            <w:pPr>
              <w:pStyle w:val="ConsPlusNormal"/>
              <w:jc w:val="center"/>
            </w:pPr>
            <w:r>
              <w:rPr>
                <w:color w:val="392C69"/>
              </w:rPr>
              <w:t xml:space="preserve">от 24.04.2019 </w:t>
            </w:r>
            <w:hyperlink r:id="rId19" w:history="1">
              <w:r>
                <w:rPr>
                  <w:color w:val="0000FF"/>
                </w:rPr>
                <w:t>N 159</w:t>
              </w:r>
            </w:hyperlink>
            <w:r>
              <w:rPr>
                <w:color w:val="392C69"/>
              </w:rPr>
              <w:t>)</w:t>
            </w:r>
          </w:p>
        </w:tc>
      </w:tr>
    </w:tbl>
    <w:p w:rsidR="00555C23" w:rsidRDefault="00555C23">
      <w:pPr>
        <w:pStyle w:val="ConsPlusNormal"/>
        <w:jc w:val="both"/>
      </w:pPr>
    </w:p>
    <w:p w:rsidR="00555C23" w:rsidRDefault="00555C23">
      <w:pPr>
        <w:pStyle w:val="ConsPlusNormal"/>
        <w:ind w:firstLine="540"/>
        <w:jc w:val="both"/>
      </w:pPr>
      <w:r>
        <w:t>В целях совершенствования порядка направления в служебные командировки за границу ПОСТАНОВЛЯЮ:</w:t>
      </w:r>
    </w:p>
    <w:p w:rsidR="00555C23" w:rsidRDefault="00555C23">
      <w:pPr>
        <w:pStyle w:val="ConsPlusNormal"/>
        <w:spacing w:before="220"/>
        <w:ind w:firstLine="540"/>
        <w:jc w:val="both"/>
      </w:pPr>
      <w:r>
        <w:t xml:space="preserve">1. Утвердить прилагаемое </w:t>
      </w:r>
      <w:hyperlink w:anchor="P54" w:history="1">
        <w:r>
          <w:rPr>
            <w:color w:val="0000FF"/>
          </w:rPr>
          <w:t>Положение</w:t>
        </w:r>
      </w:hyperlink>
      <w:r>
        <w:t xml:space="preserve"> о порядке направления в служебные командировки за границу.</w:t>
      </w:r>
    </w:p>
    <w:p w:rsidR="00555C23" w:rsidRDefault="00555C23">
      <w:pPr>
        <w:pStyle w:val="ConsPlusNormal"/>
        <w:spacing w:before="220"/>
        <w:ind w:firstLine="540"/>
        <w:jc w:val="both"/>
      </w:pPr>
      <w:bookmarkStart w:id="0" w:name="P21"/>
      <w:bookmarkEnd w:id="0"/>
      <w:r>
        <w:t>2. Установить, что решение о командировании за границу должно приниматься с учетом неукоснительного соблюдения следующих принципов:</w:t>
      </w:r>
    </w:p>
    <w:p w:rsidR="00555C23" w:rsidRDefault="00555C23">
      <w:pPr>
        <w:pStyle w:val="ConsPlusNormal"/>
        <w:spacing w:before="220"/>
        <w:ind w:firstLine="540"/>
        <w:jc w:val="both"/>
      </w:pPr>
      <w:r>
        <w:t>результативность служебных командировок за границу;</w:t>
      </w:r>
    </w:p>
    <w:p w:rsidR="00555C23" w:rsidRDefault="00555C23">
      <w:pPr>
        <w:pStyle w:val="ConsPlusNormal"/>
        <w:spacing w:before="220"/>
        <w:ind w:firstLine="540"/>
        <w:jc w:val="both"/>
      </w:pPr>
      <w:r>
        <w:t>соблюдение порядка направления в такие командировки;</w:t>
      </w:r>
    </w:p>
    <w:p w:rsidR="00555C23" w:rsidRDefault="00555C23">
      <w:pPr>
        <w:pStyle w:val="ConsPlusNormal"/>
        <w:spacing w:before="220"/>
        <w:ind w:firstLine="540"/>
        <w:jc w:val="both"/>
      </w:pPr>
      <w:r>
        <w:t>обоснованное и рациональное расходование денежных средств на цели командирования;</w:t>
      </w:r>
    </w:p>
    <w:p w:rsidR="00555C23" w:rsidRDefault="00555C23">
      <w:pPr>
        <w:pStyle w:val="ConsPlusNormal"/>
        <w:spacing w:before="220"/>
        <w:ind w:firstLine="540"/>
        <w:jc w:val="both"/>
      </w:pPr>
      <w:r>
        <w:t>направление в служебные командировки за границу только тех лиц, в компетенцию которых входит решение вопросов, определенных в заданиях на служебные командировки, и в минимальном составе;</w:t>
      </w:r>
    </w:p>
    <w:p w:rsidR="00555C23" w:rsidRDefault="00555C23">
      <w:pPr>
        <w:pStyle w:val="ConsPlusNormal"/>
        <w:spacing w:before="220"/>
        <w:ind w:firstLine="540"/>
        <w:jc w:val="both"/>
      </w:pPr>
      <w:r>
        <w:t>представление достоверной и полной информации об условиях командирования и степени участия в его финансировании принимающей стороны.</w:t>
      </w:r>
    </w:p>
    <w:p w:rsidR="00555C23" w:rsidRDefault="00555C23">
      <w:pPr>
        <w:pStyle w:val="ConsPlusNormal"/>
        <w:jc w:val="both"/>
      </w:pPr>
      <w:r>
        <w:t xml:space="preserve">(п. 2 в ред. </w:t>
      </w:r>
      <w:hyperlink r:id="rId20" w:history="1">
        <w:r>
          <w:rPr>
            <w:color w:val="0000FF"/>
          </w:rPr>
          <w:t>Указа</w:t>
        </w:r>
      </w:hyperlink>
      <w:r>
        <w:t xml:space="preserve"> Президента Республики Беларусь от 17.09.2007 N 431)</w:t>
      </w:r>
    </w:p>
    <w:p w:rsidR="00555C23" w:rsidRDefault="00555C23">
      <w:pPr>
        <w:pStyle w:val="ConsPlusNormal"/>
        <w:spacing w:before="220"/>
        <w:ind w:firstLine="540"/>
        <w:jc w:val="both"/>
      </w:pPr>
      <w:r>
        <w:t xml:space="preserve">3. Установить, что руководители государственных органов и иных государственных организаций несут персональную ответственность за соблюдение требований, предусмотренных в </w:t>
      </w:r>
      <w:hyperlink w:anchor="P21" w:history="1">
        <w:r>
          <w:rPr>
            <w:color w:val="0000FF"/>
          </w:rPr>
          <w:t>пункте 2</w:t>
        </w:r>
      </w:hyperlink>
      <w:r>
        <w:t xml:space="preserve"> настоящего Указа, и обязаны обеспечить максимальную эффективность служебных командировок за границу, а также контроль за обоснованным и рациональным расходованием бюджетных средств на эти цели.</w:t>
      </w:r>
    </w:p>
    <w:p w:rsidR="00555C23" w:rsidRDefault="00555C23">
      <w:pPr>
        <w:pStyle w:val="ConsPlusNormal"/>
        <w:jc w:val="both"/>
      </w:pPr>
      <w:r>
        <w:t xml:space="preserve">(п. 3 в ред. </w:t>
      </w:r>
      <w:hyperlink r:id="rId21" w:history="1">
        <w:r>
          <w:rPr>
            <w:color w:val="0000FF"/>
          </w:rPr>
          <w:t>Указа</w:t>
        </w:r>
      </w:hyperlink>
      <w:r>
        <w:t xml:space="preserve"> Президента Республики Беларусь от 17.09.2007 N 431)</w:t>
      </w:r>
    </w:p>
    <w:p w:rsidR="00555C23" w:rsidRDefault="00555C23">
      <w:pPr>
        <w:pStyle w:val="ConsPlusNormal"/>
        <w:spacing w:before="220"/>
        <w:ind w:firstLine="540"/>
        <w:jc w:val="both"/>
      </w:pPr>
      <w:r>
        <w:t>4. Признать утратившими силу:</w:t>
      </w:r>
    </w:p>
    <w:p w:rsidR="00555C23" w:rsidRDefault="00AC0484">
      <w:pPr>
        <w:pStyle w:val="ConsPlusNormal"/>
        <w:spacing w:before="220"/>
        <w:ind w:firstLine="540"/>
        <w:jc w:val="both"/>
      </w:pPr>
      <w:hyperlink r:id="rId22" w:history="1">
        <w:r w:rsidR="00555C23">
          <w:rPr>
            <w:color w:val="0000FF"/>
          </w:rPr>
          <w:t>подпункт 8.5</w:t>
        </w:r>
      </w:hyperlink>
      <w:r w:rsidR="00555C23">
        <w:t xml:space="preserve"> пункта 8 Положения о Министре Республики Беларусь, утвержденного Указом Президента Республики Беларусь от 21 ноября 2001 г. N 692 (Национальный реестр правовых актов Республики Беларусь, 2001 г., N 111, 1/3252);</w:t>
      </w:r>
    </w:p>
    <w:p w:rsidR="00555C23" w:rsidRDefault="00AC0484">
      <w:pPr>
        <w:pStyle w:val="ConsPlusNormal"/>
        <w:spacing w:before="220"/>
        <w:ind w:firstLine="540"/>
        <w:jc w:val="both"/>
      </w:pPr>
      <w:hyperlink r:id="rId23" w:history="1">
        <w:r w:rsidR="00555C23">
          <w:rPr>
            <w:color w:val="0000FF"/>
          </w:rPr>
          <w:t>Указ</w:t>
        </w:r>
      </w:hyperlink>
      <w:r w:rsidR="00555C23">
        <w:t xml:space="preserve"> Президента Республики Беларусь от 7 августа 2002 г. N 437 "О совершенствовании </w:t>
      </w:r>
      <w:r w:rsidR="00555C23">
        <w:lastRenderedPageBreak/>
        <w:t>порядка направления в служебные командировки за границу" (Национальный реестр правовых актов Республики Беларусь, 2002 г., N 91, 1/3943);</w:t>
      </w:r>
    </w:p>
    <w:p w:rsidR="00555C23" w:rsidRDefault="00AC0484">
      <w:pPr>
        <w:pStyle w:val="ConsPlusNormal"/>
        <w:spacing w:before="220"/>
        <w:ind w:firstLine="540"/>
        <w:jc w:val="both"/>
      </w:pPr>
      <w:hyperlink r:id="rId24" w:history="1">
        <w:r w:rsidR="00555C23">
          <w:rPr>
            <w:color w:val="0000FF"/>
          </w:rPr>
          <w:t>Указ</w:t>
        </w:r>
      </w:hyperlink>
      <w:r w:rsidR="00555C23">
        <w:t xml:space="preserve"> Президента Республики Беларусь от 16 мая 2003 г. N 196 "О внесении дополнений в Указ Президента Республики Беларусь от 7 августа 2002 г. N 437" (Национальный реестр правовых актов Республики Беларусь, 2003 г., N 56, 1/4604);</w:t>
      </w:r>
    </w:p>
    <w:p w:rsidR="00555C23" w:rsidRDefault="00AC0484">
      <w:pPr>
        <w:pStyle w:val="ConsPlusNormal"/>
        <w:spacing w:before="220"/>
        <w:ind w:firstLine="540"/>
        <w:jc w:val="both"/>
      </w:pPr>
      <w:hyperlink r:id="rId25" w:history="1">
        <w:r w:rsidR="00555C23">
          <w:rPr>
            <w:color w:val="0000FF"/>
          </w:rPr>
          <w:t>Указ</w:t>
        </w:r>
      </w:hyperlink>
      <w:r w:rsidR="00555C23">
        <w:t xml:space="preserve"> Президента Республики Беларусь от 26 ноября 2003 г. N 534 "О внесении дополнения в Указ Президента Республики Беларусь от 7 августа 2002 г. N 437" (Национальный реестр правовых актов Республики Беларусь, 2003 г., N 133, 1/5119);</w:t>
      </w:r>
    </w:p>
    <w:p w:rsidR="00555C23" w:rsidRDefault="00AC0484">
      <w:pPr>
        <w:pStyle w:val="ConsPlusNormal"/>
        <w:spacing w:before="220"/>
        <w:ind w:firstLine="540"/>
        <w:jc w:val="both"/>
      </w:pPr>
      <w:hyperlink r:id="rId26" w:history="1">
        <w:r w:rsidR="00555C23">
          <w:rPr>
            <w:color w:val="0000FF"/>
          </w:rPr>
          <w:t>Указ</w:t>
        </w:r>
      </w:hyperlink>
      <w:r w:rsidR="00555C23">
        <w:t xml:space="preserve"> Президента Республики Беларусь от 9 февраля 2004 г. N 59 "О внесении изменений и дополнения в Указ Президента Республики Беларусь от 7 августа 2002 г. N 437" (Национальный реестр правовых актов Республики Беларусь, 2004 г., N 24, 1/5294);</w:t>
      </w:r>
    </w:p>
    <w:p w:rsidR="00555C23" w:rsidRDefault="00AC0484">
      <w:pPr>
        <w:pStyle w:val="ConsPlusNormal"/>
        <w:spacing w:before="220"/>
        <w:ind w:firstLine="540"/>
        <w:jc w:val="both"/>
      </w:pPr>
      <w:hyperlink r:id="rId27" w:history="1">
        <w:r w:rsidR="00555C23">
          <w:rPr>
            <w:color w:val="0000FF"/>
          </w:rPr>
          <w:t>пункт 4</w:t>
        </w:r>
      </w:hyperlink>
      <w:r w:rsidR="00555C23">
        <w:t xml:space="preserve"> Указа Президента Республики Беларусь от 4 июня 2004 г. N 269 "О некоторых вопросах лицензирования деятельности, связанной с продукцией военного назначения, и внесении дополнений и изменений в отдельные указы Президента Республики Беларусь" (Национальный реестр правовых актов Республики Беларусь, 2004 г., N 90, 1/5582).</w:t>
      </w:r>
    </w:p>
    <w:p w:rsidR="00555C23" w:rsidRDefault="00555C23">
      <w:pPr>
        <w:pStyle w:val="ConsPlusNormal"/>
        <w:spacing w:before="220"/>
        <w:ind w:firstLine="540"/>
        <w:jc w:val="both"/>
      </w:pPr>
      <w:r>
        <w:t>5. 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реализации этого Указа.</w:t>
      </w:r>
    </w:p>
    <w:p w:rsidR="00555C23" w:rsidRDefault="00555C23">
      <w:pPr>
        <w:pStyle w:val="ConsPlusNormal"/>
        <w:spacing w:before="220"/>
        <w:ind w:firstLine="540"/>
        <w:jc w:val="both"/>
      </w:pPr>
      <w:r>
        <w:t>6. Настоящий Указ вступает в силу через десять дней после его официального опубликования.</w:t>
      </w:r>
    </w:p>
    <w:p w:rsidR="00555C23" w:rsidRDefault="00555C2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55C23">
        <w:tc>
          <w:tcPr>
            <w:tcW w:w="4677" w:type="dxa"/>
            <w:tcBorders>
              <w:top w:val="nil"/>
              <w:left w:val="nil"/>
              <w:bottom w:val="nil"/>
              <w:right w:val="nil"/>
            </w:tcBorders>
          </w:tcPr>
          <w:p w:rsidR="00555C23" w:rsidRDefault="00555C23">
            <w:pPr>
              <w:pStyle w:val="ConsPlusNormal"/>
            </w:pPr>
            <w:r>
              <w:t>Президент Республики Беларусь</w:t>
            </w:r>
          </w:p>
        </w:tc>
        <w:tc>
          <w:tcPr>
            <w:tcW w:w="4677" w:type="dxa"/>
            <w:tcBorders>
              <w:top w:val="nil"/>
              <w:left w:val="nil"/>
              <w:bottom w:val="nil"/>
              <w:right w:val="nil"/>
            </w:tcBorders>
          </w:tcPr>
          <w:p w:rsidR="00555C23" w:rsidRDefault="00555C23">
            <w:pPr>
              <w:pStyle w:val="ConsPlusNormal"/>
              <w:jc w:val="right"/>
            </w:pPr>
            <w:proofErr w:type="spellStart"/>
            <w:r>
              <w:t>А.Лукашенко</w:t>
            </w:r>
            <w:proofErr w:type="spellEnd"/>
          </w:p>
        </w:tc>
      </w:tr>
    </w:tbl>
    <w:p w:rsidR="00555C23" w:rsidRDefault="00555C23">
      <w:pPr>
        <w:pStyle w:val="ConsPlusNormal"/>
        <w:jc w:val="both"/>
      </w:pPr>
    </w:p>
    <w:p w:rsidR="00555C23" w:rsidRDefault="00555C23">
      <w:pPr>
        <w:pStyle w:val="ConsPlusNormal"/>
        <w:jc w:val="both"/>
      </w:pPr>
    </w:p>
    <w:p w:rsidR="00555C23" w:rsidRDefault="00555C23">
      <w:pPr>
        <w:pStyle w:val="ConsPlusNormal"/>
        <w:jc w:val="both"/>
      </w:pPr>
    </w:p>
    <w:p w:rsidR="00555C23" w:rsidRDefault="00555C23">
      <w:pPr>
        <w:pStyle w:val="ConsPlusNormal"/>
        <w:jc w:val="both"/>
      </w:pPr>
    </w:p>
    <w:p w:rsidR="00AC0484" w:rsidRDefault="00AC0484">
      <w:pPr>
        <w:rPr>
          <w:rFonts w:ascii="Calibri" w:eastAsia="Times New Roman" w:hAnsi="Calibri" w:cs="Calibri"/>
          <w:szCs w:val="20"/>
          <w:lang w:eastAsia="ru-RU"/>
        </w:rPr>
      </w:pPr>
      <w:r>
        <w:br w:type="page"/>
      </w:r>
    </w:p>
    <w:p w:rsidR="00555C23" w:rsidRDefault="00555C23">
      <w:pPr>
        <w:pStyle w:val="ConsPlusNormal"/>
        <w:jc w:val="both"/>
      </w:pPr>
      <w:bookmarkStart w:id="1" w:name="_GoBack"/>
      <w:bookmarkEnd w:id="1"/>
    </w:p>
    <w:p w:rsidR="00555C23" w:rsidRDefault="00555C23">
      <w:pPr>
        <w:pStyle w:val="ConsPlusNonformat"/>
        <w:jc w:val="both"/>
      </w:pPr>
      <w:r>
        <w:t xml:space="preserve">                                               УТВЕРЖДЕНО</w:t>
      </w:r>
    </w:p>
    <w:p w:rsidR="00555C23" w:rsidRDefault="00555C23">
      <w:pPr>
        <w:pStyle w:val="ConsPlusNonformat"/>
        <w:jc w:val="both"/>
      </w:pPr>
      <w:r>
        <w:t xml:space="preserve">                                               Указ Президента</w:t>
      </w:r>
    </w:p>
    <w:p w:rsidR="00555C23" w:rsidRDefault="00555C23">
      <w:pPr>
        <w:pStyle w:val="ConsPlusNonformat"/>
        <w:jc w:val="both"/>
      </w:pPr>
      <w:r>
        <w:t xml:space="preserve">                                               Республики Беларусь</w:t>
      </w:r>
    </w:p>
    <w:p w:rsidR="00555C23" w:rsidRDefault="00555C23">
      <w:pPr>
        <w:pStyle w:val="ConsPlusNonformat"/>
        <w:jc w:val="both"/>
      </w:pPr>
      <w:r>
        <w:t xml:space="preserve">                                               13.06.2005 N 274</w:t>
      </w:r>
    </w:p>
    <w:p w:rsidR="00555C23" w:rsidRDefault="00555C23">
      <w:pPr>
        <w:pStyle w:val="ConsPlusNonformat"/>
        <w:jc w:val="both"/>
      </w:pPr>
      <w:r>
        <w:t xml:space="preserve">                                               (в редакции Указа Президента</w:t>
      </w:r>
    </w:p>
    <w:p w:rsidR="00555C23" w:rsidRDefault="00555C23">
      <w:pPr>
        <w:pStyle w:val="ConsPlusNonformat"/>
        <w:jc w:val="both"/>
      </w:pPr>
      <w:r>
        <w:t xml:space="preserve">                                               Республики Беларусь</w:t>
      </w:r>
    </w:p>
    <w:p w:rsidR="00555C23" w:rsidRDefault="00555C23">
      <w:pPr>
        <w:pStyle w:val="ConsPlusNonformat"/>
        <w:jc w:val="both"/>
      </w:pPr>
      <w:r>
        <w:t xml:space="preserve">                                               27.12.2011 N 602)</w:t>
      </w:r>
    </w:p>
    <w:p w:rsidR="00555C23" w:rsidRDefault="00555C23">
      <w:pPr>
        <w:pStyle w:val="ConsPlusNormal"/>
        <w:jc w:val="both"/>
      </w:pPr>
    </w:p>
    <w:p w:rsidR="00555C23" w:rsidRDefault="00555C23">
      <w:pPr>
        <w:pStyle w:val="ConsPlusTitle"/>
        <w:jc w:val="center"/>
      </w:pPr>
      <w:bookmarkStart w:id="2" w:name="P54"/>
      <w:bookmarkEnd w:id="2"/>
      <w:r>
        <w:t>ПОЛОЖЕНИЕ</w:t>
      </w:r>
    </w:p>
    <w:p w:rsidR="00555C23" w:rsidRDefault="00555C23">
      <w:pPr>
        <w:pStyle w:val="ConsPlusTitle"/>
        <w:jc w:val="center"/>
      </w:pPr>
      <w:r>
        <w:t>О ПОРЯДКЕ НАПРАВЛЕНИЯ В СЛУЖЕБНЫЕ КОМАНДИРОВКИ ЗА ГРАНИЦУ</w:t>
      </w:r>
    </w:p>
    <w:p w:rsidR="00555C23" w:rsidRDefault="00555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C23">
        <w:trPr>
          <w:jc w:val="center"/>
        </w:trPr>
        <w:tc>
          <w:tcPr>
            <w:tcW w:w="9294" w:type="dxa"/>
            <w:tcBorders>
              <w:top w:val="nil"/>
              <w:left w:val="single" w:sz="24" w:space="0" w:color="CED3F1"/>
              <w:bottom w:val="nil"/>
              <w:right w:val="single" w:sz="24" w:space="0" w:color="F4F3F8"/>
            </w:tcBorders>
            <w:shd w:val="clear" w:color="auto" w:fill="F4F3F8"/>
          </w:tcPr>
          <w:p w:rsidR="00555C23" w:rsidRDefault="00555C23">
            <w:pPr>
              <w:pStyle w:val="ConsPlusNormal"/>
              <w:jc w:val="center"/>
            </w:pPr>
            <w:r>
              <w:rPr>
                <w:color w:val="392C69"/>
              </w:rPr>
              <w:t xml:space="preserve">(в ред. Указов Президента Республики Беларусь от 27.12.2011 </w:t>
            </w:r>
            <w:hyperlink r:id="rId28" w:history="1">
              <w:r>
                <w:rPr>
                  <w:color w:val="0000FF"/>
                </w:rPr>
                <w:t>N 602</w:t>
              </w:r>
            </w:hyperlink>
            <w:r>
              <w:rPr>
                <w:color w:val="392C69"/>
              </w:rPr>
              <w:t>,</w:t>
            </w:r>
          </w:p>
          <w:p w:rsidR="00555C23" w:rsidRDefault="00555C23">
            <w:pPr>
              <w:pStyle w:val="ConsPlusNormal"/>
              <w:jc w:val="center"/>
            </w:pPr>
            <w:r>
              <w:rPr>
                <w:color w:val="392C69"/>
              </w:rPr>
              <w:t xml:space="preserve">от 06.06.2013 </w:t>
            </w:r>
            <w:hyperlink r:id="rId29" w:history="1">
              <w:r>
                <w:rPr>
                  <w:color w:val="0000FF"/>
                </w:rPr>
                <w:t>N 264</w:t>
              </w:r>
            </w:hyperlink>
            <w:r>
              <w:rPr>
                <w:color w:val="392C69"/>
              </w:rPr>
              <w:t xml:space="preserve">, от 29.11.2013 </w:t>
            </w:r>
            <w:hyperlink r:id="rId30" w:history="1">
              <w:r>
                <w:rPr>
                  <w:color w:val="0000FF"/>
                </w:rPr>
                <w:t>N 529</w:t>
              </w:r>
            </w:hyperlink>
            <w:r>
              <w:rPr>
                <w:color w:val="392C69"/>
              </w:rPr>
              <w:t xml:space="preserve">, от 24.01.2014 </w:t>
            </w:r>
            <w:hyperlink r:id="rId31" w:history="1">
              <w:r>
                <w:rPr>
                  <w:color w:val="0000FF"/>
                </w:rPr>
                <w:t>N 49</w:t>
              </w:r>
            </w:hyperlink>
            <w:r>
              <w:rPr>
                <w:color w:val="392C69"/>
              </w:rPr>
              <w:t>,</w:t>
            </w:r>
          </w:p>
          <w:p w:rsidR="00555C23" w:rsidRDefault="00555C23">
            <w:pPr>
              <w:pStyle w:val="ConsPlusNormal"/>
              <w:jc w:val="center"/>
            </w:pPr>
            <w:r>
              <w:rPr>
                <w:color w:val="392C69"/>
              </w:rPr>
              <w:t xml:space="preserve">от 23.02.2015 </w:t>
            </w:r>
            <w:hyperlink r:id="rId32" w:history="1">
              <w:r>
                <w:rPr>
                  <w:color w:val="0000FF"/>
                </w:rPr>
                <w:t>N 95</w:t>
              </w:r>
            </w:hyperlink>
            <w:r>
              <w:rPr>
                <w:color w:val="392C69"/>
              </w:rPr>
              <w:t xml:space="preserve">, от 13.02.2017 </w:t>
            </w:r>
            <w:hyperlink r:id="rId33" w:history="1">
              <w:r>
                <w:rPr>
                  <w:color w:val="0000FF"/>
                </w:rPr>
                <w:t>N 40</w:t>
              </w:r>
            </w:hyperlink>
            <w:r>
              <w:rPr>
                <w:color w:val="392C69"/>
              </w:rPr>
              <w:t xml:space="preserve">, от 12.05.2017 </w:t>
            </w:r>
            <w:hyperlink r:id="rId34" w:history="1">
              <w:r>
                <w:rPr>
                  <w:color w:val="0000FF"/>
                </w:rPr>
                <w:t>N 166</w:t>
              </w:r>
            </w:hyperlink>
            <w:r>
              <w:rPr>
                <w:color w:val="392C69"/>
              </w:rPr>
              <w:t>,</w:t>
            </w:r>
          </w:p>
          <w:p w:rsidR="00555C23" w:rsidRDefault="00AC0484">
            <w:pPr>
              <w:pStyle w:val="ConsPlusNormal"/>
              <w:jc w:val="center"/>
            </w:pPr>
            <w:hyperlink r:id="rId35" w:history="1">
              <w:r w:rsidR="00555C23">
                <w:rPr>
                  <w:color w:val="0000FF"/>
                </w:rPr>
                <w:t>Декрета</w:t>
              </w:r>
            </w:hyperlink>
            <w:r w:rsidR="00555C23">
              <w:rPr>
                <w:color w:val="392C69"/>
              </w:rPr>
              <w:t xml:space="preserve"> Президента Республики Беларусь от 21.12.2017 N 8,</w:t>
            </w:r>
          </w:p>
          <w:p w:rsidR="00555C23" w:rsidRDefault="00555C23">
            <w:pPr>
              <w:pStyle w:val="ConsPlusNormal"/>
              <w:jc w:val="center"/>
            </w:pPr>
            <w:r>
              <w:rPr>
                <w:color w:val="392C69"/>
              </w:rPr>
              <w:t xml:space="preserve">Указов Президента Республики Беларусь от 22.08.2018 </w:t>
            </w:r>
            <w:hyperlink r:id="rId36" w:history="1">
              <w:r>
                <w:rPr>
                  <w:color w:val="0000FF"/>
                </w:rPr>
                <w:t>N 346</w:t>
              </w:r>
            </w:hyperlink>
            <w:r>
              <w:rPr>
                <w:color w:val="392C69"/>
              </w:rPr>
              <w:t>,</w:t>
            </w:r>
          </w:p>
          <w:p w:rsidR="00555C23" w:rsidRDefault="00555C23">
            <w:pPr>
              <w:pStyle w:val="ConsPlusNormal"/>
              <w:jc w:val="center"/>
            </w:pPr>
            <w:r>
              <w:rPr>
                <w:color w:val="392C69"/>
              </w:rPr>
              <w:t xml:space="preserve">от 24.04.2019 </w:t>
            </w:r>
            <w:hyperlink r:id="rId37" w:history="1">
              <w:r>
                <w:rPr>
                  <w:color w:val="0000FF"/>
                </w:rPr>
                <w:t>N 159</w:t>
              </w:r>
            </w:hyperlink>
            <w:r>
              <w:rPr>
                <w:color w:val="392C69"/>
              </w:rPr>
              <w:t>)</w:t>
            </w:r>
          </w:p>
        </w:tc>
      </w:tr>
    </w:tbl>
    <w:p w:rsidR="00555C23" w:rsidRDefault="00555C23">
      <w:pPr>
        <w:pStyle w:val="ConsPlusNormal"/>
        <w:jc w:val="both"/>
      </w:pPr>
    </w:p>
    <w:p w:rsidR="00555C23" w:rsidRDefault="00555C23">
      <w:pPr>
        <w:pStyle w:val="ConsPlusNormal"/>
        <w:jc w:val="center"/>
        <w:outlineLvl w:val="1"/>
      </w:pPr>
      <w:r>
        <w:rPr>
          <w:b/>
        </w:rPr>
        <w:t>ГЛАВА 1</w:t>
      </w:r>
    </w:p>
    <w:p w:rsidR="00555C23" w:rsidRDefault="00555C23">
      <w:pPr>
        <w:pStyle w:val="ConsPlusNormal"/>
        <w:jc w:val="center"/>
      </w:pPr>
      <w:r>
        <w:rPr>
          <w:b/>
        </w:rPr>
        <w:t>ОБЩИЕ ПОЛОЖЕНИЯ</w:t>
      </w:r>
    </w:p>
    <w:p w:rsidR="00555C23" w:rsidRDefault="00555C23">
      <w:pPr>
        <w:pStyle w:val="ConsPlusNormal"/>
        <w:jc w:val="both"/>
      </w:pPr>
    </w:p>
    <w:p w:rsidR="00555C23" w:rsidRDefault="00555C23">
      <w:pPr>
        <w:pStyle w:val="ConsPlusNormal"/>
        <w:ind w:firstLine="540"/>
        <w:jc w:val="both"/>
      </w:pPr>
      <w:r>
        <w:t xml:space="preserve">1. Настоящим Положением определяется порядок направления в служебные командировки за границу государственных, правительственных и парламентских делегаций Республики Беларусь, а также работников </w:t>
      </w:r>
      <w:hyperlink w:anchor="P68" w:history="1">
        <w:r>
          <w:rPr>
            <w:color w:val="0000FF"/>
          </w:rPr>
          <w:t>&lt;*&gt;</w:t>
        </w:r>
      </w:hyperlink>
      <w:r>
        <w:t xml:space="preserve"> государственных органов и иных государственных организаций.</w:t>
      </w:r>
    </w:p>
    <w:p w:rsidR="00555C23" w:rsidRDefault="00555C23">
      <w:pPr>
        <w:pStyle w:val="ConsPlusNormal"/>
        <w:spacing w:before="220"/>
        <w:ind w:firstLine="540"/>
        <w:jc w:val="both"/>
      </w:pPr>
      <w:r>
        <w:t>--------------------------------</w:t>
      </w:r>
    </w:p>
    <w:p w:rsidR="00555C23" w:rsidRDefault="00555C23">
      <w:pPr>
        <w:pStyle w:val="ConsPlusNormal"/>
        <w:spacing w:before="220"/>
        <w:ind w:firstLine="540"/>
        <w:jc w:val="both"/>
      </w:pPr>
      <w:bookmarkStart w:id="3" w:name="P68"/>
      <w:bookmarkEnd w:id="3"/>
      <w:r>
        <w:t>&lt;*&gt; Для целей настоящего Положения под термином "работники", если данным Положением не определено иное, понимаются лица, работающие в государственных органах и иных государственных организациях на основании трудовых договоров (контрактов), а также военнослужащие, лица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555C23" w:rsidRDefault="00555C23">
      <w:pPr>
        <w:pStyle w:val="ConsPlusNormal"/>
        <w:jc w:val="both"/>
      </w:pPr>
    </w:p>
    <w:p w:rsidR="00555C23" w:rsidRDefault="00555C23">
      <w:pPr>
        <w:pStyle w:val="ConsPlusNormal"/>
        <w:ind w:firstLine="540"/>
        <w:jc w:val="both"/>
      </w:pPr>
      <w:r>
        <w:t>2. В настоящем Положении применяются следующие основные термины и определения:</w:t>
      </w:r>
    </w:p>
    <w:p w:rsidR="00555C23" w:rsidRDefault="00555C23">
      <w:pPr>
        <w:pStyle w:val="ConsPlusNormal"/>
        <w:spacing w:before="220"/>
        <w:ind w:firstLine="540"/>
        <w:jc w:val="both"/>
      </w:pPr>
      <w:r>
        <w:t>государственная делегация Республики Беларусь - делегация, возглавляемая Президентом Республики Беларусь или уполномоченным им должностным лицом;</w:t>
      </w:r>
    </w:p>
    <w:p w:rsidR="00555C23" w:rsidRDefault="00555C23">
      <w:pPr>
        <w:pStyle w:val="ConsPlusNormal"/>
        <w:spacing w:before="220"/>
        <w:ind w:firstLine="540"/>
        <w:jc w:val="both"/>
      </w:pPr>
      <w:r>
        <w:t>правительственная делегация Республики Беларусь - делегация, возглавляемая Премьер-министром Республики Беларусь или должностным лицом, которое в установленном законодательством порядке наделено полномочиями выступать от имени Совета Министров Республики Беларусь;</w:t>
      </w:r>
    </w:p>
    <w:p w:rsidR="00555C23" w:rsidRDefault="00555C23">
      <w:pPr>
        <w:pStyle w:val="ConsPlusNormal"/>
        <w:spacing w:before="220"/>
        <w:ind w:firstLine="540"/>
        <w:jc w:val="both"/>
      </w:pPr>
      <w:r>
        <w:t>парламентская делегация Республики Беларусь - делегация, возглавляемая руководителями Палаты представителей и (или) Совета Республики Национального собрания Республики Беларусь либо должностными лицами, которые в установленном законодательством порядке наделены полномочиями выступать от имени одной или обеих палат Парламента;</w:t>
      </w:r>
    </w:p>
    <w:p w:rsidR="00555C23" w:rsidRDefault="00555C23">
      <w:pPr>
        <w:pStyle w:val="ConsPlusNormal"/>
        <w:spacing w:before="220"/>
        <w:ind w:firstLine="540"/>
        <w:jc w:val="both"/>
      </w:pPr>
      <w:r>
        <w:t>лица, сопровождающие делегацию, - лица, осуществляющие в ходе визита делегации организационно-техническое, консультационное, информационное обеспечение, фиксирование, обобщение устных и письменных договоренностей, достигнутых во время визита, а также решение иных вопросов, возникающих в ходе визита делегации;</w:t>
      </w:r>
    </w:p>
    <w:p w:rsidR="00555C23" w:rsidRDefault="00555C23">
      <w:pPr>
        <w:pStyle w:val="ConsPlusNormal"/>
        <w:spacing w:before="220"/>
        <w:ind w:firstLine="540"/>
        <w:jc w:val="both"/>
      </w:pPr>
      <w:r>
        <w:lastRenderedPageBreak/>
        <w:t>передовая группа - группа лиц, направляемых в служебную командировку за границу в целях обеспечения подготовки проведения визита государственной делегации Республики Беларусь (при необходимости правительственной и парламентской делегаций Республики Беларусь), окончательного согласования проекта программы визита, решения практических вопросов ее реализации, доработки документов, предлагаемых к обсуждению или подписанию.</w:t>
      </w:r>
    </w:p>
    <w:p w:rsidR="00555C23" w:rsidRDefault="00555C23">
      <w:pPr>
        <w:pStyle w:val="ConsPlusNormal"/>
        <w:jc w:val="both"/>
      </w:pPr>
    </w:p>
    <w:p w:rsidR="00555C23" w:rsidRDefault="00555C23">
      <w:pPr>
        <w:pStyle w:val="ConsPlusNormal"/>
        <w:jc w:val="center"/>
        <w:outlineLvl w:val="1"/>
      </w:pPr>
      <w:r>
        <w:rPr>
          <w:b/>
        </w:rPr>
        <w:t>ГЛАВА 2</w:t>
      </w:r>
    </w:p>
    <w:p w:rsidR="00555C23" w:rsidRDefault="00555C23">
      <w:pPr>
        <w:pStyle w:val="ConsPlusNormal"/>
        <w:jc w:val="center"/>
      </w:pPr>
      <w:r>
        <w:rPr>
          <w:b/>
        </w:rPr>
        <w:t>ПОРЯДОК ПРИНЯТИЯ РЕШЕНИЯ О НАПРАВЛЕНИИ В СЛУЖЕБНУЮ КОМАНДИРОВКУ ЗА ГРАНИЦУ</w:t>
      </w:r>
    </w:p>
    <w:p w:rsidR="00555C23" w:rsidRDefault="00555C23">
      <w:pPr>
        <w:pStyle w:val="ConsPlusNormal"/>
        <w:jc w:val="both"/>
      </w:pPr>
    </w:p>
    <w:p w:rsidR="00555C23" w:rsidRDefault="00555C23">
      <w:pPr>
        <w:pStyle w:val="ConsPlusNormal"/>
        <w:ind w:firstLine="540"/>
        <w:jc w:val="both"/>
      </w:pPr>
      <w:bookmarkStart w:id="4" w:name="P80"/>
      <w:bookmarkEnd w:id="4"/>
      <w:r>
        <w:t>3. Направление в служебные командировки за границу осуществляется:</w:t>
      </w:r>
    </w:p>
    <w:p w:rsidR="00555C23" w:rsidRDefault="00555C23">
      <w:pPr>
        <w:pStyle w:val="ConsPlusNormal"/>
        <w:spacing w:before="220"/>
        <w:ind w:firstLine="540"/>
        <w:jc w:val="both"/>
      </w:pPr>
      <w:r>
        <w:t>3.1. государственных делегаций Республики Беларусь, лиц, сопровождающих такие делегации, - по решению Президента Республики Беларусь;</w:t>
      </w:r>
    </w:p>
    <w:p w:rsidR="00555C23" w:rsidRDefault="00555C23">
      <w:pPr>
        <w:pStyle w:val="ConsPlusNormal"/>
        <w:spacing w:before="220"/>
        <w:ind w:firstLine="540"/>
        <w:jc w:val="both"/>
      </w:pPr>
      <w:bookmarkStart w:id="5" w:name="P82"/>
      <w:bookmarkEnd w:id="5"/>
      <w:r>
        <w:t>3.2. правительственных делегаций Республики Беларусь и лиц, сопровождающих такие делегации, Председателя Президиума Национальной академии наук Беларуси, Министра иностранных дел - по решению Премьер-министра Республики Беларусь и с согласия Президента Республики Беларусь;</w:t>
      </w:r>
    </w:p>
    <w:p w:rsidR="00555C23" w:rsidRDefault="00555C23">
      <w:pPr>
        <w:pStyle w:val="ConsPlusNormal"/>
        <w:spacing w:before="220"/>
        <w:ind w:firstLine="540"/>
        <w:jc w:val="both"/>
      </w:pPr>
      <w:bookmarkStart w:id="6" w:name="P83"/>
      <w:bookmarkEnd w:id="6"/>
      <w:r>
        <w:t>3.3. парламентских делегаций Республики Беларусь, лиц, сопровождающих эти делегации, председателей палат Национального собрания Республики Беларусь и их заместителей, других депутатов Палаты представителей, членов Совета Республики Национального собрания Республики Беларусь - по решению Совета Палаты представителей, Президиума Совета Республики Национального собрания Республики Беларусь и с согласия Президента Республики Беларусь, за исключением направления в служебные командировки в Российскую Федерацию для участия в мероприятиях Парламентского Собрания Союза Беларуси и России, которое не требует получения согласия Президента Республики Беларусь;</w:t>
      </w:r>
    </w:p>
    <w:p w:rsidR="00555C23" w:rsidRDefault="00555C23">
      <w:pPr>
        <w:pStyle w:val="ConsPlusNormal"/>
        <w:spacing w:before="220"/>
        <w:ind w:firstLine="540"/>
        <w:jc w:val="both"/>
      </w:pPr>
      <w:bookmarkStart w:id="7" w:name="P84"/>
      <w:bookmarkEnd w:id="7"/>
      <w:r>
        <w:t xml:space="preserve">3.4. руководителей, должности которых включены в </w:t>
      </w:r>
      <w:hyperlink r:id="rId38" w:history="1">
        <w:r>
          <w:rPr>
            <w:color w:val="0000FF"/>
          </w:rPr>
          <w:t>перечень</w:t>
        </w:r>
      </w:hyperlink>
      <w:r>
        <w:t xml:space="preserve"> высших государственных должностей Республики Беларусь, утвержденный Указом Президента Республики Беларусь от 8 ноября 2001 г. N 644 "Об утверждении кадрового реестра Главы государства Республики Беларусь" (Национальный реестр правовых актов Республики Беларусь, 2001 г., N 106, 1/3192), за исключением указанных в </w:t>
      </w:r>
      <w:hyperlink w:anchor="P83" w:history="1">
        <w:r>
          <w:rPr>
            <w:color w:val="0000FF"/>
          </w:rPr>
          <w:t>подпункте 3.3</w:t>
        </w:r>
      </w:hyperlink>
      <w:r>
        <w:t xml:space="preserve"> настоящего пункта, - по решению данных руководителей и с согласия Президента Республики Беларусь;</w:t>
      </w:r>
    </w:p>
    <w:p w:rsidR="00555C23" w:rsidRDefault="00555C23">
      <w:pPr>
        <w:pStyle w:val="ConsPlusNormal"/>
        <w:spacing w:before="220"/>
        <w:ind w:firstLine="540"/>
        <w:jc w:val="both"/>
      </w:pPr>
      <w:bookmarkStart w:id="8" w:name="P85"/>
      <w:bookmarkEnd w:id="8"/>
      <w:r>
        <w:t xml:space="preserve">3.5. заместителей Премьер-министра Республики Беларусь, руководителей республиканских органов государственного управления </w:t>
      </w:r>
      <w:hyperlink w:anchor="P87" w:history="1">
        <w:r>
          <w:rPr>
            <w:color w:val="0000FF"/>
          </w:rPr>
          <w:t>&lt;*&gt;</w:t>
        </w:r>
      </w:hyperlink>
      <w:r>
        <w:t xml:space="preserve"> и иных государственных организаций, подчиненных Правительству Республики Беларусь, кроме Председателя Президиума Национальной академии наук Беларуси и Министра иностранных дел, - по решению Премьер-министра Республики Беларусь и с согласия Президента Республики Беларусь, за исключением направления в служебные командировки в государства - участники Содружества Независимых Государств, которое не требует получения согласия Президента Республики Беларусь;</w:t>
      </w:r>
    </w:p>
    <w:p w:rsidR="00555C23" w:rsidRDefault="00555C23">
      <w:pPr>
        <w:pStyle w:val="ConsPlusNormal"/>
        <w:spacing w:before="220"/>
        <w:ind w:firstLine="540"/>
        <w:jc w:val="both"/>
      </w:pPr>
      <w:r>
        <w:t>--------------------------------</w:t>
      </w:r>
    </w:p>
    <w:p w:rsidR="00555C23" w:rsidRDefault="00555C23">
      <w:pPr>
        <w:pStyle w:val="ConsPlusNormal"/>
        <w:spacing w:before="220"/>
        <w:ind w:firstLine="540"/>
        <w:jc w:val="both"/>
      </w:pPr>
      <w:bookmarkStart w:id="9" w:name="P87"/>
      <w:bookmarkEnd w:id="9"/>
      <w:r>
        <w:t>&lt;*&gt; Для целей настоящего Положения под руководителями республиканских органов государственного управления понимаются руководители республиканских органов государственного управления и Уполномоченный по делам религий и национальностей.</w:t>
      </w:r>
    </w:p>
    <w:p w:rsidR="00555C23" w:rsidRDefault="00555C23">
      <w:pPr>
        <w:pStyle w:val="ConsPlusNormal"/>
        <w:jc w:val="both"/>
      </w:pPr>
    </w:p>
    <w:p w:rsidR="00555C23" w:rsidRDefault="00555C23">
      <w:pPr>
        <w:pStyle w:val="ConsPlusNormal"/>
        <w:ind w:firstLine="540"/>
        <w:jc w:val="both"/>
      </w:pPr>
      <w:bookmarkStart w:id="10" w:name="P89"/>
      <w:bookmarkEnd w:id="10"/>
      <w:r>
        <w:t>3.6. заместителей Главы Администрации Президента Республики Беларусь, помощников Президента Республики Беларусь, пресс-секретаря Президента Республики Беларусь - по решению Главы Администрации Президента Республики Беларусь и с согласия Президента Республики Беларусь;</w:t>
      </w:r>
    </w:p>
    <w:p w:rsidR="00555C23" w:rsidRDefault="00555C23">
      <w:pPr>
        <w:pStyle w:val="ConsPlusNormal"/>
        <w:jc w:val="both"/>
      </w:pPr>
      <w:r>
        <w:t>(</w:t>
      </w:r>
      <w:proofErr w:type="spellStart"/>
      <w:r>
        <w:t>пп</w:t>
      </w:r>
      <w:proofErr w:type="spellEnd"/>
      <w:r>
        <w:t xml:space="preserve">. 3.6 в ред. </w:t>
      </w:r>
      <w:hyperlink r:id="rId39" w:history="1">
        <w:r>
          <w:rPr>
            <w:color w:val="0000FF"/>
          </w:rPr>
          <w:t>Указа</w:t>
        </w:r>
      </w:hyperlink>
      <w:r>
        <w:t xml:space="preserve"> Президента Республики Беларусь от 13.02.2017 N 40)</w:t>
      </w:r>
    </w:p>
    <w:p w:rsidR="00555C23" w:rsidRDefault="00555C23">
      <w:pPr>
        <w:pStyle w:val="ConsPlusNormal"/>
        <w:spacing w:before="220"/>
        <w:ind w:firstLine="540"/>
        <w:jc w:val="both"/>
      </w:pPr>
      <w:bookmarkStart w:id="11" w:name="P91"/>
      <w:bookmarkEnd w:id="11"/>
      <w:r>
        <w:lastRenderedPageBreak/>
        <w:t>3.7. Председателя Центральной комиссии Республики Беларусь по выборам и проведению республиканских референдумов, Председателя Национального статистического комитета, Председателя Следственного комитета, Председателя Государственного комитета судебных экспертиз, начальника Службы безопасности Президента Республики Беларусь, председателей облисполкомов и Минского горисполкома, Председателя Высшей аттестационной комиссии, начальника Государственной инспекции охраны животного и растительного мира при Президенте Республики Беларусь, председателей областных и Минского городского Советов депутатов, Председателя Национальной государственной телерадиокомпании, начальника Оперативно-аналитического центра при Президенте Республики Беларусь - по решению указанных должностных лиц и с согласия Президента Республики Беларусь;</w:t>
      </w:r>
    </w:p>
    <w:p w:rsidR="00555C23" w:rsidRDefault="00555C23">
      <w:pPr>
        <w:pStyle w:val="ConsPlusNormal"/>
        <w:jc w:val="both"/>
      </w:pPr>
      <w:r>
        <w:t xml:space="preserve">(в ред. </w:t>
      </w:r>
      <w:hyperlink r:id="rId40" w:history="1">
        <w:r>
          <w:rPr>
            <w:color w:val="0000FF"/>
          </w:rPr>
          <w:t>Указа</w:t>
        </w:r>
      </w:hyperlink>
      <w:r>
        <w:t xml:space="preserve"> Президента Республики Беларусь от 24.01.2014 N 49, </w:t>
      </w:r>
      <w:hyperlink r:id="rId41" w:history="1">
        <w:r>
          <w:rPr>
            <w:color w:val="0000FF"/>
          </w:rPr>
          <w:t>Декрета</w:t>
        </w:r>
      </w:hyperlink>
      <w:r>
        <w:t xml:space="preserve"> Президента Республики Беларусь от 21.12.2017 N 8)</w:t>
      </w:r>
    </w:p>
    <w:p w:rsidR="00555C23" w:rsidRDefault="00555C23">
      <w:pPr>
        <w:pStyle w:val="ConsPlusNormal"/>
        <w:spacing w:before="220"/>
        <w:ind w:firstLine="540"/>
        <w:jc w:val="both"/>
      </w:pPr>
      <w:r>
        <w:t>3.8. Руководителя Аппарата Совета Министров Республики Беларусь - по решению Премьер-министра Республики Беларусь;</w:t>
      </w:r>
    </w:p>
    <w:p w:rsidR="00555C23" w:rsidRDefault="00555C23">
      <w:pPr>
        <w:pStyle w:val="ConsPlusNormal"/>
        <w:spacing w:before="220"/>
        <w:ind w:firstLine="540"/>
        <w:jc w:val="both"/>
      </w:pPr>
      <w:r>
        <w:t xml:space="preserve">3.9. передовых групп государственных и правительственных делегаций Республики Беларусь, работников Администрации Президента Республики Беларусь, за исключением указанных в </w:t>
      </w:r>
      <w:hyperlink w:anchor="P89" w:history="1">
        <w:r>
          <w:rPr>
            <w:color w:val="0000FF"/>
          </w:rPr>
          <w:t>подпункте 3.6</w:t>
        </w:r>
      </w:hyperlink>
      <w:r>
        <w:t xml:space="preserve"> настоящего пункта, - по решению Главы Администрации Президента Республики Беларусь;</w:t>
      </w:r>
    </w:p>
    <w:p w:rsidR="00555C23" w:rsidRDefault="00555C23">
      <w:pPr>
        <w:pStyle w:val="ConsPlusNormal"/>
        <w:spacing w:before="220"/>
        <w:ind w:firstLine="540"/>
        <w:jc w:val="both"/>
      </w:pPr>
      <w:r>
        <w:t>3.10. передовых групп парламентских делегаций Республики Беларусь, работников секретариатов палат Национального собрания Республики Беларусь - по решению Совета Палаты представителей, Президиума Совета Республики Национального собрания Республики Беларусь;</w:t>
      </w:r>
    </w:p>
    <w:p w:rsidR="00555C23" w:rsidRDefault="00555C23">
      <w:pPr>
        <w:pStyle w:val="ConsPlusNormal"/>
        <w:spacing w:before="220"/>
        <w:ind w:firstLine="540"/>
        <w:jc w:val="both"/>
      </w:pPr>
      <w:bookmarkStart w:id="12" w:name="P96"/>
      <w:bookmarkEnd w:id="12"/>
      <w:r>
        <w:t>3.11. заместителей Председателя Высшей аттестационной комиссии, главного ученого секретаря Высшей аттестационной комиссии, ректора Академии управления при Президенте Республики Беларусь, директора Белорусского института стратегических исследований, директора Национального центра законодательства и правовых исследований, директора Национального центра правовой информации, заместителей Председателя Национальной государственной телерадиокомпании, генерального директора республиканского унитарного предприятия "Белорусское телеграфное агентство", директора - главного редактора учреждения Администрации Президента Республики Беларусь "Издательский дом "Беларусь сегодня", директора государственного учреждения "Национальный пресс-центр Республики Беларусь", директора государственного учреждения "Президентская библиотека Республики Беларусь" - по решению руководителей указанных государственных органов (организаций) и с согласия Главы Администрации Президента Республики Беларусь;</w:t>
      </w:r>
    </w:p>
    <w:p w:rsidR="00555C23" w:rsidRDefault="00555C23">
      <w:pPr>
        <w:pStyle w:val="ConsPlusNormal"/>
        <w:jc w:val="both"/>
      </w:pPr>
      <w:r>
        <w:t xml:space="preserve">(в ред. </w:t>
      </w:r>
      <w:hyperlink r:id="rId42" w:history="1">
        <w:r>
          <w:rPr>
            <w:color w:val="0000FF"/>
          </w:rPr>
          <w:t>Указа</w:t>
        </w:r>
      </w:hyperlink>
      <w:r>
        <w:t xml:space="preserve"> Президента Республики Беларусь от 24.04.2019 N 159)</w:t>
      </w:r>
    </w:p>
    <w:p w:rsidR="00555C23" w:rsidRDefault="00555C23">
      <w:pPr>
        <w:pStyle w:val="ConsPlusNormal"/>
        <w:spacing w:before="220"/>
        <w:ind w:firstLine="540"/>
        <w:jc w:val="both"/>
      </w:pPr>
      <w:r>
        <w:t>3.12. заместителя Председателя и судей Конституционного Суда - по решению Председателя Конституционного Суда и с согласия Президента Республики Беларусь;</w:t>
      </w:r>
    </w:p>
    <w:p w:rsidR="00555C23" w:rsidRDefault="00555C23">
      <w:pPr>
        <w:pStyle w:val="ConsPlusNormal"/>
        <w:spacing w:before="220"/>
        <w:ind w:firstLine="540"/>
        <w:jc w:val="both"/>
      </w:pPr>
      <w:r>
        <w:t>3.13. работников Секретариата Конституционного Суда - по решению Председателя Конституционного Суда;</w:t>
      </w:r>
    </w:p>
    <w:p w:rsidR="00555C23" w:rsidRDefault="00555C23">
      <w:pPr>
        <w:pStyle w:val="ConsPlusNormal"/>
        <w:spacing w:before="220"/>
        <w:ind w:firstLine="540"/>
        <w:jc w:val="both"/>
      </w:pPr>
      <w:r>
        <w:t>3.14. заместителей председателей и судей Верховного Суда - по решению Председателя Верховного Суда с согласия Президента Республики Беларусь;</w:t>
      </w:r>
    </w:p>
    <w:p w:rsidR="00555C23" w:rsidRDefault="00555C23">
      <w:pPr>
        <w:pStyle w:val="ConsPlusNormal"/>
        <w:jc w:val="both"/>
      </w:pPr>
      <w:r>
        <w:t>(</w:t>
      </w:r>
      <w:proofErr w:type="spellStart"/>
      <w:r>
        <w:t>пп</w:t>
      </w:r>
      <w:proofErr w:type="spellEnd"/>
      <w:r>
        <w:t xml:space="preserve">. 3.14 в ред. </w:t>
      </w:r>
      <w:hyperlink r:id="rId43" w:history="1">
        <w:r>
          <w:rPr>
            <w:color w:val="0000FF"/>
          </w:rPr>
          <w:t>Указа</w:t>
        </w:r>
      </w:hyperlink>
      <w:r>
        <w:t xml:space="preserve"> Президента Республики Беларусь от 29.11.2013 N 529)</w:t>
      </w:r>
    </w:p>
    <w:p w:rsidR="00555C23" w:rsidRDefault="00555C23">
      <w:pPr>
        <w:pStyle w:val="ConsPlusNormal"/>
        <w:spacing w:before="220"/>
        <w:ind w:firstLine="540"/>
        <w:jc w:val="both"/>
      </w:pPr>
      <w:r>
        <w:t>3.15. работников аппарата Верховного Суда, председателей областных (Минского городского) судов и экономических судов областей (города Минска) - по решению Председателя Верховного Суда;</w:t>
      </w:r>
    </w:p>
    <w:p w:rsidR="00555C23" w:rsidRDefault="00555C23">
      <w:pPr>
        <w:pStyle w:val="ConsPlusNormal"/>
        <w:jc w:val="both"/>
      </w:pPr>
      <w:r>
        <w:t>(</w:t>
      </w:r>
      <w:proofErr w:type="spellStart"/>
      <w:r>
        <w:t>пп</w:t>
      </w:r>
      <w:proofErr w:type="spellEnd"/>
      <w:r>
        <w:t xml:space="preserve">. 3.15 в ред. </w:t>
      </w:r>
      <w:hyperlink r:id="rId44" w:history="1">
        <w:r>
          <w:rPr>
            <w:color w:val="0000FF"/>
          </w:rPr>
          <w:t>Указа</w:t>
        </w:r>
      </w:hyperlink>
      <w:r>
        <w:t xml:space="preserve"> Президента Республики Беларусь от 29.11.2013 N 529)</w:t>
      </w:r>
    </w:p>
    <w:p w:rsidR="00555C23" w:rsidRDefault="00555C23">
      <w:pPr>
        <w:pStyle w:val="ConsPlusNormal"/>
        <w:spacing w:before="220"/>
        <w:ind w:firstLine="540"/>
        <w:jc w:val="both"/>
      </w:pPr>
      <w:bookmarkStart w:id="13" w:name="P104"/>
      <w:bookmarkEnd w:id="13"/>
      <w:r>
        <w:t>3.16. заместителей Государственного секретаря Совета Безопасности Республики Беларусь, помощника Президента Республики Беларусь по национальной безопасности, помощника Президента Республики Беларусь по особым поручениям - по решению Государственного секретаря Совета Безопасности Республики Беларусь и с согласия Президента Республики Беларусь;</w:t>
      </w:r>
    </w:p>
    <w:p w:rsidR="00555C23" w:rsidRDefault="00555C23">
      <w:pPr>
        <w:pStyle w:val="ConsPlusNormal"/>
        <w:spacing w:before="220"/>
        <w:ind w:firstLine="540"/>
        <w:jc w:val="both"/>
      </w:pPr>
      <w:r>
        <w:t xml:space="preserve">3.17. работников Государственного секретариата Совета Безопасности Республики Беларусь, за исключением указанных в </w:t>
      </w:r>
      <w:hyperlink w:anchor="P104" w:history="1">
        <w:r>
          <w:rPr>
            <w:color w:val="0000FF"/>
          </w:rPr>
          <w:t>подпункте 3.16</w:t>
        </w:r>
      </w:hyperlink>
      <w:r>
        <w:t xml:space="preserve"> настоящего пункта, - по решению Государственного секретаря Совета Безопасности Республики Беларусь;</w:t>
      </w:r>
    </w:p>
    <w:p w:rsidR="00555C23" w:rsidRDefault="00555C23">
      <w:pPr>
        <w:pStyle w:val="ConsPlusNormal"/>
        <w:spacing w:before="220"/>
        <w:ind w:firstLine="540"/>
        <w:jc w:val="both"/>
      </w:pPr>
      <w:bookmarkStart w:id="14" w:name="P106"/>
      <w:bookmarkEnd w:id="14"/>
      <w:r>
        <w:t>3.18. заместителей Председателя Комитета государственного контроля - по решению Председателя Комитета государственного контроля и с согласия Президента Республики Беларусь, за исключением направления в служебные командировки в государства - участники Содружества Независимых Государств, которое не требует получения согласия Президента Республики Беларусь;</w:t>
      </w:r>
    </w:p>
    <w:p w:rsidR="00555C23" w:rsidRDefault="00555C23">
      <w:pPr>
        <w:pStyle w:val="ConsPlusNormal"/>
        <w:spacing w:before="220"/>
        <w:ind w:firstLine="540"/>
        <w:jc w:val="both"/>
      </w:pPr>
      <w:r>
        <w:t xml:space="preserve">3.19. работников органов Комитета государственного контроля, за исключением указанных в </w:t>
      </w:r>
      <w:hyperlink w:anchor="P106" w:history="1">
        <w:r>
          <w:rPr>
            <w:color w:val="0000FF"/>
          </w:rPr>
          <w:t>подпункте 3.18</w:t>
        </w:r>
      </w:hyperlink>
      <w:r>
        <w:t xml:space="preserve"> настоящего пункта, - по решению Председателя Комитета государственного контроля;</w:t>
      </w:r>
    </w:p>
    <w:p w:rsidR="00555C23" w:rsidRDefault="00555C23">
      <w:pPr>
        <w:pStyle w:val="ConsPlusNormal"/>
        <w:spacing w:before="220"/>
        <w:ind w:firstLine="540"/>
        <w:jc w:val="both"/>
      </w:pPr>
      <w:bookmarkStart w:id="15" w:name="P108"/>
      <w:bookmarkEnd w:id="15"/>
      <w:r>
        <w:t>3.20. заместителей Генерального прокурора - по решению Генерального прокурора и с согласия Президента Республики Беларусь;</w:t>
      </w:r>
    </w:p>
    <w:p w:rsidR="00555C23" w:rsidRDefault="00555C23">
      <w:pPr>
        <w:pStyle w:val="ConsPlusNormal"/>
        <w:spacing w:before="220"/>
        <w:ind w:firstLine="540"/>
        <w:jc w:val="both"/>
      </w:pPr>
      <w:r>
        <w:t xml:space="preserve">3.21. прокурорских работников и работников Генеральной прокуратуры, за исключением указанных в </w:t>
      </w:r>
      <w:hyperlink w:anchor="P108" w:history="1">
        <w:r>
          <w:rPr>
            <w:color w:val="0000FF"/>
          </w:rPr>
          <w:t>подпункте 3.20</w:t>
        </w:r>
      </w:hyperlink>
      <w:r>
        <w:t xml:space="preserve"> настоящего пункта, а также прокуроров областей и города Минска, директора государственного учреждения "Научно-практический центр проблем укрепления законности и правопорядка Генеральной прокуратуры Республики Беларусь" - по решению Генерального прокурора;</w:t>
      </w:r>
    </w:p>
    <w:p w:rsidR="00555C23" w:rsidRDefault="00555C23">
      <w:pPr>
        <w:pStyle w:val="ConsPlusNormal"/>
        <w:jc w:val="both"/>
      </w:pPr>
      <w:r>
        <w:t xml:space="preserve">(в ред. Указов Президента Республики Беларусь от 24.01.2014 </w:t>
      </w:r>
      <w:hyperlink r:id="rId45" w:history="1">
        <w:r>
          <w:rPr>
            <w:color w:val="0000FF"/>
          </w:rPr>
          <w:t>N 49</w:t>
        </w:r>
      </w:hyperlink>
      <w:r>
        <w:t xml:space="preserve">, от 23.02.2015 </w:t>
      </w:r>
      <w:hyperlink r:id="rId46" w:history="1">
        <w:r>
          <w:rPr>
            <w:color w:val="0000FF"/>
          </w:rPr>
          <w:t>N 95</w:t>
        </w:r>
      </w:hyperlink>
      <w:r>
        <w:t>)</w:t>
      </w:r>
    </w:p>
    <w:p w:rsidR="00555C23" w:rsidRDefault="00555C23">
      <w:pPr>
        <w:pStyle w:val="ConsPlusNormal"/>
        <w:spacing w:before="220"/>
        <w:ind w:firstLine="540"/>
        <w:jc w:val="both"/>
      </w:pPr>
      <w:bookmarkStart w:id="16" w:name="P111"/>
      <w:bookmarkEnd w:id="16"/>
      <w:r>
        <w:lastRenderedPageBreak/>
        <w:t>3.22. заместителей Председателя Правления Национального банка - по решению Председателя Правления Национального банка и с согласия Президента Республики Беларусь, за исключением направления в служебные командировки в государства - участники Содружества Независимых Государств, которое не требует получения согласия Президента Республики Беларусь;</w:t>
      </w:r>
    </w:p>
    <w:p w:rsidR="00555C23" w:rsidRDefault="00555C23">
      <w:pPr>
        <w:pStyle w:val="ConsPlusNormal"/>
        <w:spacing w:before="220"/>
        <w:ind w:firstLine="540"/>
        <w:jc w:val="both"/>
      </w:pPr>
      <w:r>
        <w:t xml:space="preserve">3.23. работников Национального банка, за исключением указанных в </w:t>
      </w:r>
      <w:hyperlink w:anchor="P111" w:history="1">
        <w:r>
          <w:rPr>
            <w:color w:val="0000FF"/>
          </w:rPr>
          <w:t>подпункте 3.22</w:t>
        </w:r>
      </w:hyperlink>
      <w:r>
        <w:t xml:space="preserve"> настоящего пункта, а также руководителей государственных организаций, подчиненных (подведомственных) Национальному банку, - по решению Председателя Правления Национального банка;</w:t>
      </w:r>
    </w:p>
    <w:p w:rsidR="00555C23" w:rsidRDefault="00555C23">
      <w:pPr>
        <w:pStyle w:val="ConsPlusNormal"/>
        <w:spacing w:before="220"/>
        <w:ind w:firstLine="540"/>
        <w:jc w:val="both"/>
      </w:pPr>
      <w:bookmarkStart w:id="17" w:name="P113"/>
      <w:bookmarkEnd w:id="17"/>
      <w:r>
        <w:t>3.24. заместителей Управляющего делами Президента Республики Беларусь, директора Департамента по гуманитарной деятельности Управления делами Президента Республики Беларусь - по решению Управляющего делами Президента Республики Беларусь и с согласия Президента Республики Беларусь;</w:t>
      </w:r>
    </w:p>
    <w:p w:rsidR="00555C23" w:rsidRDefault="00555C23">
      <w:pPr>
        <w:pStyle w:val="ConsPlusNormal"/>
        <w:spacing w:before="220"/>
        <w:ind w:firstLine="540"/>
        <w:jc w:val="both"/>
      </w:pPr>
      <w:r>
        <w:t xml:space="preserve">3.25. работников Управления делами Президента Республики Беларусь, за исключением указанных в </w:t>
      </w:r>
      <w:hyperlink w:anchor="P113" w:history="1">
        <w:r>
          <w:rPr>
            <w:color w:val="0000FF"/>
          </w:rPr>
          <w:t>подпункте 3.24</w:t>
        </w:r>
      </w:hyperlink>
      <w:r>
        <w:t xml:space="preserve"> настоящего пункта, а также руководителей государственных организаций, подчиненных (подведомственных) Управлению делами Президента Республики Беларусь, - по решению Управляющего делами Президента Республики Беларусь;</w:t>
      </w:r>
    </w:p>
    <w:p w:rsidR="00555C23" w:rsidRDefault="00555C23">
      <w:pPr>
        <w:pStyle w:val="ConsPlusNormal"/>
        <w:spacing w:before="220"/>
        <w:ind w:firstLine="540"/>
        <w:jc w:val="both"/>
      </w:pPr>
      <w:r>
        <w:t>3.26. членов Центральной комиссии Республики Беларусь по выборам и проведению республиканских референдумов - по решению Центральной комиссии Республики Беларусь по выборам и проведению республиканских референдумов;</w:t>
      </w:r>
    </w:p>
    <w:p w:rsidR="00555C23" w:rsidRDefault="00555C23">
      <w:pPr>
        <w:pStyle w:val="ConsPlusNormal"/>
        <w:spacing w:before="220"/>
        <w:ind w:firstLine="540"/>
        <w:jc w:val="both"/>
      </w:pPr>
      <w:bookmarkStart w:id="18" w:name="P116"/>
      <w:bookmarkEnd w:id="18"/>
      <w:r>
        <w:t>3.27. заместителей Председателя Национального статистического комитета - по решению Председателя Национального статистического комитета и с согласия Главы Администрации Президента Республики Беларусь;</w:t>
      </w:r>
    </w:p>
    <w:p w:rsidR="00555C23" w:rsidRDefault="00555C23">
      <w:pPr>
        <w:pStyle w:val="ConsPlusNormal"/>
        <w:spacing w:before="220"/>
        <w:ind w:firstLine="540"/>
        <w:jc w:val="both"/>
      </w:pPr>
      <w:r>
        <w:t xml:space="preserve">3.28. работников центрального аппарата Национального статистического комитета, за исключением указанных в </w:t>
      </w:r>
      <w:hyperlink w:anchor="P116" w:history="1">
        <w:r>
          <w:rPr>
            <w:color w:val="0000FF"/>
          </w:rPr>
          <w:t>подпункте 3.27</w:t>
        </w:r>
      </w:hyperlink>
      <w:r>
        <w:t xml:space="preserve"> настоящего пункта, руководителей территориальных органов государственной статистики, государственных организаций, подчиненных Национальному статистическому комитету, - по решению Председателя Национального статистического комитета;</w:t>
      </w:r>
    </w:p>
    <w:p w:rsidR="00555C23" w:rsidRDefault="00555C23">
      <w:pPr>
        <w:pStyle w:val="ConsPlusNormal"/>
        <w:spacing w:before="220"/>
        <w:ind w:firstLine="540"/>
        <w:jc w:val="both"/>
      </w:pPr>
      <w:bookmarkStart w:id="19" w:name="P118"/>
      <w:bookmarkEnd w:id="19"/>
      <w:r>
        <w:t>3.29. заместителей Председателя Следственного комитета, начальников управлений Следственного комитета по областям и г. Минску - по решению Председателя Следственного комитета и с согласия Президента Республики Беларусь;</w:t>
      </w:r>
    </w:p>
    <w:p w:rsidR="00555C23" w:rsidRDefault="00555C23">
      <w:pPr>
        <w:pStyle w:val="ConsPlusNormal"/>
        <w:spacing w:before="220"/>
        <w:ind w:firstLine="540"/>
        <w:jc w:val="both"/>
      </w:pPr>
      <w:r>
        <w:t xml:space="preserve">3.30. сотрудников Следственного комитета, за исключением указанных в </w:t>
      </w:r>
      <w:hyperlink w:anchor="P118" w:history="1">
        <w:r>
          <w:rPr>
            <w:color w:val="0000FF"/>
          </w:rPr>
          <w:t>подпункте 3.29</w:t>
        </w:r>
      </w:hyperlink>
      <w:r>
        <w:t xml:space="preserve"> настоящего пункта, - по решению Председателя Следственного комитета;</w:t>
      </w:r>
    </w:p>
    <w:p w:rsidR="00555C23" w:rsidRDefault="00555C23">
      <w:pPr>
        <w:pStyle w:val="ConsPlusNormal"/>
        <w:spacing w:before="220"/>
        <w:ind w:firstLine="540"/>
        <w:jc w:val="both"/>
      </w:pPr>
      <w:bookmarkStart w:id="20" w:name="P120"/>
      <w:bookmarkEnd w:id="20"/>
      <w:r>
        <w:t>3.30-1. заместителей Председателя Государственного комитета судебных экспертиз - по решению Председателя Государственного комитета судебных экспертиз и с согласия Президента Республики Беларусь;</w:t>
      </w:r>
    </w:p>
    <w:p w:rsidR="00555C23" w:rsidRDefault="00555C23">
      <w:pPr>
        <w:pStyle w:val="ConsPlusNormal"/>
        <w:jc w:val="both"/>
      </w:pPr>
      <w:r>
        <w:t>(</w:t>
      </w:r>
      <w:proofErr w:type="spellStart"/>
      <w:r>
        <w:t>пп</w:t>
      </w:r>
      <w:proofErr w:type="spellEnd"/>
      <w:r>
        <w:t xml:space="preserve">. 3.30-1 введен </w:t>
      </w:r>
      <w:hyperlink r:id="rId47" w:history="1">
        <w:r>
          <w:rPr>
            <w:color w:val="0000FF"/>
          </w:rPr>
          <w:t>Указом</w:t>
        </w:r>
      </w:hyperlink>
      <w:r>
        <w:t xml:space="preserve"> Президента Республики Беларусь от 24.01.2014 N 49)</w:t>
      </w:r>
    </w:p>
    <w:p w:rsidR="00555C23" w:rsidRDefault="00555C23">
      <w:pPr>
        <w:pStyle w:val="ConsPlusNormal"/>
        <w:spacing w:before="220"/>
        <w:ind w:firstLine="540"/>
        <w:jc w:val="both"/>
      </w:pPr>
      <w:r>
        <w:t xml:space="preserve">3.30-2. сотрудников Государственного комитета судебных экспертиз, за исключением указанных в </w:t>
      </w:r>
      <w:hyperlink w:anchor="P120" w:history="1">
        <w:r>
          <w:rPr>
            <w:color w:val="0000FF"/>
          </w:rPr>
          <w:t>подпункте 3.30-1</w:t>
        </w:r>
      </w:hyperlink>
      <w:r>
        <w:t xml:space="preserve"> настоящего пункта, - по решению Председателя Государственного комитета судебных экспертиз;</w:t>
      </w:r>
    </w:p>
    <w:p w:rsidR="00555C23" w:rsidRDefault="00555C23">
      <w:pPr>
        <w:pStyle w:val="ConsPlusNormal"/>
        <w:jc w:val="both"/>
      </w:pPr>
      <w:r>
        <w:t>(</w:t>
      </w:r>
      <w:proofErr w:type="spellStart"/>
      <w:r>
        <w:t>пп</w:t>
      </w:r>
      <w:proofErr w:type="spellEnd"/>
      <w:r>
        <w:t xml:space="preserve">. 3.30-2 введен </w:t>
      </w:r>
      <w:hyperlink r:id="rId48" w:history="1">
        <w:r>
          <w:rPr>
            <w:color w:val="0000FF"/>
          </w:rPr>
          <w:t>Указом</w:t>
        </w:r>
      </w:hyperlink>
      <w:r>
        <w:t xml:space="preserve"> Президента Республики Беларусь от 24.01.2014 N 49)</w:t>
      </w:r>
    </w:p>
    <w:p w:rsidR="00555C23" w:rsidRDefault="00555C23">
      <w:pPr>
        <w:pStyle w:val="ConsPlusNormal"/>
        <w:spacing w:before="220"/>
        <w:ind w:firstLine="540"/>
        <w:jc w:val="both"/>
      </w:pPr>
      <w:r>
        <w:t xml:space="preserve">3.31. заместителей начальника Службы безопасности Президента Республики Беларусь и иных работников этой Службы, в том числе командируемых в обязательном порядке при направлении в служебные командировки за границу руководителей государственных органов, которым в соответствии с законодательством предоставляется государственная охрана (кроме работников данной Службы, сопровождающих делегации, а также направляемых в составе передовых групп этих делегаций), - по решению начальника Службы безопасности Президента </w:t>
      </w:r>
      <w:r>
        <w:lastRenderedPageBreak/>
        <w:t>Республики Беларусь;</w:t>
      </w:r>
    </w:p>
    <w:p w:rsidR="00555C23" w:rsidRDefault="00555C23">
      <w:pPr>
        <w:pStyle w:val="ConsPlusNormal"/>
        <w:spacing w:before="220"/>
        <w:ind w:firstLine="540"/>
        <w:jc w:val="both"/>
      </w:pPr>
      <w:r>
        <w:t>3.32. глав администраций свободных экономических зон - по решению данных должностных лиц и при наличии согласия председателей соответствующих облисполкомов и Минского горисполкома;</w:t>
      </w:r>
    </w:p>
    <w:p w:rsidR="00555C23" w:rsidRDefault="00555C23">
      <w:pPr>
        <w:pStyle w:val="ConsPlusNormal"/>
        <w:jc w:val="both"/>
      </w:pPr>
      <w:r>
        <w:t>(</w:t>
      </w:r>
      <w:proofErr w:type="spellStart"/>
      <w:r>
        <w:t>пп</w:t>
      </w:r>
      <w:proofErr w:type="spellEnd"/>
      <w:r>
        <w:t xml:space="preserve">. 3.32 в ред. </w:t>
      </w:r>
      <w:hyperlink r:id="rId49" w:history="1">
        <w:r>
          <w:rPr>
            <w:color w:val="0000FF"/>
          </w:rPr>
          <w:t>Указа</w:t>
        </w:r>
      </w:hyperlink>
      <w:r>
        <w:t xml:space="preserve"> Президента Республики Беларусь от 22.08.2018 N 346)</w:t>
      </w:r>
    </w:p>
    <w:p w:rsidR="00555C23" w:rsidRDefault="00555C23">
      <w:pPr>
        <w:pStyle w:val="ConsPlusNormal"/>
        <w:spacing w:before="220"/>
        <w:ind w:firstLine="540"/>
        <w:jc w:val="both"/>
      </w:pPr>
      <w:r>
        <w:t>3.32-1. главы государственного учреждения "Администрация Китайско-Белорусского индустриального парка "Великий камень" - по решению Премьер-министра Республики Беларусь, его заместителей - по решению главы государственного учреждения "Администрация Китайско-Белорусского индустриального парка "Великий камень";</w:t>
      </w:r>
    </w:p>
    <w:p w:rsidR="00555C23" w:rsidRDefault="00555C23">
      <w:pPr>
        <w:pStyle w:val="ConsPlusNormal"/>
        <w:jc w:val="both"/>
      </w:pPr>
      <w:r>
        <w:t>(</w:t>
      </w:r>
      <w:proofErr w:type="spellStart"/>
      <w:r>
        <w:t>пп</w:t>
      </w:r>
      <w:proofErr w:type="spellEnd"/>
      <w:r>
        <w:t xml:space="preserve">. 3.32-1 введен </w:t>
      </w:r>
      <w:hyperlink r:id="rId50" w:history="1">
        <w:r>
          <w:rPr>
            <w:color w:val="0000FF"/>
          </w:rPr>
          <w:t>Указом</w:t>
        </w:r>
      </w:hyperlink>
      <w:r>
        <w:t xml:space="preserve"> Президента Республики Беларусь от 12.05.2017 N 166)</w:t>
      </w:r>
    </w:p>
    <w:p w:rsidR="00555C23" w:rsidRDefault="00555C23">
      <w:pPr>
        <w:pStyle w:val="ConsPlusNormal"/>
        <w:spacing w:before="220"/>
        <w:ind w:firstLine="540"/>
        <w:jc w:val="both"/>
      </w:pPr>
      <w:r>
        <w:t>3.32-2. директора государственного учреждения "Администрация Парка высоких технологий" - по решению указанного должностного лица и с согласия Заместителя Главы Администрации Президента Республики Беларусь;</w:t>
      </w:r>
    </w:p>
    <w:p w:rsidR="00555C23" w:rsidRDefault="00555C23">
      <w:pPr>
        <w:pStyle w:val="ConsPlusNormal"/>
        <w:jc w:val="both"/>
      </w:pPr>
      <w:r>
        <w:t>(</w:t>
      </w:r>
      <w:proofErr w:type="spellStart"/>
      <w:r>
        <w:t>пп</w:t>
      </w:r>
      <w:proofErr w:type="spellEnd"/>
      <w:r>
        <w:t xml:space="preserve">. 3.32-2 введен </w:t>
      </w:r>
      <w:hyperlink r:id="rId51" w:history="1">
        <w:r>
          <w:rPr>
            <w:color w:val="0000FF"/>
          </w:rPr>
          <w:t>Декретом</w:t>
        </w:r>
      </w:hyperlink>
      <w:r>
        <w:t xml:space="preserve"> Президента Республики Беларусь от 21.12.2017 N 8)</w:t>
      </w:r>
    </w:p>
    <w:p w:rsidR="00555C23" w:rsidRDefault="00555C23">
      <w:pPr>
        <w:pStyle w:val="ConsPlusNormal"/>
        <w:spacing w:before="220"/>
        <w:ind w:firstLine="540"/>
        <w:jc w:val="both"/>
      </w:pPr>
      <w:bookmarkStart w:id="21" w:name="P131"/>
      <w:bookmarkEnd w:id="21"/>
      <w:r>
        <w:t>3.33. заместителей Министра внутренних дел, Министра обороны, Министра по чрезвычайным ситуациям, заместителей председателей Комитета государственной безопасности, Государственного пограничного комитета, Государственного военно-промышленного комитета, Государственного таможенного комитета - по решению руководителей указанных республиканских органов государственного управления и с согласия Президента Республики Беларусь, за исключением направления в служебные командировки в государства - участники Содружества Независимых Государств, которое не требует получения согласия Президента Республики Беларусь;</w:t>
      </w:r>
    </w:p>
    <w:p w:rsidR="00555C23" w:rsidRDefault="00555C23">
      <w:pPr>
        <w:pStyle w:val="ConsPlusNormal"/>
        <w:spacing w:before="220"/>
        <w:ind w:firstLine="540"/>
        <w:jc w:val="both"/>
      </w:pPr>
      <w:bookmarkStart w:id="22" w:name="P132"/>
      <w:bookmarkEnd w:id="22"/>
      <w:r>
        <w:t xml:space="preserve">3.34. заместителей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за исключением указанных в </w:t>
      </w:r>
      <w:hyperlink w:anchor="P131" w:history="1">
        <w:r>
          <w:rPr>
            <w:color w:val="0000FF"/>
          </w:rPr>
          <w:t>подпункте 3.33</w:t>
        </w:r>
      </w:hyperlink>
      <w:r>
        <w:t xml:space="preserve"> настоящего пункта, - по решению Премьер-министра Республики Беларусь;</w:t>
      </w:r>
    </w:p>
    <w:p w:rsidR="00555C23" w:rsidRDefault="00555C23">
      <w:pPr>
        <w:pStyle w:val="ConsPlusNormal"/>
        <w:spacing w:before="220"/>
        <w:ind w:firstLine="540"/>
        <w:jc w:val="both"/>
      </w:pPr>
      <w:bookmarkStart w:id="23" w:name="P133"/>
      <w:bookmarkEnd w:id="23"/>
      <w:r>
        <w:t xml:space="preserve">3.35. работников республиканских органов государственного управления и иных государственных организаций, подчиненных Правительству Республики Беларусь, аппарата Уполномоченного по делам религий и национальностей, руководителей государственных организаций, подчиненных (подведомственных) данным органам и организациям, за исключением указанных в </w:t>
      </w:r>
      <w:hyperlink w:anchor="P131" w:history="1">
        <w:r>
          <w:rPr>
            <w:color w:val="0000FF"/>
          </w:rPr>
          <w:t>подпунктах 3.33</w:t>
        </w:r>
      </w:hyperlink>
      <w:r>
        <w:t xml:space="preserve"> и </w:t>
      </w:r>
      <w:hyperlink w:anchor="P132" w:history="1">
        <w:r>
          <w:rPr>
            <w:color w:val="0000FF"/>
          </w:rPr>
          <w:t>3.34</w:t>
        </w:r>
      </w:hyperlink>
      <w:r>
        <w:t xml:space="preserve"> настоящего пункта, - по решению руководителей указанных республиканских органов государственного управления и иных государственных организаций, подчиненных Правительству Республики Беларусь;</w:t>
      </w:r>
    </w:p>
    <w:p w:rsidR="00555C23" w:rsidRDefault="00555C23">
      <w:pPr>
        <w:pStyle w:val="ConsPlusNormal"/>
        <w:spacing w:before="220"/>
        <w:ind w:firstLine="540"/>
        <w:jc w:val="both"/>
      </w:pPr>
      <w:r>
        <w:t>3.36. заместителей Руководителя Аппарата Совета Министров Республики Беларусь - по решению Руководителя Аппарата Совета Министров Республики Беларусь и с согласия Премьер-министра Республики Беларусь;</w:t>
      </w:r>
    </w:p>
    <w:p w:rsidR="00555C23" w:rsidRDefault="00555C23">
      <w:pPr>
        <w:pStyle w:val="ConsPlusNormal"/>
        <w:spacing w:before="220"/>
        <w:ind w:firstLine="540"/>
        <w:jc w:val="both"/>
      </w:pPr>
      <w:r>
        <w:t>3.37. заместителей руководителей и иных работников Академии управления при Президенте Республики Беларусь, Белорусского института стратегических исследований, Национального центра законодательства и правовых исследований, Национального центра правовой информации, республиканского унитарного предприятия "Белорусское телеграфное агентство", учреждения Администрации Президента Республики Беларусь "Издательский дом "Беларусь сегодня", государственного учреждения "Национальный пресс-центр Республики Беларусь", государственного учреждения "Президентская библиотека Республики Беларусь", государственного учреждения "Администрация Парка высоких технологий" - по решению руководителей организаций, указанных в настоящем подпункте, и по согласованию с заместителем Главы Администрации Президента Республики Беларусь, курирующим соответствующие вопросы;</w:t>
      </w:r>
    </w:p>
    <w:p w:rsidR="00555C23" w:rsidRDefault="00555C23">
      <w:pPr>
        <w:pStyle w:val="ConsPlusNormal"/>
        <w:jc w:val="both"/>
      </w:pPr>
      <w:r>
        <w:t xml:space="preserve">(в ред. </w:t>
      </w:r>
      <w:hyperlink r:id="rId52" w:history="1">
        <w:r>
          <w:rPr>
            <w:color w:val="0000FF"/>
          </w:rPr>
          <w:t>Указа</w:t>
        </w:r>
      </w:hyperlink>
      <w:r>
        <w:t xml:space="preserve"> Президента Республики Беларусь от 24.04.2019 N 159)</w:t>
      </w:r>
    </w:p>
    <w:p w:rsidR="00555C23" w:rsidRDefault="00555C23">
      <w:pPr>
        <w:pStyle w:val="ConsPlusNormal"/>
        <w:spacing w:before="220"/>
        <w:ind w:firstLine="540"/>
        <w:jc w:val="both"/>
      </w:pPr>
      <w:r>
        <w:lastRenderedPageBreak/>
        <w:t>3.38. председателей горисполкомов, райисполкомов, глав администраций районов в городах, руководителей государственных организаций, подчиненных (подведомственных) облисполкомам и Минскому горисполкому, а также работников аппаратов облисполкомов и Минского горисполкома - по решению председателей облисполкомов и Минского горисполкома;</w:t>
      </w:r>
    </w:p>
    <w:p w:rsidR="00555C23" w:rsidRDefault="00555C23">
      <w:pPr>
        <w:pStyle w:val="ConsPlusNormal"/>
        <w:spacing w:before="220"/>
        <w:ind w:firstLine="540"/>
        <w:jc w:val="both"/>
      </w:pPr>
      <w:r>
        <w:t>3.39. руководителей государственных организаций, подчиненных (подведомственных) горисполкомам, райисполкомам, администрациям районов в городах, - по решению председателей горисполкомов, райисполкомов, глав администраций районов в городах;</w:t>
      </w:r>
    </w:p>
    <w:p w:rsidR="00555C23" w:rsidRDefault="00555C23">
      <w:pPr>
        <w:pStyle w:val="ConsPlusNormal"/>
        <w:spacing w:before="220"/>
        <w:ind w:firstLine="540"/>
        <w:jc w:val="both"/>
      </w:pPr>
      <w:r>
        <w:t>3.40. заместителей руководителей и иных работников администраций свободных экономических зон, других государственных органов и иных государственных организаций - по решению глав администраций свободных экономических зон, руководителей данных государственных органов и организаций.</w:t>
      </w:r>
    </w:p>
    <w:p w:rsidR="00555C23" w:rsidRDefault="00555C23">
      <w:pPr>
        <w:pStyle w:val="ConsPlusNormal"/>
        <w:spacing w:before="220"/>
        <w:ind w:firstLine="540"/>
        <w:jc w:val="both"/>
      </w:pPr>
      <w:r>
        <w:t>4. В случае направления в служебную командировку за границу работников государственного органа (государственной организации) для организационно-технического, консультационного, информационного обеспечения должностного лица этого органа (организации) об этом уведомляется должностное лицо, которое в соответствии с настоящим Положением уполномочено принимать решение о направлении (согласовывать направление) в служебную командировку за границу должностного лица указанного органа (организации).</w:t>
      </w:r>
    </w:p>
    <w:p w:rsidR="00555C23" w:rsidRDefault="00555C23">
      <w:pPr>
        <w:pStyle w:val="ConsPlusNormal"/>
        <w:spacing w:before="220"/>
        <w:ind w:firstLine="540"/>
        <w:jc w:val="both"/>
      </w:pPr>
      <w:r>
        <w:t>5. При направлении в служебную командировку за границу группы из трех и более работников различных государственных органов и (или) иных государственных организаций руководитель группы определяется из их числа теми государственными органами или иными государственными организациями, которые инициируют внесение предложения о направлении в служебную командировку за границу группы работников в порядке, установленном настоящим Положением.</w:t>
      </w:r>
    </w:p>
    <w:p w:rsidR="00555C23" w:rsidRDefault="00555C23">
      <w:pPr>
        <w:pStyle w:val="ConsPlusNormal"/>
        <w:spacing w:before="220"/>
        <w:ind w:firstLine="540"/>
        <w:jc w:val="both"/>
      </w:pPr>
      <w:r>
        <w:t>Принятие решения о направлении в эту командировку членов данной группы осуществляется в порядке, установленном для руководителя группы. Оформление направления в служебную командировку за границу членов группы производится государственными органами и иными государственными организациями, работниками которых они являются.</w:t>
      </w:r>
    </w:p>
    <w:p w:rsidR="00555C23" w:rsidRDefault="00555C23">
      <w:pPr>
        <w:pStyle w:val="ConsPlusNormal"/>
        <w:spacing w:before="220"/>
        <w:ind w:firstLine="540"/>
        <w:jc w:val="both"/>
      </w:pPr>
      <w:r>
        <w:t xml:space="preserve">6. Направление в служебные командировки за границу лиц, имеющих полномочие на доступ к государственным секретам, осуществляется с учетом особенностей, предусмотренных </w:t>
      </w:r>
      <w:hyperlink r:id="rId53" w:history="1">
        <w:r>
          <w:rPr>
            <w:color w:val="0000FF"/>
          </w:rPr>
          <w:t>законодательством</w:t>
        </w:r>
      </w:hyperlink>
      <w:r>
        <w:t xml:space="preserve"> о государственных секретах.</w:t>
      </w:r>
    </w:p>
    <w:p w:rsidR="00555C23" w:rsidRDefault="00555C23">
      <w:pPr>
        <w:pStyle w:val="ConsPlusNormal"/>
        <w:spacing w:before="220"/>
        <w:ind w:firstLine="540"/>
        <w:jc w:val="both"/>
      </w:pPr>
      <w:bookmarkStart w:id="24" w:name="P144"/>
      <w:bookmarkEnd w:id="24"/>
      <w:r>
        <w:t>7. Направление в служебные командировки за границу для участия в мероприятиях, организуемых (проводимых) и (или) финансируемых при участии общественных организаций иностранного государства и (или) международных неправительственных организаций, с которыми не сотрудничает Республика Беларусь, осуществляется по согласованию с Комитетом государственной безопасности, если иное не определено Президентом Республики Беларусь.</w:t>
      </w:r>
    </w:p>
    <w:p w:rsidR="00555C23" w:rsidRDefault="00555C23">
      <w:pPr>
        <w:pStyle w:val="ConsPlusNormal"/>
        <w:jc w:val="both"/>
      </w:pPr>
    </w:p>
    <w:p w:rsidR="00555C23" w:rsidRDefault="00555C23">
      <w:pPr>
        <w:pStyle w:val="ConsPlusNormal"/>
        <w:jc w:val="center"/>
        <w:outlineLvl w:val="1"/>
      </w:pPr>
      <w:r>
        <w:rPr>
          <w:b/>
        </w:rPr>
        <w:t>ГЛАВА 3</w:t>
      </w:r>
    </w:p>
    <w:p w:rsidR="00555C23" w:rsidRDefault="00555C23">
      <w:pPr>
        <w:pStyle w:val="ConsPlusNormal"/>
        <w:jc w:val="center"/>
      </w:pPr>
      <w:r>
        <w:rPr>
          <w:b/>
        </w:rPr>
        <w:t>ОФОРМЛЕНИЕ НАПРАВЛЕНИЯ В СЛУЖЕБНУЮ КОМАНДИРОВКУ ЗА ГРАНИЦУ</w:t>
      </w:r>
    </w:p>
    <w:p w:rsidR="00555C23" w:rsidRDefault="00555C23">
      <w:pPr>
        <w:pStyle w:val="ConsPlusNormal"/>
        <w:jc w:val="both"/>
      </w:pPr>
    </w:p>
    <w:p w:rsidR="00555C23" w:rsidRDefault="00555C23">
      <w:pPr>
        <w:pStyle w:val="ConsPlusNormal"/>
        <w:ind w:firstLine="540"/>
        <w:jc w:val="both"/>
      </w:pPr>
      <w:bookmarkStart w:id="25" w:name="P149"/>
      <w:bookmarkEnd w:id="25"/>
      <w:r>
        <w:t xml:space="preserve">8. Предложение о направлении (согласовании направления) в служебную командировку за границу вносится заинтересованным государственным органом (государственной организацией) должностному лицу (органу), уполномоченному на принятие такого решения в соответствии с </w:t>
      </w:r>
      <w:hyperlink w:anchor="P80" w:history="1">
        <w:r>
          <w:rPr>
            <w:color w:val="0000FF"/>
          </w:rPr>
          <w:t>пунктом 3</w:t>
        </w:r>
      </w:hyperlink>
      <w:r>
        <w:t xml:space="preserve"> настоящего Положения, как правило, не позднее 10 календарных дней до даты выезда.</w:t>
      </w:r>
    </w:p>
    <w:p w:rsidR="00555C23" w:rsidRDefault="00555C23">
      <w:pPr>
        <w:pStyle w:val="ConsPlusNormal"/>
        <w:spacing w:before="220"/>
        <w:ind w:firstLine="540"/>
        <w:jc w:val="both"/>
      </w:pPr>
      <w:r>
        <w:t>Предложение оформляется в виде письма или докладной (служебной) записки, к которым прилагаются следующие документы:</w:t>
      </w:r>
    </w:p>
    <w:p w:rsidR="00555C23" w:rsidRDefault="00555C23">
      <w:pPr>
        <w:pStyle w:val="ConsPlusNormal"/>
        <w:spacing w:before="220"/>
        <w:ind w:firstLine="540"/>
        <w:jc w:val="both"/>
      </w:pPr>
      <w:r>
        <w:t>проект решения о направлении в служебную командировку за границу;</w:t>
      </w:r>
    </w:p>
    <w:p w:rsidR="00555C23" w:rsidRDefault="00555C23">
      <w:pPr>
        <w:pStyle w:val="ConsPlusNormal"/>
        <w:spacing w:before="220"/>
        <w:ind w:firstLine="540"/>
        <w:jc w:val="both"/>
      </w:pPr>
      <w:r>
        <w:lastRenderedPageBreak/>
        <w:t>задание на указанную командировку за границу;</w:t>
      </w:r>
    </w:p>
    <w:p w:rsidR="00555C23" w:rsidRDefault="00AC0484">
      <w:pPr>
        <w:pStyle w:val="ConsPlusNormal"/>
        <w:spacing w:before="220"/>
        <w:ind w:firstLine="540"/>
        <w:jc w:val="both"/>
      </w:pPr>
      <w:hyperlink r:id="rId54" w:history="1">
        <w:r w:rsidR="00555C23">
          <w:rPr>
            <w:color w:val="0000FF"/>
          </w:rPr>
          <w:t>расчет</w:t>
        </w:r>
      </w:hyperlink>
      <w:r w:rsidR="00555C23">
        <w:t xml:space="preserve"> денежных средств по этой командировке;</w:t>
      </w:r>
    </w:p>
    <w:p w:rsidR="00555C23" w:rsidRDefault="00555C23">
      <w:pPr>
        <w:pStyle w:val="ConsPlusNormal"/>
        <w:spacing w:before="220"/>
        <w:ind w:firstLine="540"/>
        <w:jc w:val="both"/>
      </w:pPr>
      <w:r>
        <w:t>список членов группы, в составе которой направляется должностное лицо;</w:t>
      </w:r>
    </w:p>
    <w:p w:rsidR="00555C23" w:rsidRDefault="00555C23">
      <w:pPr>
        <w:pStyle w:val="ConsPlusNormal"/>
        <w:spacing w:before="220"/>
        <w:ind w:firstLine="540"/>
        <w:jc w:val="both"/>
      </w:pPr>
      <w:r>
        <w:t xml:space="preserve">согласование Комитета государственной безопасности направления в служебную командировку за границу в случаях, указанных в </w:t>
      </w:r>
      <w:hyperlink w:anchor="P144" w:history="1">
        <w:r>
          <w:rPr>
            <w:color w:val="0000FF"/>
          </w:rPr>
          <w:t>пункте 7</w:t>
        </w:r>
      </w:hyperlink>
      <w:r>
        <w:t xml:space="preserve"> настоящего Положения.</w:t>
      </w:r>
    </w:p>
    <w:p w:rsidR="00555C23" w:rsidRDefault="00555C23">
      <w:pPr>
        <w:pStyle w:val="ConsPlusNormal"/>
        <w:spacing w:before="220"/>
        <w:ind w:firstLine="540"/>
        <w:jc w:val="both"/>
      </w:pPr>
      <w:r>
        <w:t>Письмо или докладная (служебная) записка должны содержать сведения о государстве и сроках командирования, о цели и основании командирования, обоснование целесообразности командирования (включая ожидаемые результаты), предложения по кандидатурам командируемых работников, руководителя группы, информацию об источнике финансирования служебной командировки, иных существенных условиях командирования.</w:t>
      </w:r>
    </w:p>
    <w:p w:rsidR="00555C23" w:rsidRDefault="00555C23">
      <w:pPr>
        <w:pStyle w:val="ConsPlusNormal"/>
        <w:spacing w:before="220"/>
        <w:ind w:firstLine="540"/>
        <w:jc w:val="both"/>
      </w:pPr>
      <w:r>
        <w:t>Задание на служебную командировку за границу должно носить конкретный характер и не содержать общих и нечетких формулировок. В задании указываются государство и цель командировки, время нахождения за границей, план встреч и переговоров, перечень вопросов, подлежащих решению или изучению, предмет договора (соглашения) в случае его заключения, иные сведения, необходимые для реализации целей и задач командировки.</w:t>
      </w:r>
    </w:p>
    <w:p w:rsidR="00555C23" w:rsidRDefault="00555C23">
      <w:pPr>
        <w:pStyle w:val="ConsPlusNormal"/>
        <w:spacing w:before="220"/>
        <w:ind w:firstLine="540"/>
        <w:jc w:val="both"/>
      </w:pPr>
      <w:r>
        <w:t>Задание на служебную командировку за границу утверждается должностным лицом (органом), принимающим решение о направлении в данную командировку.</w:t>
      </w:r>
    </w:p>
    <w:p w:rsidR="00555C23" w:rsidRDefault="00555C23">
      <w:pPr>
        <w:pStyle w:val="ConsPlusNormal"/>
        <w:spacing w:before="220"/>
        <w:ind w:firstLine="540"/>
        <w:jc w:val="both"/>
      </w:pPr>
      <w:r>
        <w:t xml:space="preserve">9. Запрос о согласовании направления в служебную командировку за границу в целях, указанных в </w:t>
      </w:r>
      <w:hyperlink w:anchor="P144" w:history="1">
        <w:r>
          <w:rPr>
            <w:color w:val="0000FF"/>
          </w:rPr>
          <w:t>пункте 7</w:t>
        </w:r>
      </w:hyperlink>
      <w:r>
        <w:t xml:space="preserve"> настоящего Положения, направляется заинтересованным государственным органом (государственной организацией) в Комитет государственной безопасности до внесения предложения о командировании работников за границу должностному лицу (органу), уполномоченному в соответствии с </w:t>
      </w:r>
      <w:hyperlink w:anchor="P80" w:history="1">
        <w:r>
          <w:rPr>
            <w:color w:val="0000FF"/>
          </w:rPr>
          <w:t>пунктом 3</w:t>
        </w:r>
      </w:hyperlink>
      <w:r>
        <w:t xml:space="preserve"> настоящего Положения принимать решение или давать согласие на направление в служебную командировку за границу.</w:t>
      </w:r>
    </w:p>
    <w:p w:rsidR="00555C23" w:rsidRDefault="00555C23">
      <w:pPr>
        <w:pStyle w:val="ConsPlusNormal"/>
        <w:spacing w:before="220"/>
        <w:ind w:firstLine="540"/>
        <w:jc w:val="both"/>
      </w:pPr>
      <w:r>
        <w:t>Запрос должен содержать сведения о командируемых работниках, государстве, сроках, целях и основаниях командирования, источнике финансирования служебной командировки, иных существенных условиях командирования, включая планы и списки участников встреч и переговоров с указанием международных организаций, организаций иностранных государств, физических лиц, а также перечни вопросов, подлежащих решению или обсуждению.</w:t>
      </w:r>
    </w:p>
    <w:p w:rsidR="00555C23" w:rsidRDefault="00555C23">
      <w:pPr>
        <w:pStyle w:val="ConsPlusNormal"/>
        <w:spacing w:before="220"/>
        <w:ind w:firstLine="540"/>
        <w:jc w:val="both"/>
      </w:pPr>
      <w:r>
        <w:t>Порядок направления запроса и перечень содержащихся в нем сведений для работников Службы безопасности Президента Республики Беларусь, Оперативно-аналитического центра при Президенте Республики Беларусь и Министерства иностранных дел определяются этими органами по согласованию с Комитетом государственной безопасности.</w:t>
      </w:r>
    </w:p>
    <w:p w:rsidR="00555C23" w:rsidRDefault="00555C23">
      <w:pPr>
        <w:pStyle w:val="ConsPlusNormal"/>
        <w:spacing w:before="220"/>
        <w:ind w:firstLine="540"/>
        <w:jc w:val="both"/>
      </w:pPr>
      <w:r>
        <w:t xml:space="preserve">10. При направлении в служебную командировку за границу с согласия Президента Республики Беларусь документы по этому вопросу вносятся на рассмотрение Президента Республики Беларусь в соответствии с требованиями, определенными в </w:t>
      </w:r>
      <w:hyperlink w:anchor="P149" w:history="1">
        <w:r>
          <w:rPr>
            <w:color w:val="0000FF"/>
          </w:rPr>
          <w:t>пункте 8</w:t>
        </w:r>
      </w:hyperlink>
      <w:r>
        <w:t xml:space="preserve"> настоящего Положения, за исключением случая, предусмотренного в части второй настоящего пункта.</w:t>
      </w:r>
    </w:p>
    <w:p w:rsidR="00555C23" w:rsidRDefault="00555C23">
      <w:pPr>
        <w:pStyle w:val="ConsPlusNormal"/>
        <w:spacing w:before="220"/>
        <w:ind w:firstLine="540"/>
        <w:jc w:val="both"/>
      </w:pPr>
      <w:r>
        <w:t xml:space="preserve">Министр иностранных дел вносит предложение о направлении его в служебную командировку за границу непосредственно Президенту Республики Беларусь. После получения согласия Президента Республики Беларусь направляет документы в Совет Министров Республики Беларусь для принятия решения в соответствии с </w:t>
      </w:r>
      <w:hyperlink w:anchor="P82" w:history="1">
        <w:r>
          <w:rPr>
            <w:color w:val="0000FF"/>
          </w:rPr>
          <w:t>подпунктом 3.2 пункта 3</w:t>
        </w:r>
      </w:hyperlink>
      <w:r>
        <w:t xml:space="preserve"> настоящего Положения.</w:t>
      </w:r>
    </w:p>
    <w:p w:rsidR="00555C23" w:rsidRDefault="00555C23">
      <w:pPr>
        <w:pStyle w:val="ConsPlusNormal"/>
        <w:spacing w:before="220"/>
        <w:ind w:firstLine="540"/>
        <w:jc w:val="both"/>
      </w:pPr>
      <w:r>
        <w:t xml:space="preserve">11. Поступившие на имя Президента Республики Беларусь документы о направлении в служебные командировки за границу регистрируются канцелярией Президента Республики Беларусь и в установленном порядке передаются в Администрацию Президента Республики Беларусь, а в отношении министров внутренних дел, обороны, по чрезвычайным ситуациям, </w:t>
      </w:r>
      <w:r>
        <w:lastRenderedPageBreak/>
        <w:t>председателей Комитета государственной безопасности, Государственного военно-промышленного комитета, Государственного пограничного комитета, Государственного таможенного комитета и их заместителей, начальника Службы безопасности Президента Республики Беларусь, начальника Государственной инспекции охраны животного и растительного мира при Президенте Республики Беларусь - в Государственный секретариат Совета Безопасности Республики Беларусь.</w:t>
      </w:r>
    </w:p>
    <w:p w:rsidR="00555C23" w:rsidRDefault="00555C23">
      <w:pPr>
        <w:pStyle w:val="ConsPlusNormal"/>
        <w:spacing w:before="220"/>
        <w:ind w:firstLine="540"/>
        <w:jc w:val="both"/>
      </w:pPr>
      <w:r>
        <w:t>Администрация Президента Республики Беларусь и Государственный секретариат Совета Безопасности Республики Беларусь представляют в установленном порядке поступившие документы на рассмотрение Президента Республики Беларусь не позднее двух рабочих дней, следующих за днем поступления документа в канцелярию Президента Республики Беларусь.</w:t>
      </w:r>
    </w:p>
    <w:p w:rsidR="00555C23" w:rsidRDefault="00555C23">
      <w:pPr>
        <w:pStyle w:val="ConsPlusNormal"/>
        <w:spacing w:before="220"/>
        <w:ind w:firstLine="540"/>
        <w:jc w:val="both"/>
      </w:pPr>
      <w:r>
        <w:t xml:space="preserve">12. Должностные лица (органы), уполномоченные в соответствии с </w:t>
      </w:r>
      <w:hyperlink w:anchor="P80" w:history="1">
        <w:r>
          <w:rPr>
            <w:color w:val="0000FF"/>
          </w:rPr>
          <w:t>пунктом 3</w:t>
        </w:r>
      </w:hyperlink>
      <w:r>
        <w:t xml:space="preserve"> настоящего Положения принимать решение о направлении (согласовывать направление) в служебные командировки за границу, принимают такое решение не позднее двух рабочих дней, следующих за днем поступления документов о направлении в служебную командировку за границу и получения при необходимости согласия на направление в служебную командировку за границу, за исключением Совета Палаты представителей, Президиума Совета Республики Национального собрания Республики Беларусь, принимающих такое решение не позднее пяти рабочих дней.</w:t>
      </w:r>
    </w:p>
    <w:p w:rsidR="00555C23" w:rsidRDefault="00555C23">
      <w:pPr>
        <w:pStyle w:val="ConsPlusNormal"/>
        <w:spacing w:before="220"/>
        <w:ind w:firstLine="540"/>
        <w:jc w:val="both"/>
      </w:pPr>
      <w:r>
        <w:t xml:space="preserve">Комитет государственной безопасности осуществляет согласование направления в служебную командировку за границу в случаях, указанных в </w:t>
      </w:r>
      <w:hyperlink w:anchor="P144" w:history="1">
        <w:r>
          <w:rPr>
            <w:color w:val="0000FF"/>
          </w:rPr>
          <w:t>пункте 7</w:t>
        </w:r>
      </w:hyperlink>
      <w:r>
        <w:t xml:space="preserve"> настоящего Положения, в кратчайшие сроки, но не позднее 10 календарных дней, следующих за днем поступления документов о направлении в служебную командировку за границу.</w:t>
      </w:r>
    </w:p>
    <w:p w:rsidR="00555C23" w:rsidRDefault="00555C23">
      <w:pPr>
        <w:pStyle w:val="ConsPlusNormal"/>
        <w:spacing w:before="220"/>
        <w:ind w:firstLine="540"/>
        <w:jc w:val="both"/>
      </w:pPr>
      <w:r>
        <w:t>13. О результатах рассмотрения Президентом Республики Беларусь документов о направлении в служебные командировки за границу Администрация Президента Республики Беларусь и Государственный секретариат Совета Безопасности Республики Беларусь информируют заинтересованные государственные органы (государственные организации, должностных лиц) незамедлительно, но не позднее календарного дня, следующего за днем получения решения Президента Республики Беларусь по данному вопросу.</w:t>
      </w:r>
    </w:p>
    <w:p w:rsidR="00555C23" w:rsidRDefault="00555C23">
      <w:pPr>
        <w:pStyle w:val="ConsPlusNormal"/>
        <w:spacing w:before="220"/>
        <w:ind w:firstLine="540"/>
        <w:jc w:val="both"/>
      </w:pPr>
      <w:r>
        <w:t xml:space="preserve">Иные должностные лица (органы), уполномоченные в соответствии с </w:t>
      </w:r>
      <w:hyperlink w:anchor="P80" w:history="1">
        <w:r>
          <w:rPr>
            <w:color w:val="0000FF"/>
          </w:rPr>
          <w:t>пунктом 3</w:t>
        </w:r>
      </w:hyperlink>
      <w:r>
        <w:t xml:space="preserve"> настоящего Положения принимать решение о направлении (согласовывать направление) в служебные командировки за границу, информируют заинтересованные государственные органы (государственные организации, должностных лиц) о результатах рассмотрения документов не позднее календарного дня, следующего за днем принятия решения по этому вопросу в установленном ими порядке.</w:t>
      </w:r>
    </w:p>
    <w:p w:rsidR="00555C23" w:rsidRDefault="00555C23">
      <w:pPr>
        <w:pStyle w:val="ConsPlusNormal"/>
        <w:jc w:val="both"/>
      </w:pPr>
    </w:p>
    <w:p w:rsidR="00555C23" w:rsidRDefault="00555C23">
      <w:pPr>
        <w:pStyle w:val="ConsPlusNormal"/>
        <w:jc w:val="center"/>
        <w:outlineLvl w:val="1"/>
      </w:pPr>
      <w:r>
        <w:rPr>
          <w:b/>
        </w:rPr>
        <w:t>ГЛАВА 4</w:t>
      </w:r>
    </w:p>
    <w:p w:rsidR="00555C23" w:rsidRDefault="00555C23">
      <w:pPr>
        <w:pStyle w:val="ConsPlusNormal"/>
        <w:jc w:val="center"/>
      </w:pPr>
      <w:r>
        <w:rPr>
          <w:b/>
        </w:rPr>
        <w:t>ПРОДОЛЖИТЕЛЬНОСТЬ СЛУЖЕБНОЙ КОМАНДИРОВКИ ЗА ГРАНИЦУ</w:t>
      </w:r>
    </w:p>
    <w:p w:rsidR="00555C23" w:rsidRDefault="00555C23">
      <w:pPr>
        <w:pStyle w:val="ConsPlusNormal"/>
        <w:jc w:val="both"/>
      </w:pPr>
    </w:p>
    <w:p w:rsidR="00555C23" w:rsidRDefault="00555C23">
      <w:pPr>
        <w:pStyle w:val="ConsPlusNormal"/>
        <w:ind w:firstLine="540"/>
        <w:jc w:val="both"/>
      </w:pPr>
      <w:r>
        <w:t>14. Продолжительность служебной командировки за границу, как правило, не должна превышать двух календарных дней (без учета времени на проезд к месту командирования и обратно).</w:t>
      </w:r>
    </w:p>
    <w:p w:rsidR="00555C23" w:rsidRDefault="00555C23">
      <w:pPr>
        <w:pStyle w:val="ConsPlusNormal"/>
        <w:spacing w:before="220"/>
        <w:ind w:firstLine="540"/>
        <w:jc w:val="both"/>
      </w:pPr>
      <w:r>
        <w:t>В решении о направлении в служебную командировку за границу может быть установлен более длительный срок исходя из служебной необходимости и обеспечения максимальной экономии государственных средств.</w:t>
      </w:r>
    </w:p>
    <w:p w:rsidR="00555C23" w:rsidRDefault="00555C23">
      <w:pPr>
        <w:pStyle w:val="ConsPlusNormal"/>
        <w:spacing w:before="220"/>
        <w:ind w:firstLine="540"/>
        <w:jc w:val="both"/>
      </w:pPr>
      <w:bookmarkStart w:id="26" w:name="P176"/>
      <w:bookmarkEnd w:id="26"/>
      <w:r>
        <w:t xml:space="preserve">15. Направление работников государственных органов и иных государственных организаций в служебные командировки за границу на обучение (стажировку, семинар, конференцию и иные мероприятия, связанные с повышением квалификации), в том числе финансируемое за счет принимающей стороны, исходя из предлагаемой программы мероприятий и при наличии приглашения на срок более 10 календарных дней может осуществляться лишь с согласия </w:t>
      </w:r>
      <w:r>
        <w:lastRenderedPageBreak/>
        <w:t xml:space="preserve">должностных лиц (органов), в компетенцию которых входит принятие решения о командировании за границу руководителей этих органов и организаций, за исключением случаев, предусмотренных в </w:t>
      </w:r>
      <w:hyperlink w:anchor="P177" w:history="1">
        <w:r>
          <w:rPr>
            <w:color w:val="0000FF"/>
          </w:rPr>
          <w:t>частях второй</w:t>
        </w:r>
      </w:hyperlink>
      <w:r>
        <w:t xml:space="preserve"> - </w:t>
      </w:r>
      <w:hyperlink w:anchor="P179" w:history="1">
        <w:r>
          <w:rPr>
            <w:color w:val="0000FF"/>
          </w:rPr>
          <w:t>четвертой</w:t>
        </w:r>
      </w:hyperlink>
      <w:r>
        <w:t xml:space="preserve"> настоящего пункта.</w:t>
      </w:r>
    </w:p>
    <w:p w:rsidR="00555C23" w:rsidRDefault="00555C23">
      <w:pPr>
        <w:pStyle w:val="ConsPlusNormal"/>
        <w:spacing w:before="220"/>
        <w:ind w:firstLine="540"/>
        <w:jc w:val="both"/>
      </w:pPr>
      <w:bookmarkStart w:id="27" w:name="P177"/>
      <w:bookmarkEnd w:id="27"/>
      <w:r>
        <w:t xml:space="preserve">Направление в данные командировки работников государственных органов и иных государственных организаций, руководители которых командируются в порядке, определенном в </w:t>
      </w:r>
      <w:hyperlink w:anchor="P84" w:history="1">
        <w:r>
          <w:rPr>
            <w:color w:val="0000FF"/>
          </w:rPr>
          <w:t>подпунктах 3.4</w:t>
        </w:r>
      </w:hyperlink>
      <w:r>
        <w:t xml:space="preserve">, </w:t>
      </w:r>
      <w:hyperlink w:anchor="P91" w:history="1">
        <w:r>
          <w:rPr>
            <w:color w:val="0000FF"/>
          </w:rPr>
          <w:t>3.7</w:t>
        </w:r>
      </w:hyperlink>
      <w:r>
        <w:t xml:space="preserve"> и </w:t>
      </w:r>
      <w:hyperlink w:anchor="P96" w:history="1">
        <w:r>
          <w:rPr>
            <w:color w:val="0000FF"/>
          </w:rPr>
          <w:t>3.11 пункта 3</w:t>
        </w:r>
      </w:hyperlink>
      <w:r>
        <w:t xml:space="preserve"> настоящего Положения, осуществляется с уведомлением об этом Главы Администрации Президента Республики Беларусь не позднее чем за 10 календарных дней до даты выезда.</w:t>
      </w:r>
    </w:p>
    <w:p w:rsidR="00555C23" w:rsidRDefault="00555C23">
      <w:pPr>
        <w:pStyle w:val="ConsPlusNormal"/>
        <w:spacing w:before="220"/>
        <w:ind w:firstLine="540"/>
        <w:jc w:val="both"/>
      </w:pPr>
      <w:r>
        <w:t xml:space="preserve">Работники Министерства иностранных дел направляются в указанные командировки в порядке, определенном в </w:t>
      </w:r>
      <w:hyperlink w:anchor="P132" w:history="1">
        <w:r>
          <w:rPr>
            <w:color w:val="0000FF"/>
          </w:rPr>
          <w:t>подпунктах 3.34</w:t>
        </w:r>
      </w:hyperlink>
      <w:r>
        <w:t xml:space="preserve"> и </w:t>
      </w:r>
      <w:hyperlink w:anchor="P133" w:history="1">
        <w:r>
          <w:rPr>
            <w:color w:val="0000FF"/>
          </w:rPr>
          <w:t>3.35 пункта 3</w:t>
        </w:r>
      </w:hyperlink>
      <w:r>
        <w:t xml:space="preserve"> настоящего Положения.</w:t>
      </w:r>
    </w:p>
    <w:p w:rsidR="00555C23" w:rsidRDefault="00555C23">
      <w:pPr>
        <w:pStyle w:val="ConsPlusNormal"/>
        <w:spacing w:before="220"/>
        <w:ind w:firstLine="540"/>
        <w:jc w:val="both"/>
      </w:pPr>
      <w:bookmarkStart w:id="28" w:name="P179"/>
      <w:bookmarkEnd w:id="28"/>
      <w:r>
        <w:t xml:space="preserve">Военнослужащие, лица начальствующего и рядового состава органов внутренних дел, органов и подразделений по чрезвычайным ситуациям, работники таможенных органов и Государственного военно-промышленного комитета, за исключением лиц, указанных в </w:t>
      </w:r>
      <w:hyperlink w:anchor="P85" w:history="1">
        <w:r>
          <w:rPr>
            <w:color w:val="0000FF"/>
          </w:rPr>
          <w:t>подпунктах 3.5</w:t>
        </w:r>
      </w:hyperlink>
      <w:r>
        <w:t xml:space="preserve"> и </w:t>
      </w:r>
      <w:hyperlink w:anchor="P131" w:history="1">
        <w:r>
          <w:rPr>
            <w:color w:val="0000FF"/>
          </w:rPr>
          <w:t>3.33 пункта 3</w:t>
        </w:r>
      </w:hyperlink>
      <w:r>
        <w:t xml:space="preserve"> настоящего Положения, направляются в служебные командировки, указанные в </w:t>
      </w:r>
      <w:hyperlink w:anchor="P176" w:history="1">
        <w:r>
          <w:rPr>
            <w:color w:val="0000FF"/>
          </w:rPr>
          <w:t>части первой</w:t>
        </w:r>
      </w:hyperlink>
      <w:r>
        <w:t xml:space="preserve"> настоящего пункта, на срок более 10 календарных дней по решению руководителей соответствующих государственных органов с согласия Государственного секретариата Совета Безопасности Республики Беларусь.</w:t>
      </w:r>
    </w:p>
    <w:p w:rsidR="00555C23" w:rsidRDefault="00555C23">
      <w:pPr>
        <w:pStyle w:val="ConsPlusNormal"/>
        <w:spacing w:before="220"/>
        <w:ind w:firstLine="540"/>
        <w:jc w:val="both"/>
      </w:pPr>
      <w:r>
        <w:t xml:space="preserve">16. Сроки направления в служебные командировки за границу лиц, указанных в </w:t>
      </w:r>
      <w:hyperlink w:anchor="P85" w:history="1">
        <w:r>
          <w:rPr>
            <w:color w:val="0000FF"/>
          </w:rPr>
          <w:t>подпунктах 3.5</w:t>
        </w:r>
      </w:hyperlink>
      <w:r>
        <w:t xml:space="preserve"> и </w:t>
      </w:r>
      <w:hyperlink w:anchor="P131" w:history="1">
        <w:r>
          <w:rPr>
            <w:color w:val="0000FF"/>
          </w:rPr>
          <w:t>3.33 пункта 3</w:t>
        </w:r>
      </w:hyperlink>
      <w:r>
        <w:t xml:space="preserve"> настоящего Положения, а также Председателя Президиума Национальной академии наук Беларуси, Министра иностранных дел не должны совпадать со временем проведения мероприятий с участием Президента Республики Беларусь, в которых эти лица могут быть задействованы.</w:t>
      </w:r>
    </w:p>
    <w:p w:rsidR="00555C23" w:rsidRDefault="00555C23">
      <w:pPr>
        <w:pStyle w:val="ConsPlusNormal"/>
        <w:jc w:val="both"/>
      </w:pPr>
    </w:p>
    <w:p w:rsidR="00555C23" w:rsidRDefault="00555C23">
      <w:pPr>
        <w:pStyle w:val="ConsPlusNormal"/>
        <w:jc w:val="center"/>
        <w:outlineLvl w:val="1"/>
      </w:pPr>
      <w:r>
        <w:rPr>
          <w:b/>
        </w:rPr>
        <w:t>ГЛАВА 5</w:t>
      </w:r>
    </w:p>
    <w:p w:rsidR="00555C23" w:rsidRDefault="00555C23">
      <w:pPr>
        <w:pStyle w:val="ConsPlusNormal"/>
        <w:jc w:val="center"/>
      </w:pPr>
      <w:r>
        <w:rPr>
          <w:b/>
        </w:rPr>
        <w:t>ОФОРМЛЕНИЕ РЕЗУЛЬТАТОВ СЛУЖЕБНОЙ КОМАНДИРОВКИ ЗА ГРАНИЦУ</w:t>
      </w:r>
    </w:p>
    <w:p w:rsidR="00555C23" w:rsidRDefault="00555C23">
      <w:pPr>
        <w:pStyle w:val="ConsPlusNormal"/>
        <w:jc w:val="both"/>
      </w:pPr>
    </w:p>
    <w:p w:rsidR="00555C23" w:rsidRDefault="00555C23">
      <w:pPr>
        <w:pStyle w:val="ConsPlusNormal"/>
        <w:ind w:firstLine="540"/>
        <w:jc w:val="both"/>
      </w:pPr>
      <w:bookmarkStart w:id="29" w:name="P185"/>
      <w:bookmarkEnd w:id="29"/>
      <w:r>
        <w:t xml:space="preserve">17. Руководители, должности которых включены в </w:t>
      </w:r>
      <w:hyperlink r:id="rId55" w:history="1">
        <w:r>
          <w:rPr>
            <w:color w:val="0000FF"/>
          </w:rPr>
          <w:t>перечень</w:t>
        </w:r>
      </w:hyperlink>
      <w:r>
        <w:t xml:space="preserve"> высших государственных должностей Республики Беларусь, по окончании своих служебных командировок за границу в течение 10 календарных дней представляют Президенту Республики Беларусь отчет о результатах командировок.</w:t>
      </w:r>
    </w:p>
    <w:p w:rsidR="00555C23" w:rsidRDefault="00555C23">
      <w:pPr>
        <w:pStyle w:val="ConsPlusNormal"/>
        <w:spacing w:before="220"/>
        <w:ind w:firstLine="540"/>
        <w:jc w:val="both"/>
      </w:pPr>
      <w:r>
        <w:t xml:space="preserve">18. Лица, прибывшие из служебных командировок за границу, за исключением лиц, указанных в </w:t>
      </w:r>
      <w:hyperlink w:anchor="P185" w:history="1">
        <w:r>
          <w:rPr>
            <w:color w:val="0000FF"/>
          </w:rPr>
          <w:t>пункте 17</w:t>
        </w:r>
      </w:hyperlink>
      <w:r>
        <w:t xml:space="preserve"> настоящего Положения, </w:t>
      </w:r>
      <w:hyperlink w:anchor="P188" w:history="1">
        <w:r>
          <w:rPr>
            <w:color w:val="0000FF"/>
          </w:rPr>
          <w:t>части второй</w:t>
        </w:r>
      </w:hyperlink>
      <w:r>
        <w:t xml:space="preserve"> настоящего пункта, членов правительственных и парламентских делегаций Республики Беларусь, в течение 10 календарных дней со дня их прибытия представляют для утверждения должностным лицам (органам), принявшим решение о направлении в эти командировки, письменный отчет о результатах таких командировок, в том числе об их эффективности.</w:t>
      </w:r>
    </w:p>
    <w:p w:rsidR="00555C23" w:rsidRDefault="00555C23">
      <w:pPr>
        <w:pStyle w:val="ConsPlusNormal"/>
        <w:jc w:val="both"/>
      </w:pPr>
      <w:r>
        <w:t xml:space="preserve">(в ред. </w:t>
      </w:r>
      <w:hyperlink r:id="rId56" w:history="1">
        <w:r>
          <w:rPr>
            <w:color w:val="0000FF"/>
          </w:rPr>
          <w:t>Указа</w:t>
        </w:r>
      </w:hyperlink>
      <w:r>
        <w:t xml:space="preserve"> Президента Республики Беларусь от 22.08.2018 N 346)</w:t>
      </w:r>
    </w:p>
    <w:p w:rsidR="00555C23" w:rsidRDefault="00555C23">
      <w:pPr>
        <w:pStyle w:val="ConsPlusNormal"/>
        <w:spacing w:before="220"/>
        <w:ind w:firstLine="540"/>
        <w:jc w:val="both"/>
      </w:pPr>
      <w:bookmarkStart w:id="30" w:name="P188"/>
      <w:bookmarkEnd w:id="30"/>
      <w:r>
        <w:t>Главы администраций свободных экономических зон, прибывшие из служебных командировок за границу, в течение 10 календарных дней со дня их прибытия представляют для утверждения в соответствующие облисполкомы и Минский горисполком письменные отчеты о результатах служебных командировок за границу, в том числе об их эффективности, а также в течение 3 календарных дней со дня утверждения облисполкомами и Минским горисполкомом указанных отчетов уведомляют о результатах таких командировок Совет Министров Республики Беларусь и Министерство экономики.</w:t>
      </w:r>
    </w:p>
    <w:p w:rsidR="00555C23" w:rsidRDefault="00555C23">
      <w:pPr>
        <w:pStyle w:val="ConsPlusNormal"/>
        <w:jc w:val="both"/>
      </w:pPr>
      <w:r>
        <w:t xml:space="preserve">(часть вторая п. 18 введена </w:t>
      </w:r>
      <w:hyperlink r:id="rId57" w:history="1">
        <w:r>
          <w:rPr>
            <w:color w:val="0000FF"/>
          </w:rPr>
          <w:t>Указом</w:t>
        </w:r>
      </w:hyperlink>
      <w:r>
        <w:t xml:space="preserve"> Президента Республики Беларусь от 22.08.2018 N 346)</w:t>
      </w:r>
    </w:p>
    <w:p w:rsidR="00555C23" w:rsidRDefault="00555C23">
      <w:pPr>
        <w:pStyle w:val="ConsPlusNormal"/>
        <w:spacing w:before="220"/>
        <w:ind w:firstLine="540"/>
        <w:jc w:val="both"/>
      </w:pPr>
      <w:r>
        <w:t xml:space="preserve">19. Отчет о служебной командировке за границу должен в максимальной степени отражать выполнение задания, ход переговоров за границей, достигнутые договоренности, а также политическую, экономическую и иную информацию, содержать выводы и конкретные </w:t>
      </w:r>
      <w:r>
        <w:lastRenderedPageBreak/>
        <w:t>предложения по результатам этой командировки, в случае невыполнения отдельных пунктов задания указываются причины. К отчету о служебной командировке за границу приобщаются документы, подтверждающие ее результативность.</w:t>
      </w:r>
    </w:p>
    <w:p w:rsidR="00555C23" w:rsidRDefault="00555C23">
      <w:pPr>
        <w:pStyle w:val="ConsPlusNormal"/>
        <w:spacing w:before="220"/>
        <w:ind w:firstLine="540"/>
        <w:jc w:val="both"/>
      </w:pPr>
      <w:bookmarkStart w:id="31" w:name="P191"/>
      <w:bookmarkEnd w:id="31"/>
      <w:r>
        <w:t>20. Критериями эффективности служебной командировки за границу являются:</w:t>
      </w:r>
    </w:p>
    <w:p w:rsidR="00555C23" w:rsidRDefault="00555C23">
      <w:pPr>
        <w:pStyle w:val="ConsPlusNormal"/>
        <w:spacing w:before="220"/>
        <w:ind w:firstLine="540"/>
        <w:jc w:val="both"/>
      </w:pPr>
      <w:r>
        <w:t>степень реализации целей и задач служебной командировки;</w:t>
      </w:r>
    </w:p>
    <w:p w:rsidR="00555C23" w:rsidRDefault="00555C23">
      <w:pPr>
        <w:pStyle w:val="ConsPlusNormal"/>
        <w:spacing w:before="220"/>
        <w:ind w:firstLine="540"/>
        <w:jc w:val="both"/>
      </w:pPr>
      <w:r>
        <w:t>степень учета официальной позиции Республики Беларусь в решениях международных организаций или межгосударственных образований, принятых при участии государственной, правительственной либо парламентской делегации Республики Беларусь;</w:t>
      </w:r>
    </w:p>
    <w:p w:rsidR="00555C23" w:rsidRDefault="00555C23">
      <w:pPr>
        <w:pStyle w:val="ConsPlusNormal"/>
        <w:spacing w:before="220"/>
        <w:ind w:firstLine="540"/>
        <w:jc w:val="both"/>
      </w:pPr>
      <w:r>
        <w:t>оценка такой командировки официальными представителями иностранных государств, международных организаций и межгосударственных образований, международной общественностью и средствами массовой информации;</w:t>
      </w:r>
    </w:p>
    <w:p w:rsidR="00555C23" w:rsidRDefault="00555C23">
      <w:pPr>
        <w:pStyle w:val="ConsPlusNormal"/>
        <w:spacing w:before="220"/>
        <w:ind w:firstLine="540"/>
        <w:jc w:val="both"/>
      </w:pPr>
      <w:r>
        <w:t>результат участия в международных спортивных, культурных, научных, образовательных и иных соревнованиях, конкурсах, фестивалях и других мероприятиях, в том числе получение наград, премий, грантов, занятие призовых мест.</w:t>
      </w:r>
    </w:p>
    <w:p w:rsidR="00555C23" w:rsidRDefault="00555C23">
      <w:pPr>
        <w:pStyle w:val="ConsPlusNormal"/>
        <w:spacing w:before="220"/>
        <w:ind w:firstLine="540"/>
        <w:jc w:val="both"/>
      </w:pPr>
      <w:r>
        <w:t>Степень реализации целей и задач служебной командировки за границу, если иное не установлено в задании на служебную командировку, определяется исходя из следующих показателей:</w:t>
      </w:r>
    </w:p>
    <w:p w:rsidR="00555C23" w:rsidRDefault="00555C23">
      <w:pPr>
        <w:pStyle w:val="ConsPlusNormal"/>
        <w:spacing w:before="220"/>
        <w:ind w:firstLine="540"/>
        <w:jc w:val="both"/>
      </w:pPr>
      <w:r>
        <w:t>достижение и реализация договоренностей, имеющих важный политический, экономический, торгово-экономический, научно-технический, кредитно-инвестиционный эффект для республики либо способствующих формированию благоприятного имиджа Республики Беларусь;</w:t>
      </w:r>
    </w:p>
    <w:p w:rsidR="00555C23" w:rsidRDefault="00555C23">
      <w:pPr>
        <w:pStyle w:val="ConsPlusNormal"/>
        <w:spacing w:before="220"/>
        <w:ind w:firstLine="540"/>
        <w:jc w:val="both"/>
      </w:pPr>
      <w:r>
        <w:t>продвижение международных и национальных инициатив в формировании благоприятного имиджа Республики Беларусь;</w:t>
      </w:r>
    </w:p>
    <w:p w:rsidR="00555C23" w:rsidRDefault="00555C23">
      <w:pPr>
        <w:pStyle w:val="ConsPlusNormal"/>
        <w:spacing w:before="220"/>
        <w:ind w:firstLine="540"/>
        <w:jc w:val="both"/>
      </w:pPr>
      <w:r>
        <w:t>реализация мер по созданию хороших условий для развития отношений с иностранными государствами, международными организациями, межгосударственными образованиями в торгово-экономической, политической, социально-культурной, научно-технической и иных сферах сотрудничества;</w:t>
      </w:r>
    </w:p>
    <w:p w:rsidR="00555C23" w:rsidRDefault="00555C23">
      <w:pPr>
        <w:pStyle w:val="ConsPlusNormal"/>
        <w:spacing w:before="220"/>
        <w:ind w:firstLine="540"/>
        <w:jc w:val="both"/>
      </w:pPr>
      <w:r>
        <w:t>подготовка международных договоров или контрактов и их подписание;</w:t>
      </w:r>
    </w:p>
    <w:p w:rsidR="00555C23" w:rsidRDefault="00555C23">
      <w:pPr>
        <w:pStyle w:val="ConsPlusNormal"/>
        <w:spacing w:before="220"/>
        <w:ind w:firstLine="540"/>
        <w:jc w:val="both"/>
      </w:pPr>
      <w:r>
        <w:t>реализация мер по противодействию принятию и продвижению иностранными государствами, международными организациями, межгосударственными образованиями решений и инициатив, направленных против Республики Беларусь или ущемляющих ее интересы;</w:t>
      </w:r>
    </w:p>
    <w:p w:rsidR="00555C23" w:rsidRDefault="00555C23">
      <w:pPr>
        <w:pStyle w:val="ConsPlusNormal"/>
        <w:spacing w:before="220"/>
        <w:ind w:firstLine="540"/>
        <w:jc w:val="both"/>
      </w:pPr>
      <w:r>
        <w:t>выступления с тематическими докладами, позициями и заявлениями по актуальным и проблемным вопросам в ходе международных мероприятий в целях презентации возможностей и достижений Республики Беларусь.</w:t>
      </w:r>
    </w:p>
    <w:p w:rsidR="00555C23" w:rsidRDefault="00555C23">
      <w:pPr>
        <w:pStyle w:val="ConsPlusNormal"/>
        <w:spacing w:before="220"/>
        <w:ind w:firstLine="540"/>
        <w:jc w:val="both"/>
      </w:pPr>
      <w:r>
        <w:t>В отношении командирования для участия в международных стажировках или образовательных программах критериями эффективности служебной командировки являются уровень усвоения и использования новых теоретических знаний, приобретение и применение практического опыта, получение соответствующих документов, подтверждающих прохождение обучения, стажировки, повышение квалификации.</w:t>
      </w:r>
    </w:p>
    <w:p w:rsidR="00555C23" w:rsidRDefault="00555C23">
      <w:pPr>
        <w:pStyle w:val="ConsPlusNormal"/>
        <w:spacing w:before="220"/>
        <w:ind w:firstLine="540"/>
        <w:jc w:val="both"/>
      </w:pPr>
      <w:r>
        <w:t xml:space="preserve">Критерием эффективности служебной командировки за границу для проверки деятельности подведомственных органов, филиалов, представительств и иных организаций является всесторонний анализ работы проверяемого объекта с изложением проблемных вопросов, </w:t>
      </w:r>
      <w:r>
        <w:lastRenderedPageBreak/>
        <w:t>выявленных нарушений, прогрессивных направлений и форм деятельности, предложений по устранению недостатков, внедрению положительного опыта в работу других подведомственных органов, филиалов, представительств и иных организаций.</w:t>
      </w:r>
    </w:p>
    <w:p w:rsidR="00555C23" w:rsidRDefault="00AC0484">
      <w:pPr>
        <w:pStyle w:val="ConsPlusNormal"/>
        <w:spacing w:before="220"/>
        <w:ind w:firstLine="540"/>
        <w:jc w:val="both"/>
      </w:pPr>
      <w:hyperlink r:id="rId58" w:history="1">
        <w:r w:rsidR="00555C23">
          <w:rPr>
            <w:color w:val="0000FF"/>
          </w:rPr>
          <w:t>Методика</w:t>
        </w:r>
      </w:hyperlink>
      <w:r w:rsidR="00555C23">
        <w:t xml:space="preserve"> оценки эффективности служебных командировок за границу и методические </w:t>
      </w:r>
      <w:hyperlink r:id="rId59" w:history="1">
        <w:r w:rsidR="00555C23">
          <w:rPr>
            <w:color w:val="0000FF"/>
          </w:rPr>
          <w:t>рекомендации</w:t>
        </w:r>
      </w:hyperlink>
      <w:r w:rsidR="00555C23">
        <w:t xml:space="preserve"> по составлению отчетов об их результатах и эффективности утверждаются Советом Министров Республики Беларусь или уполномоченным им органом.</w:t>
      </w:r>
    </w:p>
    <w:p w:rsidR="00555C23" w:rsidRDefault="00555C23">
      <w:pPr>
        <w:pStyle w:val="ConsPlusNormal"/>
        <w:spacing w:before="220"/>
        <w:ind w:firstLine="540"/>
        <w:jc w:val="both"/>
      </w:pPr>
      <w:bookmarkStart w:id="32" w:name="P206"/>
      <w:bookmarkEnd w:id="32"/>
      <w:r>
        <w:t>21. Эффективность служебных командировок за границу руководителей государственных органов и организаций, подчиненных (подотчетных) Президенту Республики Беларусь, и их заместителей, а также обоснованное и рациональное расходование денежных средств на эти цели по итогам года анализируются данными органами и организациями, и соответствующая информация ежегодно до 1 марта представляется Президенту Республики Беларусь.</w:t>
      </w:r>
    </w:p>
    <w:p w:rsidR="00555C23" w:rsidRDefault="00555C23">
      <w:pPr>
        <w:pStyle w:val="ConsPlusNormal"/>
        <w:spacing w:before="220"/>
        <w:ind w:firstLine="540"/>
        <w:jc w:val="both"/>
      </w:pPr>
      <w:bookmarkStart w:id="33" w:name="P207"/>
      <w:bookmarkEnd w:id="33"/>
      <w:r>
        <w:t>Эффективность служебных командировок за границу руководителей республиканских органов государственного управления и их заместителей, руководителей иных государственных организаций, подчиненных Правительству Республики Беларусь, руководителей местных исполнительных и распорядительных органов, председателей областных и Минского городского Советов депутатов, а также обоснованное и рациональное расходование денежных средств на эти цели не менее одного раза в полугодие анализируются Советом Министров Республики Беларусь, и соответствующая информация по итогам года ежегодно до 1 марта представляется Президенту Республики Беларусь.</w:t>
      </w:r>
    </w:p>
    <w:p w:rsidR="00555C23" w:rsidRDefault="00555C23">
      <w:pPr>
        <w:pStyle w:val="ConsPlusNormal"/>
        <w:spacing w:before="220"/>
        <w:ind w:firstLine="540"/>
        <w:jc w:val="both"/>
      </w:pPr>
      <w:r>
        <w:t xml:space="preserve">Информация, указанная в </w:t>
      </w:r>
      <w:hyperlink w:anchor="P206" w:history="1">
        <w:r>
          <w:rPr>
            <w:color w:val="0000FF"/>
          </w:rPr>
          <w:t>частях первой</w:t>
        </w:r>
      </w:hyperlink>
      <w:r>
        <w:t xml:space="preserve"> и </w:t>
      </w:r>
      <w:hyperlink w:anchor="P207" w:history="1">
        <w:r>
          <w:rPr>
            <w:color w:val="0000FF"/>
          </w:rPr>
          <w:t>второй</w:t>
        </w:r>
      </w:hyperlink>
      <w:r>
        <w:t xml:space="preserve"> настоящего пункта, должна содержать общую оценку эффективности служебных командировок за границу, основанную на критериях, определенных настоящим Положением, а также сведения о соответствии полученных результатов целям таких командировок, затраченных бюджетных средствах, причинах невыполнения заданий на служебные командировки.</w:t>
      </w:r>
    </w:p>
    <w:p w:rsidR="00555C23" w:rsidRDefault="00555C23">
      <w:pPr>
        <w:pStyle w:val="ConsPlusNormal"/>
        <w:spacing w:before="220"/>
        <w:ind w:firstLine="540"/>
        <w:jc w:val="both"/>
      </w:pPr>
      <w:r>
        <w:t>Эффективность служебных командировок за границу работников государственных органов и организаций, подчиненных (подотчетных) Президенту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областных и Минского городского Советов депутатов, а также обоснованность и рациональность расходования денежных средств на эти цели не менее одного раза в полугодие анализируются данными органами и организациями.</w:t>
      </w:r>
    </w:p>
    <w:p w:rsidR="00555C23" w:rsidRDefault="00555C23">
      <w:pPr>
        <w:pStyle w:val="ConsPlusNormal"/>
        <w:jc w:val="both"/>
      </w:pPr>
    </w:p>
    <w:p w:rsidR="00555C23" w:rsidRDefault="00555C23">
      <w:pPr>
        <w:pStyle w:val="ConsPlusNormal"/>
        <w:jc w:val="center"/>
        <w:outlineLvl w:val="1"/>
      </w:pPr>
      <w:r>
        <w:rPr>
          <w:b/>
        </w:rPr>
        <w:t>ГЛАВА 6</w:t>
      </w:r>
    </w:p>
    <w:p w:rsidR="00555C23" w:rsidRDefault="00555C23">
      <w:pPr>
        <w:pStyle w:val="ConsPlusNormal"/>
        <w:jc w:val="center"/>
      </w:pPr>
      <w:r>
        <w:rPr>
          <w:b/>
        </w:rPr>
        <w:t>ФИНАНСОВОЕ ОБЕСПЕЧЕНИЕ СЛУЖЕБНОЙ КОМАНДИРОВКИ ЗА ГРАНИЦУ</w:t>
      </w:r>
    </w:p>
    <w:p w:rsidR="00555C23" w:rsidRDefault="00555C23">
      <w:pPr>
        <w:pStyle w:val="ConsPlusNormal"/>
        <w:jc w:val="both"/>
      </w:pPr>
    </w:p>
    <w:p w:rsidR="00555C23" w:rsidRDefault="00555C23">
      <w:pPr>
        <w:pStyle w:val="ConsPlusNormal"/>
        <w:ind w:firstLine="540"/>
        <w:jc w:val="both"/>
      </w:pPr>
      <w:r>
        <w:t>22. Источники финансирования служебных командировок за границу, за исключением финансирования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определяются Советом Министров Республики Беларусь. Предоставление гарантий и компенсаций при выезде в эти командировки осуществляется в соответствии с законодательством.</w:t>
      </w:r>
    </w:p>
    <w:p w:rsidR="00555C23" w:rsidRDefault="00555C23">
      <w:pPr>
        <w:pStyle w:val="ConsPlusNormal"/>
        <w:spacing w:before="220"/>
        <w:ind w:firstLine="540"/>
        <w:jc w:val="both"/>
      </w:pPr>
      <w:r>
        <w:t xml:space="preserve">23. Выезд работников государственных органов и иных государственных организаций в служебные командировки за границу, в том числе на обучение (стажировку, семинар, конференцию и иные мероприятия, связанные с повышением квалификации работников), финансируемые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если такие командировки осуществляются в соответствии с международными договорами Республики Беларусь и обязательствами, вытекающими из членства Республики Беларусь в международных организациях и участия в </w:t>
      </w:r>
      <w:r>
        <w:lastRenderedPageBreak/>
        <w:t xml:space="preserve">международных программах, а также по договоренности (при наличии письменных приглашений) государственных органов и иных государственных организаций Республики Беларусь с государственными органами иностранных государств, международными или иностранными организациями и ожидаемая эффективность этих командировок будет соответствовать критериям, указанным в </w:t>
      </w:r>
      <w:hyperlink w:anchor="P191" w:history="1">
        <w:r>
          <w:rPr>
            <w:color w:val="0000FF"/>
          </w:rPr>
          <w:t>пункте 20</w:t>
        </w:r>
      </w:hyperlink>
      <w:r>
        <w:t xml:space="preserve"> настоящего Положения.</w:t>
      </w:r>
    </w:p>
    <w:p w:rsidR="00555C23" w:rsidRDefault="00555C23">
      <w:pPr>
        <w:pStyle w:val="ConsPlusNormal"/>
        <w:jc w:val="both"/>
      </w:pPr>
    </w:p>
    <w:p w:rsidR="00555C23" w:rsidRDefault="00555C23">
      <w:pPr>
        <w:pStyle w:val="ConsPlusNormal"/>
        <w:jc w:val="both"/>
      </w:pPr>
    </w:p>
    <w:p w:rsidR="00555C23" w:rsidRDefault="00555C23">
      <w:pPr>
        <w:pStyle w:val="ConsPlusNormal"/>
        <w:pBdr>
          <w:top w:val="single" w:sz="6" w:space="0" w:color="auto"/>
        </w:pBdr>
        <w:spacing w:before="100" w:after="100"/>
        <w:jc w:val="both"/>
        <w:rPr>
          <w:sz w:val="2"/>
          <w:szCs w:val="2"/>
        </w:rPr>
      </w:pPr>
    </w:p>
    <w:sectPr w:rsidR="00555C23" w:rsidSect="005C6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23"/>
    <w:rsid w:val="00555C23"/>
    <w:rsid w:val="005D35C8"/>
    <w:rsid w:val="00AA31BF"/>
    <w:rsid w:val="00AC0484"/>
    <w:rsid w:val="00D12398"/>
    <w:rsid w:val="00D5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7F568-6EBE-4215-9793-F0EACA02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5C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02279ABAEE59C93E1C6200B58AA82C14947577A313705F86D7032707E9D6C670869F043D6D88101A4AE6AA45w6s8L" TargetMode="External"/><Relationship Id="rId18" Type="http://schemas.openxmlformats.org/officeDocument/2006/relationships/hyperlink" Target="consultantplus://offline/ref=5E02279ABAEE59C93E1C6200B58AA82C14947577A313755984D4022707E9D6C670869F043D6D88101A4AE6AB44w6s9L" TargetMode="External"/><Relationship Id="rId26" Type="http://schemas.openxmlformats.org/officeDocument/2006/relationships/hyperlink" Target="consultantplus://offline/ref=5E02279ABAEE59C93E1C6200B58AA82C14947577A3167A5F81D40D7A0DE18FCA72w8s1L" TargetMode="External"/><Relationship Id="rId39" Type="http://schemas.openxmlformats.org/officeDocument/2006/relationships/hyperlink" Target="consultantplus://offline/ref=5E02279ABAEE59C93E1C6200B58AA82C14947577A313765F87D0022707E9D6C670869F043D6D88101A4AE6AB46w6s9L" TargetMode="External"/><Relationship Id="rId21" Type="http://schemas.openxmlformats.org/officeDocument/2006/relationships/hyperlink" Target="consultantplus://offline/ref=5E02279ABAEE59C93E1C6200B58AA82C14947577A315705581D60D7A0DE18FCA7281905B2A6AC11C1B4AE6AAw4s4L" TargetMode="External"/><Relationship Id="rId34" Type="http://schemas.openxmlformats.org/officeDocument/2006/relationships/hyperlink" Target="consultantplus://offline/ref=5E02279ABAEE59C93E1C6200B58AA82C14947577A313765987D00E2707E9D6C670869F043D6D88101A4AE6AB46w6s9L" TargetMode="External"/><Relationship Id="rId42" Type="http://schemas.openxmlformats.org/officeDocument/2006/relationships/hyperlink" Target="consultantplus://offline/ref=5E02279ABAEE59C93E1C6200B58AA82C14947577A3137B5E80D0032707E9D6C670869F043D6D88101A4AE6AB45w6s4L" TargetMode="External"/><Relationship Id="rId47" Type="http://schemas.openxmlformats.org/officeDocument/2006/relationships/hyperlink" Target="consultantplus://offline/ref=5E02279ABAEE59C93E1C6200B58AA82C14947577A313705F86D7032707E9D6C670869F043D6D88101A4AE6AA45w6sBL" TargetMode="External"/><Relationship Id="rId50" Type="http://schemas.openxmlformats.org/officeDocument/2006/relationships/hyperlink" Target="consultantplus://offline/ref=5E02279ABAEE59C93E1C6200B58AA82C14947577A313765987D00E2707E9D6C670869F043D6D88101A4AE6AB46w6s9L" TargetMode="External"/><Relationship Id="rId55" Type="http://schemas.openxmlformats.org/officeDocument/2006/relationships/hyperlink" Target="consultantplus://offline/ref=5E02279ABAEE59C93E1C6200B58AA82C14947577A313705F82DC002707E9D6C670869F043D6D88101A4AE6AB46w6s4L" TargetMode="External"/><Relationship Id="rId7" Type="http://schemas.openxmlformats.org/officeDocument/2006/relationships/hyperlink" Target="consultantplus://offline/ref=5E02279ABAEE59C93E1C6200B58AA82C14947577A31A705885DC0D7A0DE18FCA7281905B2A6AC11C1B4AE6A3w4s4L" TargetMode="External"/><Relationship Id="rId2" Type="http://schemas.openxmlformats.org/officeDocument/2006/relationships/settings" Target="settings.xml"/><Relationship Id="rId16" Type="http://schemas.openxmlformats.org/officeDocument/2006/relationships/hyperlink" Target="consultantplus://offline/ref=5E02279ABAEE59C93E1C6200B58AA82C14947577A313765987D00E2707E9D6C670869F043D6D88101A4AE6AB46w6s9L" TargetMode="External"/><Relationship Id="rId20" Type="http://schemas.openxmlformats.org/officeDocument/2006/relationships/hyperlink" Target="consultantplus://offline/ref=5E02279ABAEE59C93E1C6200B58AA82C14947577A315705581D60D7A0DE18FCA7281905B2A6AC11C1B4AE6ABw4s1L" TargetMode="External"/><Relationship Id="rId29" Type="http://schemas.openxmlformats.org/officeDocument/2006/relationships/hyperlink" Target="consultantplus://offline/ref=5E02279ABAEE59C93E1C6200B58AA82C14947577A313715487D5042707E9D6C670869F043D6D88101A4AE6AB46w6s8L" TargetMode="External"/><Relationship Id="rId41" Type="http://schemas.openxmlformats.org/officeDocument/2006/relationships/hyperlink" Target="consultantplus://offline/ref=5E02279ABAEE59C93E1C6200B58AA82C14947577A313765583DC072707E9D6C670869F043D6D88101A4AE6AA42w6s9L" TargetMode="External"/><Relationship Id="rId54" Type="http://schemas.openxmlformats.org/officeDocument/2006/relationships/hyperlink" Target="consultantplus://offline/ref=5E02279ABAEE59C93E1C6200B58AA82C14947577A313725584D3012707E9D6C670869F043D6D88101A4AE6AB46w6sEL" TargetMode="External"/><Relationship Id="rId1" Type="http://schemas.openxmlformats.org/officeDocument/2006/relationships/styles" Target="styles.xml"/><Relationship Id="rId6" Type="http://schemas.openxmlformats.org/officeDocument/2006/relationships/hyperlink" Target="consultantplus://offline/ref=5E02279ABAEE59C93E1C6200B58AA82C14947577A31A725B81D40D7A0DE18FCA7281905B2A6AC11C1B4AE7A3w4s7L" TargetMode="External"/><Relationship Id="rId11" Type="http://schemas.openxmlformats.org/officeDocument/2006/relationships/hyperlink" Target="consultantplus://offline/ref=5E02279ABAEE59C93E1C6200B58AA82C14947577A313715487D5042707E9D6C670869F043D6D88101A4AE6AB46w6s8L" TargetMode="External"/><Relationship Id="rId24" Type="http://schemas.openxmlformats.org/officeDocument/2006/relationships/hyperlink" Target="consultantplus://offline/ref=5E02279ABAEE59C93E1C6200B58AA82C14947577A316765B86D40D7A0DE18FCA72w8s1L" TargetMode="External"/><Relationship Id="rId32" Type="http://schemas.openxmlformats.org/officeDocument/2006/relationships/hyperlink" Target="consultantplus://offline/ref=5E02279ABAEE59C93E1C6200B58AA82C14947577A310775983D30D7A0DE18FCA7281905B2A6AC11C1B4AE6AAw4s0L" TargetMode="External"/><Relationship Id="rId37" Type="http://schemas.openxmlformats.org/officeDocument/2006/relationships/hyperlink" Target="consultantplus://offline/ref=5E02279ABAEE59C93E1C6200B58AA82C14947577A3137B5E80D0032707E9D6C670869F043D6D88101A4AE6AB45w6sBL" TargetMode="External"/><Relationship Id="rId40" Type="http://schemas.openxmlformats.org/officeDocument/2006/relationships/hyperlink" Target="consultantplus://offline/ref=5E02279ABAEE59C93E1C6200B58AA82C14947577A313705F86D7032707E9D6C670869F043D6D88101A4AE6AA45w6s9L" TargetMode="External"/><Relationship Id="rId45" Type="http://schemas.openxmlformats.org/officeDocument/2006/relationships/hyperlink" Target="consultantplus://offline/ref=5E02279ABAEE59C93E1C6200B58AA82C14947577A313705F86D7032707E9D6C670869F043D6D88101A4AE6AA45w6sAL" TargetMode="External"/><Relationship Id="rId53" Type="http://schemas.openxmlformats.org/officeDocument/2006/relationships/hyperlink" Target="consultantplus://offline/ref=5E02279ABAEE59C93E1C6200B58AA82C14947577A313755881D6022707E9D6C670869F043D6D88101A4AE6A946w6s4L" TargetMode="External"/><Relationship Id="rId58" Type="http://schemas.openxmlformats.org/officeDocument/2006/relationships/hyperlink" Target="consultantplus://offline/ref=5E02279ABAEE59C93E1C6200B58AA82C14947577A313715D87DD0E2707E9D6C670869F043D6D88101A4AE6AB46w6sCL" TargetMode="External"/><Relationship Id="rId5" Type="http://schemas.openxmlformats.org/officeDocument/2006/relationships/hyperlink" Target="consultantplus://offline/ref=5E02279ABAEE59C93E1C6200B58AA82C14947577A31575598ED60D7A0DE18FCA7281905B2A6AC11C1B4AE6ADw4sFL" TargetMode="External"/><Relationship Id="rId15" Type="http://schemas.openxmlformats.org/officeDocument/2006/relationships/hyperlink" Target="consultantplus://offline/ref=5E02279ABAEE59C93E1C6200B58AA82C14947577A313765F87D0022707E9D6C670869F043D6D88101A4AE6AB46w6s9L" TargetMode="External"/><Relationship Id="rId23" Type="http://schemas.openxmlformats.org/officeDocument/2006/relationships/hyperlink" Target="consultantplus://offline/ref=5E02279ABAEE59C93E1C6200B58AA82C14947577A313775F80D60D7A0DE18FCA72w8s1L" TargetMode="External"/><Relationship Id="rId28" Type="http://schemas.openxmlformats.org/officeDocument/2006/relationships/hyperlink" Target="consultantplus://offline/ref=5E02279ABAEE59C93E1C6200B58AA82C14947577A313725A8ED6052707E9D6C670869F043D6D88101A4AE6AB47w6s9L" TargetMode="External"/><Relationship Id="rId36" Type="http://schemas.openxmlformats.org/officeDocument/2006/relationships/hyperlink" Target="consultantplus://offline/ref=5E02279ABAEE59C93E1C6200B58AA82C14947577A313755984D4022707E9D6C670869F043D6D88101A4AE6AB44w6s9L" TargetMode="External"/><Relationship Id="rId49" Type="http://schemas.openxmlformats.org/officeDocument/2006/relationships/hyperlink" Target="consultantplus://offline/ref=5E02279ABAEE59C93E1C6200B58AA82C14947577A313755984D4022707E9D6C670869F043D6D88101A4AE6AB44w6sAL" TargetMode="External"/><Relationship Id="rId57" Type="http://schemas.openxmlformats.org/officeDocument/2006/relationships/hyperlink" Target="consultantplus://offline/ref=5E02279ABAEE59C93E1C6200B58AA82C14947577A313755984D4022707E9D6C670869F043D6D88101A4AE6AB43w6sCL" TargetMode="External"/><Relationship Id="rId61" Type="http://schemas.openxmlformats.org/officeDocument/2006/relationships/theme" Target="theme/theme1.xml"/><Relationship Id="rId10" Type="http://schemas.openxmlformats.org/officeDocument/2006/relationships/hyperlink" Target="consultantplus://offline/ref=5E02279ABAEE59C93E1C6200B58AA82C14947577A313725A8ED6052707E9D6C670869F043D6D88101A4AE6AB47w6s9L" TargetMode="External"/><Relationship Id="rId19" Type="http://schemas.openxmlformats.org/officeDocument/2006/relationships/hyperlink" Target="consultantplus://offline/ref=5E02279ABAEE59C93E1C6200B58AA82C14947577A3137B5E80D0032707E9D6C670869F043D6D88101A4AE6AB45w6sBL" TargetMode="External"/><Relationship Id="rId31" Type="http://schemas.openxmlformats.org/officeDocument/2006/relationships/hyperlink" Target="consultantplus://offline/ref=5E02279ABAEE59C93E1C6200B58AA82C14947577A313705F86D7032707E9D6C670869F043D6D88101A4AE6AA45w6s8L" TargetMode="External"/><Relationship Id="rId44" Type="http://schemas.openxmlformats.org/officeDocument/2006/relationships/hyperlink" Target="consultantplus://offline/ref=5E02279ABAEE59C93E1C6200B58AA82C14947577A313705D81DD012707E9D6C670869F043D6D88101A4AE6AA47w6sCL" TargetMode="External"/><Relationship Id="rId52" Type="http://schemas.openxmlformats.org/officeDocument/2006/relationships/hyperlink" Target="consultantplus://offline/ref=5E02279ABAEE59C93E1C6200B58AA82C14947577A3137B5E80D0032707E9D6C670869F043D6D88101A4AE6AB44w6sEL" TargetMode="External"/><Relationship Id="rId60" Type="http://schemas.openxmlformats.org/officeDocument/2006/relationships/fontTable" Target="fontTable.xml"/><Relationship Id="rId4" Type="http://schemas.openxmlformats.org/officeDocument/2006/relationships/hyperlink" Target="consultantplus://offline/ref=5E02279ABAEE59C93E1C6200B58AA82C14947577A315705581D60D7A0DE18FCA7281905B2A6AC11C1B4AE6ABw4s2L" TargetMode="External"/><Relationship Id="rId9" Type="http://schemas.openxmlformats.org/officeDocument/2006/relationships/hyperlink" Target="consultantplus://offline/ref=5E02279ABAEE59C93E1C6200B58AA82C14947577A313725987D00F2707E9D6C670869F043D6D88101A4AE6AB47w6s4L" TargetMode="External"/><Relationship Id="rId14" Type="http://schemas.openxmlformats.org/officeDocument/2006/relationships/hyperlink" Target="consultantplus://offline/ref=5E02279ABAEE59C93E1C6200B58AA82C14947577A310775983D30D7A0DE18FCA7281905B2A6AC11C1B4AE6AAw4s0L" TargetMode="External"/><Relationship Id="rId22" Type="http://schemas.openxmlformats.org/officeDocument/2006/relationships/hyperlink" Target="consultantplus://offline/ref=5E02279ABAEE59C93E1C6200B58AA82C14947577A310705D85D70D7A0DE18FCA7281905B2A6AC11C1B4AE6A8w4sFL" TargetMode="External"/><Relationship Id="rId27" Type="http://schemas.openxmlformats.org/officeDocument/2006/relationships/hyperlink" Target="consultantplus://offline/ref=5E02279ABAEE59C93E1C6200B58AA82C14947577A317725D80D10D7A0DE18FCA7281905B2A6AC11C1B4AE6AAw4s5L" TargetMode="External"/><Relationship Id="rId30" Type="http://schemas.openxmlformats.org/officeDocument/2006/relationships/hyperlink" Target="consultantplus://offline/ref=5E02279ABAEE59C93E1C6200B58AA82C14947577A313705D81DD012707E9D6C670869F043D6D88101A4AE6AB4Ew6s4L" TargetMode="External"/><Relationship Id="rId35" Type="http://schemas.openxmlformats.org/officeDocument/2006/relationships/hyperlink" Target="consultantplus://offline/ref=5E02279ABAEE59C93E1C6200B58AA82C14947577A313765583DC072707E9D6C670869F043D6D88101A4AE6AA42w6s8L" TargetMode="External"/><Relationship Id="rId43" Type="http://schemas.openxmlformats.org/officeDocument/2006/relationships/hyperlink" Target="consultantplus://offline/ref=5E02279ABAEE59C93E1C6200B58AA82C14947577A313705D81DD012707E9D6C670869F043D6D88101A4AE6AB4Ew6s5L" TargetMode="External"/><Relationship Id="rId48" Type="http://schemas.openxmlformats.org/officeDocument/2006/relationships/hyperlink" Target="consultantplus://offline/ref=5E02279ABAEE59C93E1C6200B58AA82C14947577A313705F86D7032707E9D6C670869F043D6D88101A4AE6AA45w6sBL" TargetMode="External"/><Relationship Id="rId56" Type="http://schemas.openxmlformats.org/officeDocument/2006/relationships/hyperlink" Target="consultantplus://offline/ref=5E02279ABAEE59C93E1C6200B58AA82C14947577A313755984D4022707E9D6C670869F043D6D88101A4AE6AB44w6s5L" TargetMode="External"/><Relationship Id="rId8" Type="http://schemas.openxmlformats.org/officeDocument/2006/relationships/hyperlink" Target="consultantplus://offline/ref=5E02279ABAEE59C93E1C6200B58AA82C14947577A31A775F81D10D7A0DE18FCA7281905B2A6AC11C1B4AE6AEw4s3L" TargetMode="External"/><Relationship Id="rId51" Type="http://schemas.openxmlformats.org/officeDocument/2006/relationships/hyperlink" Target="consultantplus://offline/ref=5E02279ABAEE59C93E1C6200B58AA82C14947577A313765583DC072707E9D6C670869F043D6D88101A4AE6AA42w6sAL" TargetMode="External"/><Relationship Id="rId3" Type="http://schemas.openxmlformats.org/officeDocument/2006/relationships/webSettings" Target="webSettings.xml"/><Relationship Id="rId12" Type="http://schemas.openxmlformats.org/officeDocument/2006/relationships/hyperlink" Target="consultantplus://offline/ref=5E02279ABAEE59C93E1C6200B58AA82C14947577A313705D81DD012707E9D6C670869F043D6D88101A4AE6AB4Ew6s4L" TargetMode="External"/><Relationship Id="rId17" Type="http://schemas.openxmlformats.org/officeDocument/2006/relationships/hyperlink" Target="consultantplus://offline/ref=5E02279ABAEE59C93E1C6200B58AA82C14947577A313765583DC072707E9D6C670869F043D6D88101A4AE6AA42w6s8L" TargetMode="External"/><Relationship Id="rId25" Type="http://schemas.openxmlformats.org/officeDocument/2006/relationships/hyperlink" Target="consultantplus://offline/ref=5E02279ABAEE59C93E1C6200B58AA82C14947577A3167B5E80D70D7A0DE18FCA72w8s1L" TargetMode="External"/><Relationship Id="rId33" Type="http://schemas.openxmlformats.org/officeDocument/2006/relationships/hyperlink" Target="consultantplus://offline/ref=5E02279ABAEE59C93E1C6200B58AA82C14947577A313765F87D0022707E9D6C670869F043D6D88101A4AE6AB46w6s9L" TargetMode="External"/><Relationship Id="rId38" Type="http://schemas.openxmlformats.org/officeDocument/2006/relationships/hyperlink" Target="consultantplus://offline/ref=5E02279ABAEE59C93E1C6200B58AA82C14947577A313705F82DC002707E9D6C670869F043D6D88101A4AE6AB46w6s4L" TargetMode="External"/><Relationship Id="rId46" Type="http://schemas.openxmlformats.org/officeDocument/2006/relationships/hyperlink" Target="consultantplus://offline/ref=5E02279ABAEE59C93E1C6200B58AA82C14947577A310775983D30D7A0DE18FCA7281905B2A6AC11C1B4AE6AAw4s0L" TargetMode="External"/><Relationship Id="rId59" Type="http://schemas.openxmlformats.org/officeDocument/2006/relationships/hyperlink" Target="consultantplus://offline/ref=5E02279ABAEE59C93E1C6200B58AA82C14947577A313715D87DD0E2707E9D6C670869F043D6D88101A4AE6AB4Ew6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7663</Words>
  <Characters>43681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Hatkevich</dc:creator>
  <cp:keywords/>
  <dc:description/>
  <cp:lastModifiedBy>Olga Hatkevich</cp:lastModifiedBy>
  <cp:revision>3</cp:revision>
  <dcterms:created xsi:type="dcterms:W3CDTF">2019-06-06T11:50:00Z</dcterms:created>
  <dcterms:modified xsi:type="dcterms:W3CDTF">2019-06-06T11:50:00Z</dcterms:modified>
</cp:coreProperties>
</file>