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6DD6" w14:textId="77777777" w:rsidR="00FB32CF" w:rsidRDefault="00FB32CF">
      <w:pPr>
        <w:pStyle w:val="newncpi0"/>
        <w:jc w:val="center"/>
      </w:pPr>
      <w:r>
        <w:rPr>
          <w:rStyle w:val="name"/>
        </w:rPr>
        <w:t>УКАЗ </w:t>
      </w:r>
      <w:r>
        <w:rPr>
          <w:rStyle w:val="promulgator"/>
        </w:rPr>
        <w:t>ПРЕЗИДЕНТА РЕСПУБЛИКИ БЕЛАРУСЬ</w:t>
      </w:r>
    </w:p>
    <w:p w14:paraId="0F377D8B" w14:textId="77777777" w:rsidR="00FB32CF" w:rsidRDefault="00FB32CF">
      <w:pPr>
        <w:pStyle w:val="newncpi"/>
        <w:ind w:firstLine="0"/>
        <w:jc w:val="center"/>
      </w:pPr>
      <w:r>
        <w:rPr>
          <w:rStyle w:val="datepr"/>
        </w:rPr>
        <w:t>27 января 2022 г.</w:t>
      </w:r>
      <w:r>
        <w:rPr>
          <w:rStyle w:val="number"/>
        </w:rPr>
        <w:t xml:space="preserve"> № 23</w:t>
      </w:r>
    </w:p>
    <w:p w14:paraId="5ED7E5F5" w14:textId="77777777" w:rsidR="00FB32CF" w:rsidRDefault="00FB32CF">
      <w:pPr>
        <w:pStyle w:val="titlencpi"/>
      </w:pPr>
      <w:r>
        <w:t>О правилах приема лиц для получения высшего и среднего специального образования</w:t>
      </w:r>
    </w:p>
    <w:p w14:paraId="1B9DC524" w14:textId="77777777" w:rsidR="00FB32CF" w:rsidRDefault="00FB32CF">
      <w:pPr>
        <w:pStyle w:val="changei"/>
      </w:pPr>
      <w:r>
        <w:t>Изменения и дополнения:</w:t>
      </w:r>
    </w:p>
    <w:p w14:paraId="0EA0C774" w14:textId="77777777" w:rsidR="00FB32CF" w:rsidRDefault="00FB32CF">
      <w:pPr>
        <w:pStyle w:val="changeadd"/>
      </w:pPr>
      <w:r>
        <w:t>Указ Президента Республики Беларусь от 3 января 2023 г. № 2 (Национальный правовой Интернет-портал Республики Беларусь, 03.01.2023, 1/20660) &lt;P32300002&gt;;</w:t>
      </w:r>
    </w:p>
    <w:p w14:paraId="49106AA8" w14:textId="77777777" w:rsidR="00FB32CF" w:rsidRDefault="00FB32CF">
      <w:pPr>
        <w:pStyle w:val="changeadd"/>
      </w:pPr>
      <w:r>
        <w:t>Указ Президента Республики Беларусь от 29 декабря 2023 г. № 416 (Национальный правовой Интернет-портал Республики Беларусь, 09.01.2024, 1/21180) &lt;P32300416&gt;</w:t>
      </w:r>
    </w:p>
    <w:p w14:paraId="15D88DBE" w14:textId="77777777" w:rsidR="00FB32CF" w:rsidRDefault="00FB32CF">
      <w:pPr>
        <w:pStyle w:val="newncpi"/>
      </w:pPr>
      <w:r>
        <w:t> </w:t>
      </w:r>
    </w:p>
    <w:p w14:paraId="2FC27C47" w14:textId="77777777" w:rsidR="00FB32CF" w:rsidRDefault="00FB32CF">
      <w:pPr>
        <w:pStyle w:val="newncpi"/>
      </w:pPr>
      <w:r>
        <w:t xml:space="preserve">На основании части первой пункта 8 и пункта 10 статьи 57 Кодекса Республики Беларусь об образовании </w:t>
      </w:r>
      <w:r>
        <w:rPr>
          <w:rStyle w:val="razr"/>
        </w:rPr>
        <w:t>постановляю:</w:t>
      </w:r>
    </w:p>
    <w:p w14:paraId="532689DB" w14:textId="77777777" w:rsidR="00FB32CF" w:rsidRDefault="00FB32CF">
      <w:pPr>
        <w:pStyle w:val="point"/>
      </w:pPr>
      <w:r>
        <w:t>1. Утвердить:</w:t>
      </w:r>
    </w:p>
    <w:p w14:paraId="08837D24" w14:textId="77777777" w:rsidR="00FB32CF" w:rsidRDefault="00FB32CF">
      <w:pPr>
        <w:pStyle w:val="underpoint"/>
      </w:pPr>
      <w:r>
        <w:t>1.1. Правила приема лиц для получения общего высшего и специального высшего образования (прилагаются);</w:t>
      </w:r>
    </w:p>
    <w:p w14:paraId="376474BE" w14:textId="77777777" w:rsidR="00FB32CF" w:rsidRDefault="00FB32CF">
      <w:pPr>
        <w:pStyle w:val="underpoint"/>
      </w:pPr>
      <w:r>
        <w:t>1.2. Правила приема лиц для получения среднего специального образования (прилагаются).</w:t>
      </w:r>
    </w:p>
    <w:p w14:paraId="23DF6C60" w14:textId="77777777" w:rsidR="00FB32CF" w:rsidRDefault="00FB32CF">
      <w:pPr>
        <w:pStyle w:val="point"/>
      </w:pPr>
      <w:r>
        <w:t>2. Установить, что:</w:t>
      </w:r>
    </w:p>
    <w:p w14:paraId="4D4D6010" w14:textId="77777777" w:rsidR="00FB32CF" w:rsidRDefault="00FB32CF">
      <w:pPr>
        <w:pStyle w:val="underpoint"/>
      </w:pPr>
      <w:r>
        <w:t>2.1. лица, подавшие до 31 декабря 2022 г. документы в учреждения высшего образования сельскохозяйственного профиля для получения высшего образования в заочной и дистанционной формах или в учреждения образования для получения среднего специального образования в очной (вечерней), заочной и дистанционной формах по специальностям направлений образования «Сельское хозяйство» и «Водный транспорт», зачисляются в эти учреждения образования, осваивают и завершают освоение соответствующих образовательных программ в соответствии с законодательством об образовании, действовавшим до 1 сентября 2022 г.;</w:t>
      </w:r>
    </w:p>
    <w:p w14:paraId="2C6B20B4" w14:textId="77777777" w:rsidR="00FB32CF" w:rsidRDefault="00FB32CF">
      <w:pPr>
        <w:pStyle w:val="underpoint"/>
      </w:pPr>
      <w:r>
        <w:t>2.2. профили, направления образования, группы специальностей, специальности (направления специальностей, специализации), названные в правилах, утвержденных настоящим Указом, приравниваются к профилям, направлениям образования, группам специальностей, специальностям, указанным в Общегосударственном классификаторе Республики Беларусь «Специальности и квалификации» ОКРБ 011-2022, вступающем в силу с 1 сентября 2022 г., в соответствии с </w:t>
      </w:r>
      <w:proofErr w:type="spellStart"/>
      <w:r>
        <w:t>перекодировочными</w:t>
      </w:r>
      <w:proofErr w:type="spellEnd"/>
      <w:r>
        <w:t xml:space="preserve"> таблицами специальностей и квалификаций основного образования, включенных в данный классификатор.</w:t>
      </w:r>
    </w:p>
    <w:p w14:paraId="24D25988" w14:textId="77777777" w:rsidR="00FB32CF" w:rsidRDefault="00FB32CF">
      <w:pPr>
        <w:pStyle w:val="point"/>
      </w:pPr>
      <w:r>
        <w:t>3. Совету Министров Республики Беларусь до 1 сентября 2022 г. обеспечить приведение актов законодательства в соответствие с настоящим Указом и принять иные меры по его реализации.</w:t>
      </w:r>
    </w:p>
    <w:p w14:paraId="34C17C77" w14:textId="77777777" w:rsidR="00FB32CF" w:rsidRDefault="00FB32CF">
      <w:pPr>
        <w:pStyle w:val="point"/>
      </w:pPr>
      <w:r>
        <w:t>4. Министерству образования:</w:t>
      </w:r>
    </w:p>
    <w:p w14:paraId="7DD0B4B2" w14:textId="77777777" w:rsidR="00FB32CF" w:rsidRDefault="00FB32CF">
      <w:pPr>
        <w:pStyle w:val="underpoint"/>
      </w:pPr>
      <w:r>
        <w:t>4.1. осуществлять организационное и научно-методическое обеспечение приема лиц для получения общего высшего и специального высшего образования, среднего специального образования;</w:t>
      </w:r>
    </w:p>
    <w:p w14:paraId="4AB11E34" w14:textId="77777777" w:rsidR="00FB32CF" w:rsidRDefault="00FB32CF">
      <w:pPr>
        <w:pStyle w:val="underpoint"/>
      </w:pPr>
      <w:r>
        <w:t>4.2. ежегодно до 1 января обеспечивать:</w:t>
      </w:r>
    </w:p>
    <w:p w14:paraId="07E08F61" w14:textId="77777777" w:rsidR="00FB32CF" w:rsidRDefault="00FB32CF">
      <w:pPr>
        <w:pStyle w:val="newncpi"/>
      </w:pPr>
      <w:r>
        <w:t>утверждение учреждениями высшего образования по согласованию с их учредителями или уполномоченными ими органами порядка приема в эти учреждения в соответствии с Правилами приема лиц для получения общего высшего и специального высшего образования, утвержденными настоящим Указом;</w:t>
      </w:r>
    </w:p>
    <w:p w14:paraId="4CE93196" w14:textId="77777777" w:rsidR="00FB32CF" w:rsidRDefault="00FB32CF">
      <w:pPr>
        <w:pStyle w:val="newncpi"/>
      </w:pPr>
      <w:r>
        <w:t>размещение информации о названном порядке приема в двухнедельный срок после его утверждения в средствах массовой информации, других общедоступных источниках, в том числе в глобальной компьютерной сети Интернет.</w:t>
      </w:r>
    </w:p>
    <w:p w14:paraId="29202DEC" w14:textId="77777777" w:rsidR="00FB32CF" w:rsidRDefault="00FB32CF">
      <w:pPr>
        <w:pStyle w:val="point"/>
      </w:pPr>
      <w:r>
        <w:t>5. Министерству информации, Национальной государственной телерадиокомпании освещать в средствах массовой информации вопросы приема лиц для получения общего высшего и специального высшего образования, среднего специального образования.</w:t>
      </w:r>
    </w:p>
    <w:p w14:paraId="528E75D3" w14:textId="77777777" w:rsidR="00FB32CF" w:rsidRDefault="00FB32CF">
      <w:pPr>
        <w:pStyle w:val="point"/>
      </w:pPr>
      <w:r>
        <w:t>6. </w:t>
      </w:r>
      <w:r>
        <w:rPr>
          <w:rStyle w:val="shaplost"/>
        </w:rPr>
        <w:t>Утратил</w:t>
      </w:r>
      <w:r>
        <w:t xml:space="preserve"> силу.</w:t>
      </w:r>
    </w:p>
    <w:p w14:paraId="3E4AF73E" w14:textId="77777777" w:rsidR="00FB32CF" w:rsidRDefault="00FB32CF">
      <w:pPr>
        <w:pStyle w:val="point"/>
      </w:pPr>
      <w:r>
        <w:t>7. Признать утратившими силу указы Президента Республики Беларусь (приложение 2).</w:t>
      </w:r>
    </w:p>
    <w:p w14:paraId="5CFBEC53" w14:textId="77777777" w:rsidR="00FB32CF" w:rsidRDefault="00FB32CF">
      <w:pPr>
        <w:pStyle w:val="point"/>
      </w:pPr>
      <w:r>
        <w:t>8. Настоящий Указ вступает в силу в следующем порядке:</w:t>
      </w:r>
    </w:p>
    <w:p w14:paraId="47A60E15" w14:textId="77777777" w:rsidR="00FB32CF" w:rsidRDefault="00FB32CF">
      <w:pPr>
        <w:pStyle w:val="newncpi"/>
      </w:pPr>
      <w:r>
        <w:t>пункт 6 – с 1 мая 2022 г.;</w:t>
      </w:r>
    </w:p>
    <w:p w14:paraId="487724FA" w14:textId="77777777" w:rsidR="00FB32CF" w:rsidRDefault="00FB32CF">
      <w:pPr>
        <w:pStyle w:val="newncpi"/>
      </w:pPr>
      <w:r>
        <w:t>пункты 1, 2, 4, 5 и 7 – с 1 сентября 2022 г.;</w:t>
      </w:r>
    </w:p>
    <w:p w14:paraId="1DD2737F" w14:textId="77777777" w:rsidR="00FB32CF" w:rsidRDefault="00FB32CF">
      <w:pPr>
        <w:pStyle w:val="newncpi"/>
      </w:pPr>
      <w:r>
        <w:t>иные положения настоящего Указа – после его официального опубликования.</w:t>
      </w:r>
    </w:p>
    <w:p w14:paraId="2DA59F76" w14:textId="77777777" w:rsidR="00FB32CF" w:rsidRDefault="00FB32C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B32CF" w14:paraId="019F0EBC" w14:textId="77777777">
        <w:tc>
          <w:tcPr>
            <w:tcW w:w="2500" w:type="pct"/>
            <w:tcMar>
              <w:top w:w="0" w:type="dxa"/>
              <w:left w:w="6" w:type="dxa"/>
              <w:bottom w:w="0" w:type="dxa"/>
              <w:right w:w="6" w:type="dxa"/>
            </w:tcMar>
            <w:vAlign w:val="bottom"/>
            <w:hideMark/>
          </w:tcPr>
          <w:p w14:paraId="45E340EB" w14:textId="77777777" w:rsidR="00FB32CF" w:rsidRDefault="00FB32C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3A3E430D" w14:textId="77777777" w:rsidR="00FB32CF" w:rsidRDefault="00FB32CF">
            <w:pPr>
              <w:pStyle w:val="newncpi0"/>
              <w:jc w:val="right"/>
            </w:pPr>
            <w:proofErr w:type="spellStart"/>
            <w:r>
              <w:rPr>
                <w:rStyle w:val="pers"/>
              </w:rPr>
              <w:t>А.Лукашенко</w:t>
            </w:r>
            <w:proofErr w:type="spellEnd"/>
          </w:p>
        </w:tc>
      </w:tr>
    </w:tbl>
    <w:p w14:paraId="4E0500F0" w14:textId="77777777" w:rsidR="00FB32CF" w:rsidRDefault="00FB32CF">
      <w:pPr>
        <w:pStyle w:val="newncpi0"/>
      </w:pPr>
      <w:r>
        <w:t> </w:t>
      </w:r>
    </w:p>
    <w:tbl>
      <w:tblPr>
        <w:tblW w:w="5000" w:type="pct"/>
        <w:tblCellMar>
          <w:left w:w="0" w:type="dxa"/>
          <w:right w:w="0" w:type="dxa"/>
        </w:tblCellMar>
        <w:tblLook w:val="04A0" w:firstRow="1" w:lastRow="0" w:firstColumn="1" w:lastColumn="0" w:noHBand="0" w:noVBand="1"/>
      </w:tblPr>
      <w:tblGrid>
        <w:gridCol w:w="7231"/>
        <w:gridCol w:w="2126"/>
      </w:tblGrid>
      <w:tr w:rsidR="00FB32CF" w14:paraId="40B64299" w14:textId="77777777">
        <w:tc>
          <w:tcPr>
            <w:tcW w:w="3864" w:type="pct"/>
            <w:tcMar>
              <w:top w:w="0" w:type="dxa"/>
              <w:left w:w="6" w:type="dxa"/>
              <w:bottom w:w="0" w:type="dxa"/>
              <w:right w:w="6" w:type="dxa"/>
            </w:tcMar>
            <w:hideMark/>
          </w:tcPr>
          <w:p w14:paraId="3101CB56" w14:textId="77777777" w:rsidR="00FB32CF" w:rsidRDefault="00FB32CF">
            <w:pPr>
              <w:pStyle w:val="newncpi"/>
              <w:ind w:firstLine="0"/>
            </w:pPr>
            <w:r>
              <w:t> </w:t>
            </w:r>
          </w:p>
        </w:tc>
        <w:tc>
          <w:tcPr>
            <w:tcW w:w="1136" w:type="pct"/>
            <w:tcMar>
              <w:top w:w="0" w:type="dxa"/>
              <w:left w:w="6" w:type="dxa"/>
              <w:bottom w:w="0" w:type="dxa"/>
              <w:right w:w="6" w:type="dxa"/>
            </w:tcMar>
            <w:hideMark/>
          </w:tcPr>
          <w:p w14:paraId="2CE26082" w14:textId="77777777" w:rsidR="00FB32CF" w:rsidRDefault="00FB32CF">
            <w:pPr>
              <w:pStyle w:val="append1"/>
            </w:pPr>
            <w:r>
              <w:t>Приложение 1</w:t>
            </w:r>
          </w:p>
          <w:p w14:paraId="039D32E6" w14:textId="77777777" w:rsidR="00FB32CF" w:rsidRDefault="00FB32CF">
            <w:pPr>
              <w:pStyle w:val="append"/>
            </w:pPr>
            <w:r>
              <w:t>утратило силу</w:t>
            </w:r>
          </w:p>
        </w:tc>
      </w:tr>
    </w:tbl>
    <w:p w14:paraId="2B25C565" w14:textId="77777777" w:rsidR="00FB32CF" w:rsidRDefault="00FB32CF">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FB32CF" w14:paraId="69EF3007" w14:textId="77777777">
        <w:tc>
          <w:tcPr>
            <w:tcW w:w="3864" w:type="pct"/>
            <w:tcMar>
              <w:top w:w="0" w:type="dxa"/>
              <w:left w:w="6" w:type="dxa"/>
              <w:bottom w:w="0" w:type="dxa"/>
              <w:right w:w="6" w:type="dxa"/>
            </w:tcMar>
            <w:hideMark/>
          </w:tcPr>
          <w:p w14:paraId="6312770D" w14:textId="77777777" w:rsidR="00FB32CF" w:rsidRDefault="00FB32CF">
            <w:pPr>
              <w:pStyle w:val="newncpi"/>
              <w:ind w:firstLine="0"/>
            </w:pPr>
            <w:r>
              <w:t> </w:t>
            </w:r>
          </w:p>
        </w:tc>
        <w:tc>
          <w:tcPr>
            <w:tcW w:w="1136" w:type="pct"/>
            <w:tcMar>
              <w:top w:w="0" w:type="dxa"/>
              <w:left w:w="6" w:type="dxa"/>
              <w:bottom w:w="0" w:type="dxa"/>
              <w:right w:w="6" w:type="dxa"/>
            </w:tcMar>
            <w:hideMark/>
          </w:tcPr>
          <w:p w14:paraId="566E12E0" w14:textId="77777777" w:rsidR="00FB32CF" w:rsidRDefault="00FB32CF">
            <w:pPr>
              <w:pStyle w:val="append1"/>
            </w:pPr>
            <w:r>
              <w:t>Приложение 2</w:t>
            </w:r>
          </w:p>
          <w:p w14:paraId="57D6FD74" w14:textId="77777777" w:rsidR="00FB32CF" w:rsidRDefault="00FB32CF">
            <w:pPr>
              <w:pStyle w:val="append"/>
            </w:pPr>
            <w:r>
              <w:t>к Указу Президента</w:t>
            </w:r>
            <w:r>
              <w:br/>
              <w:t>Республики Беларусь</w:t>
            </w:r>
          </w:p>
          <w:p w14:paraId="6DC6426D" w14:textId="77777777" w:rsidR="00FB32CF" w:rsidRDefault="00FB32CF">
            <w:pPr>
              <w:pStyle w:val="append"/>
            </w:pPr>
            <w:r>
              <w:t>27.01.2022 № 23</w:t>
            </w:r>
          </w:p>
        </w:tc>
      </w:tr>
    </w:tbl>
    <w:p w14:paraId="1812740E" w14:textId="77777777" w:rsidR="00FB32CF" w:rsidRDefault="00FB32CF">
      <w:pPr>
        <w:pStyle w:val="titlep"/>
        <w:jc w:val="left"/>
      </w:pPr>
      <w:r>
        <w:t>ПЕРЕЧЕНЬ</w:t>
      </w:r>
      <w:r>
        <w:br/>
        <w:t>утративших силу указов Президента Республики Беларусь</w:t>
      </w:r>
    </w:p>
    <w:p w14:paraId="16FB0C10" w14:textId="77777777" w:rsidR="00FB32CF" w:rsidRDefault="00FB32CF">
      <w:pPr>
        <w:pStyle w:val="point"/>
      </w:pPr>
      <w:r>
        <w:t>1. Указ Президента Республики Беларусь от 7 февраля 2006 г. № 80 «О правилах приема лиц для получения высшего образования I ступени и среднего специального образования».</w:t>
      </w:r>
    </w:p>
    <w:p w14:paraId="380A8686" w14:textId="77777777" w:rsidR="00FB32CF" w:rsidRDefault="00FB32CF">
      <w:pPr>
        <w:pStyle w:val="point"/>
      </w:pPr>
      <w:r>
        <w:t>2. Указ Президента Республики Беларусь от 8 февраля 2008 г. № 70 «О внесении изменений и дополнений в Указ Президента Республики Беларусь от 7 февраля 2006 г. № 80».</w:t>
      </w:r>
    </w:p>
    <w:p w14:paraId="06D78BD0" w14:textId="77777777" w:rsidR="00FB32CF" w:rsidRDefault="00FB32CF">
      <w:pPr>
        <w:pStyle w:val="point"/>
      </w:pPr>
      <w:r>
        <w:t>3. Подпункт 1.13 пункта 1 Указа Президента Республики Беларусь от 23 января 2009 г. № 52 «О внесении изменений и дополнений в некоторые указы Президента Республики Беларусь по вопросу документирования населения Республики Беларусь».</w:t>
      </w:r>
    </w:p>
    <w:p w14:paraId="161B68D5" w14:textId="77777777" w:rsidR="00FB32CF" w:rsidRDefault="00FB32CF">
      <w:pPr>
        <w:pStyle w:val="point"/>
      </w:pPr>
      <w:r>
        <w:t>4. Указ Президента Республики Беларусь от 12 мая 2009 г. № 243 «О внесении дополнений и изменений в Указ Президента Республики Беларусь от 7 февраля 2006 г. № 80».</w:t>
      </w:r>
    </w:p>
    <w:p w14:paraId="349164AF" w14:textId="77777777" w:rsidR="00FB32CF" w:rsidRDefault="00FB32CF">
      <w:pPr>
        <w:pStyle w:val="point"/>
      </w:pPr>
      <w:r>
        <w:t>5. Подпункт 1.6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14:paraId="48D054FB" w14:textId="77777777" w:rsidR="00FB32CF" w:rsidRDefault="00FB32CF">
      <w:pPr>
        <w:pStyle w:val="point"/>
      </w:pPr>
      <w:r>
        <w:t>6. Указ Президента Республики Беларусь от 14 марта 2011 г. № 109 «О внесении дополнений в Указ Президента Республики Беларусь от 7 февраля 2006 г. № 80».</w:t>
      </w:r>
    </w:p>
    <w:p w14:paraId="7B58FEFE" w14:textId="77777777" w:rsidR="00FB32CF" w:rsidRDefault="00FB32CF">
      <w:pPr>
        <w:pStyle w:val="point"/>
      </w:pPr>
      <w:r>
        <w:t>7. Указ Президента Республики Беларусь от 23 мая 2011 г. № 212 «О внесении дополнений и изменения в Указ Президента Республики Беларусь от 7 февраля 2006 г. № 80».</w:t>
      </w:r>
    </w:p>
    <w:p w14:paraId="203B4000" w14:textId="77777777" w:rsidR="00FB32CF" w:rsidRDefault="00FB32CF">
      <w:pPr>
        <w:pStyle w:val="point"/>
      </w:pPr>
      <w:r>
        <w:t>8. Подпункт 1.34 пункта 1 Указа Президента Республики Беларусь от 30 декабря 2011 г. № 621 «О внесении изменений и дополнений в некоторые указы Президента Республики Беларусь по вопросам Следственного комитета Республики Беларусь».</w:t>
      </w:r>
    </w:p>
    <w:p w14:paraId="1C12FEDE" w14:textId="77777777" w:rsidR="00FB32CF" w:rsidRDefault="00FB32CF">
      <w:pPr>
        <w:pStyle w:val="point"/>
      </w:pPr>
      <w:r>
        <w:t>9. Указ Президента Республики Беларусь от 20 марта 2014 г. № 130 «О внесении изменений и дополнений в Указ Президента Республики Беларусь от 7 февраля 2006 г. № 80».</w:t>
      </w:r>
    </w:p>
    <w:p w14:paraId="1FC84D56" w14:textId="77777777" w:rsidR="00FB32CF" w:rsidRDefault="00FB32CF">
      <w:pPr>
        <w:pStyle w:val="point"/>
      </w:pPr>
      <w:r>
        <w:t>10. Пункт 2 Указа Президента Республики Беларусь от 28 августа 2015 г. № 375 «Об учреждении образования «Специализированный лицей Министерства внутренних дел Республики Беларусь».</w:t>
      </w:r>
    </w:p>
    <w:p w14:paraId="624BA90B" w14:textId="77777777" w:rsidR="00FB32CF" w:rsidRDefault="00FB32CF">
      <w:pPr>
        <w:pStyle w:val="point"/>
      </w:pPr>
      <w:r>
        <w:t>11. Указ Президента Республики Беларусь от 9 января 2017 г. № 4 «Об изменении Указа Президента Республики Беларусь».</w:t>
      </w:r>
    </w:p>
    <w:p w14:paraId="0BA0EBCF" w14:textId="77777777" w:rsidR="00FB32CF" w:rsidRDefault="00FB32CF">
      <w:pPr>
        <w:pStyle w:val="point"/>
      </w:pPr>
      <w:r>
        <w:t>12. Пункт 1 приложения к Указу Президента Республики Беларусь от 12 июня 2018 г. № 232 «О грантах на обучение».</w:t>
      </w:r>
    </w:p>
    <w:p w14:paraId="37830B63" w14:textId="77777777" w:rsidR="00FB32CF" w:rsidRDefault="00FB32CF">
      <w:pPr>
        <w:pStyle w:val="point"/>
      </w:pPr>
      <w:r>
        <w:t>13. Указ Президента Республики Беларусь от 5 июня 2020 г. № 209 «Об изменении Указа Президента Республики Беларусь».</w:t>
      </w:r>
    </w:p>
    <w:p w14:paraId="3958AEBB" w14:textId="77777777" w:rsidR="00FB32CF" w:rsidRDefault="00FB32CF">
      <w:pPr>
        <w:pStyle w:val="point"/>
      </w:pPr>
      <w:r>
        <w:t>14. Пункт 6 настоящего Указа.</w:t>
      </w:r>
    </w:p>
    <w:p w14:paraId="1A3406A4" w14:textId="77777777" w:rsidR="00FB32CF" w:rsidRDefault="00FB32CF">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FB32CF" w14:paraId="6A72CEF5" w14:textId="77777777">
        <w:tc>
          <w:tcPr>
            <w:tcW w:w="3864" w:type="pct"/>
            <w:tcMar>
              <w:top w:w="0" w:type="dxa"/>
              <w:left w:w="6" w:type="dxa"/>
              <w:bottom w:w="0" w:type="dxa"/>
              <w:right w:w="6" w:type="dxa"/>
            </w:tcMar>
            <w:hideMark/>
          </w:tcPr>
          <w:p w14:paraId="58EF78B9" w14:textId="77777777" w:rsidR="00FB32CF" w:rsidRDefault="00FB32CF">
            <w:pPr>
              <w:pStyle w:val="cap1"/>
            </w:pPr>
            <w:r>
              <w:t> </w:t>
            </w:r>
          </w:p>
        </w:tc>
        <w:tc>
          <w:tcPr>
            <w:tcW w:w="1136" w:type="pct"/>
            <w:tcMar>
              <w:top w:w="0" w:type="dxa"/>
              <w:left w:w="6" w:type="dxa"/>
              <w:bottom w:w="0" w:type="dxa"/>
              <w:right w:w="6" w:type="dxa"/>
            </w:tcMar>
            <w:hideMark/>
          </w:tcPr>
          <w:p w14:paraId="75F7456B" w14:textId="77777777" w:rsidR="00FB32CF" w:rsidRDefault="00FB32CF">
            <w:pPr>
              <w:pStyle w:val="capu1"/>
            </w:pPr>
            <w:r>
              <w:t>УТВЕРЖДЕНО</w:t>
            </w:r>
          </w:p>
          <w:p w14:paraId="2A2F0F83" w14:textId="77777777" w:rsidR="00FB32CF" w:rsidRDefault="00FB32CF">
            <w:pPr>
              <w:pStyle w:val="cap1"/>
            </w:pPr>
            <w:r>
              <w:t>Указ Президента</w:t>
            </w:r>
            <w:r>
              <w:br/>
              <w:t>Республики Беларусь</w:t>
            </w:r>
            <w:r>
              <w:br/>
              <w:t>27.01.2022 № 23</w:t>
            </w:r>
            <w:r>
              <w:br/>
              <w:t>(в редакции</w:t>
            </w:r>
            <w:r>
              <w:br/>
              <w:t>Указа Президента</w:t>
            </w:r>
            <w:r>
              <w:br/>
              <w:t>Республики Беларусь</w:t>
            </w:r>
            <w:r>
              <w:br/>
              <w:t>03.01.2023 № 2)</w:t>
            </w:r>
          </w:p>
        </w:tc>
      </w:tr>
    </w:tbl>
    <w:p w14:paraId="517A79F3" w14:textId="77777777" w:rsidR="00FB32CF" w:rsidRDefault="00FB32CF">
      <w:pPr>
        <w:pStyle w:val="titleu"/>
      </w:pPr>
      <w:r>
        <w:t>ПРАВИЛА</w:t>
      </w:r>
      <w:r>
        <w:br/>
        <w:t>приема лиц для получения общего высшего и специального высшего образования</w:t>
      </w:r>
    </w:p>
    <w:p w14:paraId="62A53D29" w14:textId="77777777" w:rsidR="00FB32CF" w:rsidRDefault="00FB32CF">
      <w:pPr>
        <w:pStyle w:val="chapter"/>
      </w:pPr>
      <w:r>
        <w:t>ГЛАВА 1</w:t>
      </w:r>
      <w:r>
        <w:br/>
        <w:t>ОБЩИЕ ПОЛОЖЕНИЯ</w:t>
      </w:r>
    </w:p>
    <w:p w14:paraId="78283E95" w14:textId="77777777" w:rsidR="00FB32CF" w:rsidRDefault="00FB32CF">
      <w:pPr>
        <w:pStyle w:val="point"/>
      </w:pPr>
      <w:r>
        <w:t>1. Настоящими Правилами регулируется порядок приема лиц для получения общего высшего и специального высшего образования (далее – высшее образование) в очной (дневной, вечерней), заочной и дистанционной формах получения образования в учреждения высшего образования Республики Беларусь (далее, если не указано иное, – УВО), за исключением приема:</w:t>
      </w:r>
    </w:p>
    <w:p w14:paraId="3AF5E186" w14:textId="77777777" w:rsidR="00FB32CF" w:rsidRDefault="00FB32CF">
      <w:pPr>
        <w:pStyle w:val="newncpi"/>
      </w:pPr>
      <w:r>
        <w:t>лиц для получения высшего образования в УВО, находящиеся в подчинении органов государственной безопасности, порядок приема в которые определяется Комитетом государственной безопасности;</w:t>
      </w:r>
    </w:p>
    <w:p w14:paraId="05D9B437" w14:textId="77777777" w:rsidR="00FB32CF" w:rsidRDefault="00FB32CF">
      <w:pPr>
        <w:pStyle w:val="newncpi"/>
      </w:pPr>
      <w:r>
        <w:t>военнослужащих для получения второго и последующего высшего образования в УВО, находящиеся в подчинении Министерства обороны (далее – УВО Министерства обороны), порядок приема в которые определяется Министерством обороны;</w:t>
      </w:r>
    </w:p>
    <w:p w14:paraId="0BE34FFD" w14:textId="77777777" w:rsidR="00FB32CF" w:rsidRDefault="00FB32CF">
      <w:pPr>
        <w:pStyle w:val="newncpi"/>
      </w:pPr>
      <w:r>
        <w:t>сотрудников органов внутренних дел и военнослужащих внутренних войск Министерства внутренних дел, работников органов финансовых расследований Комитета государственного контроля для получения второго и последующего высшего образования в УВО, находящиеся в подчинении Министерства внутренних дел (далее – УВО Министерства внутренних дел), порядок приема в которые определяется Министерством внутренних дел;</w:t>
      </w:r>
    </w:p>
    <w:p w14:paraId="2A80649E" w14:textId="77777777" w:rsidR="00FB32CF" w:rsidRDefault="00FB32CF">
      <w:pPr>
        <w:pStyle w:val="newncpi"/>
      </w:pPr>
      <w:r>
        <w:t>лиц для получения высшего образования в соответствии с государственным заказом и получения второго и последующего высшего образования на платной основе за счет средств юридических лиц, индивидуальных предпринимателей, физических лиц или собственных средств гражданина (далее – на платной основе) в Академию управления при Президенте Республики Беларусь.</w:t>
      </w:r>
    </w:p>
    <w:p w14:paraId="1AA0D4B9" w14:textId="77777777" w:rsidR="00FB32CF" w:rsidRDefault="00FB32CF">
      <w:pPr>
        <w:pStyle w:val="point"/>
      </w:pPr>
      <w:r>
        <w:t>2. Для получения высшего образования в очной (дневной, вечерней), заочной и дистанционной формах получения образования в УВО могут поступать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(далее, если не указано иное, – профессионально-техническое образование) или среднее специальное образование (среднее специальное образование с получением общего среднего образования или среднее специальное образование на основе общего среднего образования) (далее, если не указано иное, – среднее специальное образование).</w:t>
      </w:r>
    </w:p>
    <w:p w14:paraId="270D7016" w14:textId="77777777" w:rsidR="00FB32CF" w:rsidRDefault="00FB32CF">
      <w:pPr>
        <w:pStyle w:val="point"/>
      </w:pPr>
      <w: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высшего образования:</w:t>
      </w:r>
    </w:p>
    <w:p w14:paraId="4991BC48" w14:textId="77777777" w:rsidR="00FB32CF" w:rsidRDefault="00FB32CF">
      <w:pPr>
        <w:pStyle w:val="newncpi"/>
      </w:pPr>
      <w:r>
        <w:t>в государственных УВО за счет средств республиканского бюджета (далее – бюджет), если высшее образование за счет средств бюджета получается ими впервые, либо в случаях, установленных в части четвертой пункта 7 настоящих Правил;</w:t>
      </w:r>
    </w:p>
    <w:p w14:paraId="76F0EA26" w14:textId="77777777" w:rsidR="00FB32CF" w:rsidRDefault="00FB32CF">
      <w:pPr>
        <w:pStyle w:val="newncpi"/>
      </w:pPr>
      <w:r>
        <w:t>в государственных или частных УВО на платной основе.</w:t>
      </w:r>
    </w:p>
    <w:p w14:paraId="1353A566" w14:textId="77777777" w:rsidR="00FB32CF" w:rsidRDefault="00FB32CF">
      <w:pPr>
        <w:pStyle w:val="newncpi"/>
      </w:pPr>
      <w:r>
        <w:t>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высшего образования в УВО,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получение высшего образования в государственных и частных УВО. При этом указанные лица вправе поступать в УВО для получения высшего образования на условиях, предусмотренных в части первой настоящего пункта или части первой пункта 6 настоящих Правил.</w:t>
      </w:r>
    </w:p>
    <w:p w14:paraId="0AFCFB9F" w14:textId="77777777" w:rsidR="00FB32CF" w:rsidRDefault="00FB32CF">
      <w:pPr>
        <w:pStyle w:val="newncpi"/>
      </w:pPr>
      <w: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высшего образования на условиях, предусмотренных в пункте 6 настоящих Правил.</w:t>
      </w:r>
    </w:p>
    <w:p w14:paraId="264DB3C4" w14:textId="77777777" w:rsidR="00FB32CF" w:rsidRDefault="00FB32CF">
      <w:pPr>
        <w:pStyle w:val="point"/>
      </w:pPr>
      <w:r>
        <w:t>4. В конкурсе на получение высшего образования в очной (вечерней) форме получения образования за счет средств бюджета, заочной и дистанционной формах получения образования за счет средств бюджета и на платной основе (за исключением поступающих в УВО сельскохозяйственного профиля по направлениям образования «Сельское хозяйство», «Ветеринария», «Рыбное хозяйство» и «Охрана труда») вправе участвовать лица, указанные в пункте 3 настоящих Правил, которые:</w:t>
      </w:r>
    </w:p>
    <w:p w14:paraId="0DF6381A" w14:textId="77777777" w:rsidR="00FB32CF" w:rsidRDefault="00FB32CF">
      <w:pPr>
        <w:pStyle w:val="newncpi"/>
      </w:pPr>
      <w:r>
        <w:t>имеют общее среднее образование и работают в должности служащего (по профессии рабочего),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 – для лиц, поступающих на очную (вечернюю) форму получения образования;</w:t>
      </w:r>
    </w:p>
    <w:p w14:paraId="39D30561" w14:textId="77777777" w:rsidR="00FB32CF" w:rsidRDefault="00FB32CF">
      <w:pPr>
        <w:pStyle w:val="newncpi"/>
      </w:pPr>
      <w:r>
        <w:t>имеют общее среднее образование и не менее 10 месяцев на дату подачи документов в приемную комиссию УВО работают в должности служащего (по профессии рабочего),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 – для лиц, поступающих на заочную или дистанционную форму получения образования;</w:t>
      </w:r>
    </w:p>
    <w:p w14:paraId="6F821C19" w14:textId="77777777" w:rsidR="00FB32CF" w:rsidRDefault="00FB32CF">
      <w:pPr>
        <w:pStyle w:val="newncpi"/>
      </w:pPr>
      <w:r>
        <w:t>имеют профессионально-техническое или среднее специальное образование и работают в должности служащего (по профессии рабочего),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14:paraId="6D7CDE52" w14:textId="77777777" w:rsidR="00FB32CF" w:rsidRDefault="00FB32CF">
      <w:pPr>
        <w:pStyle w:val="newncpi"/>
      </w:pPr>
      <w:r>
        <w:t>имеют профессионально-техническое или среднее специальное образование и поступают на специальности соответствующего профиля (направления) образования. Перечень специальностей профессионально-технического, среднего специального образования, соответствующих профилю (направлению) высшего образования, устанавливается Министерством образования;</w:t>
      </w:r>
    </w:p>
    <w:p w14:paraId="6A69D7B6" w14:textId="77777777" w:rsidR="00FB32CF" w:rsidRDefault="00FB32CF">
      <w:pPr>
        <w:pStyle w:val="newncpi"/>
      </w:pPr>
      <w:r>
        <w:t>включены Министерством спорта и туризма в списочный состав национальных и сборных команд Республики Беларусь по видам спорта на дату подачи документов в приемную комиссию УВО;</w:t>
      </w:r>
    </w:p>
    <w:p w14:paraId="79855EEB" w14:textId="77777777" w:rsidR="00FB32CF" w:rsidRDefault="00FB32CF">
      <w:pPr>
        <w:pStyle w:val="newncpi"/>
      </w:pPr>
      <w:r>
        <w:t>прошли срочную военную службу (службу в резерве) в год приема или в году, предшествующем году приема (при наличии рекомендации воинских частей, органов пограничной службы на обучение в учреждениях образования);</w:t>
      </w:r>
    </w:p>
    <w:p w14:paraId="0C975C9A" w14:textId="77777777" w:rsidR="00FB32CF" w:rsidRDefault="00FB32CF">
      <w:pPr>
        <w:pStyle w:val="newncpi"/>
      </w:pPr>
      <w:r>
        <w:t>являются детьми-инвалидами в возрасте до 18 лет, инвалидами I или II группы, при отсутствии медицинских противопоказаний к обучению по получаемой специальности;</w:t>
      </w:r>
    </w:p>
    <w:p w14:paraId="25C843E8" w14:textId="77777777" w:rsidR="00FB32CF" w:rsidRDefault="00FB32CF">
      <w:pPr>
        <w:pStyle w:val="newncpi"/>
      </w:pPr>
      <w: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0EE1EB75" w14:textId="77777777" w:rsidR="00FB32CF" w:rsidRDefault="00FB32CF">
      <w:pPr>
        <w:pStyle w:val="newncpi"/>
      </w:pPr>
      <w:r>
        <w:t>В конкурсе на получение высшего образования в УВО сельскохозяйственного профиля по направлениям образования «Сельское хозяйство», «Ветеринария», «Рыбное хозяйство» и «Охрана труда» в очной (вечерней) форме получения образования за счет средств бюджета, заочной и дистанционной формах получения образования за счет средств бюджета и на платной основе вправе участвовать лица, указанные в пункте 3 настоящих Правил, которые:</w:t>
      </w:r>
    </w:p>
    <w:p w14:paraId="0C12A89F" w14:textId="77777777" w:rsidR="00FB32CF" w:rsidRDefault="00FB32CF">
      <w:pPr>
        <w:pStyle w:val="newncpi"/>
      </w:pPr>
      <w:r>
        <w:t>имеют общее среднее образование и работают в сельскохозяйственных, перерабатывающих и обслуживающих сельское хозяйство организациях, организациях, осуществляющих предпринимательскую деятельность по производству сельскохозяйственной продукции, а также в крестьянских (фермерских) хозяйствах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 – для лиц, поступающих на очную (вечернюю) форму получения образования;</w:t>
      </w:r>
    </w:p>
    <w:p w14:paraId="42DB8951" w14:textId="77777777" w:rsidR="00FB32CF" w:rsidRDefault="00FB32CF">
      <w:pPr>
        <w:pStyle w:val="newncpi"/>
      </w:pPr>
      <w:r>
        <w:t>имеют общее среднее образование и не менее 10 месяцев на дату подачи документов в приемную комиссию УВО работают в сельскохозяйственных, перерабатывающих и обслуживающих сельское хозяйство организациях, организациях, осуществляющих предпринимательскую деятельность по производству сельскохозяйственной продукции, а также в крестьянских (фермерских) хозяйствах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 – для лиц, поступающих на заочную или дистанционную форму получения образования;</w:t>
      </w:r>
    </w:p>
    <w:p w14:paraId="7B2FD30C" w14:textId="77777777" w:rsidR="00FB32CF" w:rsidRDefault="00FB32CF">
      <w:pPr>
        <w:pStyle w:val="newncpi"/>
      </w:pPr>
      <w:r>
        <w:t>имеют профессионально-техническое или среднее специальное образование и работают в сельскохозяйственных, перерабатывающих и обслуживающих сельское хозяйство организациях, организациях, осуществляющих предпринимательскую деятельность по производству сельскохозяйственной продукции, а также в крестьянских (фермерских) хозяйствах;</w:t>
      </w:r>
    </w:p>
    <w:p w14:paraId="74C05F67" w14:textId="77777777" w:rsidR="00FB32CF" w:rsidRDefault="00FB32CF">
      <w:pPr>
        <w:pStyle w:val="newncpi"/>
      </w:pPr>
      <w:r>
        <w:t>имеют профессионально-техническое или среднее специальное образование и поступают на специальности соответствующего профиля (направления) образования. Перечень специальностей профессионально-технического, среднего специального образования, соответствующих профилю (направлению) высшего образования, устанавливается Министерством образования;</w:t>
      </w:r>
    </w:p>
    <w:p w14:paraId="1318EFED" w14:textId="77777777" w:rsidR="00FB32CF" w:rsidRDefault="00FB32CF">
      <w:pPr>
        <w:pStyle w:val="newncpi"/>
      </w:pPr>
      <w:r>
        <w:t>прошли срочную военную службу (службу в резерве) в год приема или в году, предшествующем году приема (при наличии рекомендации воинских частей, органов пограничной службы на обучение в учреждениях образования);</w:t>
      </w:r>
    </w:p>
    <w:p w14:paraId="3EB9142A" w14:textId="77777777" w:rsidR="00FB32CF" w:rsidRDefault="00FB32CF">
      <w:pPr>
        <w:pStyle w:val="newncpi"/>
      </w:pPr>
      <w:r>
        <w:t>являются детьми-инвалидами в возрасте до 18 лет, инвалидами I или II группы, при отсутствии медицинских противопоказаний к обучению по получаемой специальности;</w:t>
      </w:r>
    </w:p>
    <w:p w14:paraId="5D476A85" w14:textId="77777777" w:rsidR="00FB32CF" w:rsidRDefault="00FB32CF">
      <w:pPr>
        <w:pStyle w:val="newncpi"/>
      </w:pPr>
      <w: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17CE534D" w14:textId="77777777" w:rsidR="00FB32CF" w:rsidRDefault="00FB32CF">
      <w:pPr>
        <w:pStyle w:val="newncpi"/>
      </w:pPr>
      <w:r>
        <w:t>В конкурсе на получение высшего образования в очной (вечерней) форме получения образования на платной основе могут участвовать также иные лица, указанные в пункте 2 настоящих Правил.</w:t>
      </w:r>
    </w:p>
    <w:p w14:paraId="615E626C" w14:textId="77777777" w:rsidR="00FB32CF" w:rsidRDefault="00FB32CF">
      <w:pPr>
        <w:pStyle w:val="point"/>
      </w:pPr>
      <w:r>
        <w:t>5. В конкурсе на получение высшего образования по специальностям для Вооруженных Сил Республики Беларусь, других войск и воинских формирований,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
    <w:p w14:paraId="7CF2C4F0" w14:textId="77777777" w:rsidR="00FB32CF" w:rsidRDefault="00FB32CF">
      <w:pPr>
        <w:pStyle w:val="newncpi"/>
      </w:pPr>
      <w:r>
        <w:t>В конкурсе на получение высшего образования на условиях целевой подготовки в интересах Следственного комитета вправе участвовать граждане Республики Беларусь, прошедшие профессиональный отбор в порядке, установленном законодательством о службе в Следственном комитете.</w:t>
      </w:r>
    </w:p>
    <w:p w14:paraId="087A271F" w14:textId="77777777" w:rsidR="00FB32CF" w:rsidRDefault="00FB32CF">
      <w:pPr>
        <w:pStyle w:val="newncpi"/>
      </w:pPr>
      <w:r>
        <w:t>В конкурсе на получение высшего образования по специальностям в интересах Государственного таможенного комитета вправе участвовать граждане Республики Беларусь, прошедшие профессиональный психологический отбор в порядке, устанавливаемом Государственным таможенным комитетом.</w:t>
      </w:r>
    </w:p>
    <w:p w14:paraId="513B9485" w14:textId="77777777" w:rsidR="00FB32CF" w:rsidRDefault="00FB32CF">
      <w:pPr>
        <w:pStyle w:val="newncpi"/>
      </w:pPr>
      <w:r>
        <w:t>В конкурсе на получение высшего образования по специальностям группы специальностей «Физическая культура и спорт»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устанавливаемой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специальностям группы специальностей «Физическая культура и спорт».</w:t>
      </w:r>
    </w:p>
    <w:p w14:paraId="75BD9E5C" w14:textId="77777777" w:rsidR="00FB32CF" w:rsidRDefault="00FB32CF">
      <w:pPr>
        <w:pStyle w:val="newncpi"/>
      </w:pPr>
      <w:r>
        <w:t>В конкурсе на получение высшего образования по специальностям «Организация воздушного движения», «Летная эксплуатация воздушных судов гражданской авиации»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 По специальности «Летная эксплуатация воздушных судов гражданской авиации» проводятся дополнительные испытания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14:paraId="06712CC8" w14:textId="77777777" w:rsidR="00FB32CF" w:rsidRDefault="00FB32CF">
      <w:pPr>
        <w:pStyle w:val="newncpi"/>
      </w:pPr>
      <w:r>
        <w:t>В конкурсе на получение высшего образования в очной (дневной) форме получения образования в Академии управления при Президенте Республики Беларусь вправе участвовать лица, указанные в пункте 3 настоящих Правил, имеющие рекомендации с последнего места учебы (работы, службы) и местного исполнительного и распорядительного органа, прошедшие профессионально-психологическое собеседование в порядке, устанавливаемом Академией управления при Президенте Республики Беларусь по согласованию с Администрацией Президента Республики Беларусь и Министерством образования.</w:t>
      </w:r>
    </w:p>
    <w:p w14:paraId="3ECFA3C9" w14:textId="77777777" w:rsidR="00FB32CF" w:rsidRDefault="00FB32CF">
      <w:pPr>
        <w:pStyle w:val="snoskiline"/>
      </w:pPr>
      <w:r>
        <w:t>______________________________</w:t>
      </w:r>
    </w:p>
    <w:p w14:paraId="3ECB3986" w14:textId="77777777" w:rsidR="00FB32CF" w:rsidRDefault="00FB32CF">
      <w:pPr>
        <w:pStyle w:val="snoski"/>
        <w:spacing w:after="240"/>
        <w:ind w:firstLine="567"/>
      </w:pPr>
      <w:r>
        <w:t>* Для лиц с нарушениями зрения, слуха, функций опорно-двигательного аппарата, детей-инвалидов в возрасте до 18 лет, инвалидов I, II или III группы.</w:t>
      </w:r>
    </w:p>
    <w:p w14:paraId="156AABEA" w14:textId="77777777" w:rsidR="00FB32CF" w:rsidRDefault="00FB32CF">
      <w:pPr>
        <w:pStyle w:val="point"/>
      </w:pPr>
      <w:r>
        <w:t>6. Иностранные граждане и лица без гражданства, за исключением лиц, указанных в части второй настоящего пункта, могут поступать в УВО для получения высшего образования:</w:t>
      </w:r>
    </w:p>
    <w:p w14:paraId="3851E881" w14:textId="77777777" w:rsidR="00FB32CF" w:rsidRDefault="00FB32CF">
      <w:pPr>
        <w:pStyle w:val="newncpi"/>
      </w:pPr>
      <w:r>
        <w:t>за счет средств бюджета или на платной основе – в соответствии с международными договорами Республики Беларусь;</w:t>
      </w:r>
    </w:p>
    <w:p w14:paraId="3951750E" w14:textId="77777777" w:rsidR="00FB32CF" w:rsidRDefault="00FB32CF">
      <w:pPr>
        <w:pStyle w:val="newncpi"/>
      </w:pPr>
      <w:r>
        <w:t>на платной основе – по результатам итоговой аттестации при освоении содержания образовательной программы подготовки лиц к поступлению в УВО;</w:t>
      </w:r>
    </w:p>
    <w:p w14:paraId="05046BE9" w14:textId="77777777" w:rsidR="00FB32CF" w:rsidRDefault="00FB32CF">
      <w:pPr>
        <w:pStyle w:val="newncpi"/>
      </w:pPr>
      <w:r>
        <w:t>на платной основе – по результатам собеседования, устанавливающего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(далее – собеседование, устанавливающее уровень владения языком), порядок проведения которого устанавливается Министерством образования, а также дополнительного собеседования или проверки на уровень физической подготовленности, порядок проведения которых устанавливается УВО, – для лиц, указанных в абзаце седьмом пункта 16 настоящих Правил.</w:t>
      </w:r>
    </w:p>
    <w:p w14:paraId="15AC8A9C" w14:textId="77777777" w:rsidR="00FB32CF" w:rsidRDefault="00FB32CF">
      <w:pPr>
        <w:pStyle w:val="newncpi"/>
      </w:pPr>
      <w:r>
        <w:t>Иностранные граждане и лица без гражданства, постоянно проживающие за пределами Республики Беларусь, поступающие в государственные УВО, финансируемые за счет средств бюджета, для получения высшего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14:paraId="174E48A8" w14:textId="77777777" w:rsidR="00FB32CF" w:rsidRDefault="00FB32CF">
      <w:pPr>
        <w:pStyle w:val="newncpi"/>
      </w:pPr>
      <w:r>
        <w:t>Прием иностранных граждан и лиц без гражданства для получения высшего образования осуществляется на основе:</w:t>
      </w:r>
    </w:p>
    <w:p w14:paraId="31462189" w14:textId="77777777" w:rsidR="00FB32CF" w:rsidRDefault="00FB32CF">
      <w:pPr>
        <w:pStyle w:val="newncpi"/>
      </w:pPr>
      <w:r>
        <w:t>договора о подготовке специалиста с высшим образованием за счет средств бюджета;</w:t>
      </w:r>
    </w:p>
    <w:p w14:paraId="6A8149B4" w14:textId="77777777" w:rsidR="00FB32CF" w:rsidRDefault="00FB32CF">
      <w:pPr>
        <w:pStyle w:val="newncpi"/>
      </w:pPr>
      <w:r>
        <w:t>договора о подготовке специалиста с высшим образованием за счет грантов на обучение;</w:t>
      </w:r>
    </w:p>
    <w:p w14:paraId="7CF55C6C" w14:textId="77777777" w:rsidR="00FB32CF" w:rsidRDefault="00FB32CF">
      <w:pPr>
        <w:pStyle w:val="newncpi"/>
      </w:pPr>
      <w:r>
        <w:t>договора о подготовке специалиста с высшим образованием на платной основе.</w:t>
      </w:r>
    </w:p>
    <w:p w14:paraId="6BE799DC" w14:textId="77777777" w:rsidR="00FB32CF" w:rsidRDefault="00FB32CF">
      <w:pPr>
        <w:pStyle w:val="newncpi"/>
      </w:pPr>
      <w: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УВО:</w:t>
      </w:r>
    </w:p>
    <w:p w14:paraId="2F068C3A" w14:textId="77777777" w:rsidR="00FB32CF" w:rsidRDefault="00FB32CF">
      <w:pPr>
        <w:pStyle w:val="newncpi"/>
      </w:pPr>
      <w:r>
        <w:t>с иностранными гражданами и лицами без гражданства;</w:t>
      </w:r>
    </w:p>
    <w:p w14:paraId="293E57ED" w14:textId="77777777" w:rsidR="00FB32CF" w:rsidRDefault="00FB32CF">
      <w:pPr>
        <w:pStyle w:val="newncpi"/>
      </w:pPr>
      <w:r>
        <w:t>с законными представителями несовершеннолетних иностранных граждан и лиц без гражданства*;</w:t>
      </w:r>
    </w:p>
    <w:p w14:paraId="57BFE42E" w14:textId="77777777" w:rsidR="00FB32CF" w:rsidRDefault="00FB32CF">
      <w:pPr>
        <w:pStyle w:val="newncpi"/>
      </w:pPr>
      <w: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14:paraId="77A1A4AE" w14:textId="77777777" w:rsidR="00FB32CF" w:rsidRDefault="00FB32CF">
      <w:pPr>
        <w:pStyle w:val="newncpi"/>
      </w:pPr>
      <w:r>
        <w:t>К документам, исполненным на иностранном языке, прилагается удостоверенный нотариально их перевод на белорусский или русский язык.</w:t>
      </w:r>
    </w:p>
    <w:p w14:paraId="0F379D9A" w14:textId="77777777" w:rsidR="00FB32CF" w:rsidRDefault="00FB32CF">
      <w:pPr>
        <w:pStyle w:val="newncpi"/>
      </w:pPr>
      <w:r>
        <w:t>Иностранные граждане и лица без гражданства зачисляются в УВО после прохождения в территориальных организациях здравоохранения, определяемых УВО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14:paraId="63A5D01F" w14:textId="77777777" w:rsidR="00FB32CF" w:rsidRDefault="00FB32CF">
      <w:pPr>
        <w:pStyle w:val="newncpi"/>
      </w:pPr>
      <w:r>
        <w:t>Необходимым условием для зачисления иностранных граждан и лиц без гражданства в УВО является наличие у них документа, удостоверяющего личность, а также визы и договора обязательного медицинского страхования, оформленного в порядке, установленном законодательством о страховании**.</w:t>
      </w:r>
    </w:p>
    <w:p w14:paraId="6B2E116C" w14:textId="77777777" w:rsidR="00FB32CF" w:rsidRDefault="00FB32CF">
      <w:pPr>
        <w:pStyle w:val="snoskiline"/>
      </w:pPr>
      <w:r>
        <w:t>______________________________</w:t>
      </w:r>
    </w:p>
    <w:p w14:paraId="615F461B" w14:textId="77777777" w:rsidR="00FB32CF" w:rsidRDefault="00FB32CF">
      <w:pPr>
        <w:pStyle w:val="snoski"/>
        <w:ind w:firstLine="567"/>
      </w:pPr>
      <w:r>
        <w:t>* При предъявлении документов, подтверждающих статус законного представителя несовершеннолетнего иностранного гражданина либо лица без гражданства.</w:t>
      </w:r>
    </w:p>
    <w:p w14:paraId="1F116CFA" w14:textId="77777777" w:rsidR="00FB32CF" w:rsidRDefault="00FB32CF">
      <w:pPr>
        <w:pStyle w:val="snoski"/>
        <w:spacing w:after="240"/>
        <w:ind w:firstLine="567"/>
      </w:pPr>
      <w: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необходимости обязательного медицинского страхования.</w:t>
      </w:r>
    </w:p>
    <w:p w14:paraId="7A8E6D43" w14:textId="77777777" w:rsidR="00FB32CF" w:rsidRDefault="00FB32CF">
      <w:pPr>
        <w:pStyle w:val="point"/>
      </w:pPr>
      <w:r>
        <w:t>7. Для получения второго и последующего высшего образования принимаются лица, указанные в пункте 3 настоящих Правил, в том числе иностранные граждане и лица без гражданства, поступающие в соответствии с международными договорами Республики Беларусь, имеющие диплом о высшем образовании, диплом бакалавра или диплом магистра, а также студенты III–VI курсов учреждений высшего образования, имеющие по итогам текущей аттестации отметки по изученным учебным дисциплинам за весь период обучения не ниже 7 (семи) баллов по десятибалльной шкале.</w:t>
      </w:r>
    </w:p>
    <w:p w14:paraId="45029741" w14:textId="77777777" w:rsidR="00FB32CF" w:rsidRDefault="00FB32CF">
      <w:pPr>
        <w:pStyle w:val="newncpi"/>
      </w:pPr>
      <w:r>
        <w:t>Второе и последующее высшее образование может быть получено при условии обучения по иной специальности.</w:t>
      </w:r>
    </w:p>
    <w:p w14:paraId="0F717275" w14:textId="77777777" w:rsidR="00FB32CF" w:rsidRDefault="00FB32CF">
      <w:pPr>
        <w:pStyle w:val="newncpi"/>
      </w:pPr>
      <w:r>
        <w:t>Лица, указанные в пункте 3 настоящих Правил, обучающиеся или получившие первое и последующее высшее образование в Республике Беларусь на платной основе, в том числе лица, обучавшиеся на платной основе более половины срока обучения, вправе участвовать в конкурсе на получение высшего образования за счет средств бюджета в порядке, определенном настоящими Правилами, при условии получения ими высшего образования за счет средств бюджета впервые, за исключением лиц, указанных в части четвертой настоящего пункта.</w:t>
      </w:r>
    </w:p>
    <w:p w14:paraId="0E409DD1" w14:textId="77777777" w:rsidR="00FB32CF" w:rsidRDefault="00FB32CF">
      <w:pPr>
        <w:pStyle w:val="newncpi"/>
      </w:pPr>
      <w:r>
        <w:t>Второе и последующее высшее образование в государственных УВО за счет средств бюджета вправе получать:</w:t>
      </w:r>
    </w:p>
    <w:p w14:paraId="5FF30DF3" w14:textId="77777777" w:rsidR="00FB32CF" w:rsidRDefault="00FB32CF">
      <w:pPr>
        <w:pStyle w:val="newncpi"/>
      </w:pPr>
      <w:r>
        <w:t>лица, которым противопоказана работа по полученной ранее специальности в связи с ухудшением состояния здоровья, при наличии заключения врачебно-консультационной комиссии или медико-реабилитационной экспертной комиссии;</w:t>
      </w:r>
    </w:p>
    <w:p w14:paraId="0A6B17DF" w14:textId="77777777" w:rsidR="00FB32CF" w:rsidRDefault="00FB32CF">
      <w:pPr>
        <w:pStyle w:val="newncpi"/>
      </w:pPr>
      <w:r>
        <w:t>сотрудники правоохранительных органов, работники органов финансовых расследований Комитета государственного контроля, сотрудники органов и подразделений по чрезвычайным ситуациям и военнослужащие, поступающие в УВО в соответствии с подчиненностью, если получение второй и последующей специальности вызвано служебной необходимостью, подтвержденной документально;</w:t>
      </w:r>
    </w:p>
    <w:p w14:paraId="497F6B67" w14:textId="77777777" w:rsidR="00FB32CF" w:rsidRDefault="00FB32CF">
      <w:pPr>
        <w:pStyle w:val="newncpi"/>
      </w:pPr>
      <w:r>
        <w:t>лица, поступающие для получения высшего образования по специальностям «Композиция», «Режиссура театра», «Режиссура аудиовизуального произведения», «Звукорежиссура», «Дирижирование», «Вокальное искусство», «</w:t>
      </w:r>
      <w:proofErr w:type="spellStart"/>
      <w:r>
        <w:t>Кинотелеведение</w:t>
      </w:r>
      <w:proofErr w:type="spellEnd"/>
      <w:r>
        <w:t>»;</w:t>
      </w:r>
    </w:p>
    <w:p w14:paraId="38481A65" w14:textId="77777777" w:rsidR="00FB32CF" w:rsidRDefault="00FB32CF">
      <w:pPr>
        <w:pStyle w:val="newncpi"/>
      </w:pPr>
      <w:r>
        <w:t>работники учреждений специального образования при поступлении на специальность «Специальное и инклюзивное образование».</w:t>
      </w:r>
    </w:p>
    <w:p w14:paraId="41297593" w14:textId="77777777" w:rsidR="00FB32CF" w:rsidRDefault="00FB32CF">
      <w:pPr>
        <w:pStyle w:val="point"/>
      </w:pPr>
      <w:r>
        <w:t>8. Прием лиц, изъявивших желание поступить в УВО для получения высшего образования (далее, если не указано иное, – абитуриенты), за счет средств бюджета и на платной основе осуществляется в соответствии с контрольными цифрами приема и цифрами приема соответственно.</w:t>
      </w:r>
    </w:p>
    <w:p w14:paraId="6E905CEB" w14:textId="77777777" w:rsidR="00FB32CF" w:rsidRDefault="00FB32CF">
      <w:pPr>
        <w:pStyle w:val="newncpi"/>
      </w:pPr>
      <w:r>
        <w:t>Прием абитуриентов, поступающих в государственные УВО для получения высшего образования за счет средств бюджета, за исключением лиц, указанных в части пятой настоящего пункта, осуществляется в соответствии с контрольными цифрами приема, которые устанавливаются учредителями УВО или уполномоченными ими органами по группам специальностей, специальностям (профилизациям) и формам получения высшего образования* по согласованию с Министерством образования в пределах средств, определяемых бюджетом.</w:t>
      </w:r>
    </w:p>
    <w:p w14:paraId="33499F61" w14:textId="77777777" w:rsidR="00FB32CF" w:rsidRDefault="00FB32CF">
      <w:pPr>
        <w:pStyle w:val="newncpi"/>
      </w:pPr>
      <w:r>
        <w:t>Прием абитуриентов на платной основе в государственные УВО (сверх контрольных цифр приема) и частные УВО осуществляется в соответствии с цифрами приема, которые устанавливаются руководителями УВО по специальностям и формам получения высшего образования* по согласованию с учредителями УВО или уполномоченными ими органами и Министерством образования. Прием абитуриентов из числа иностранных граждан и лиц без гражданства, поступающих в соответствии с абзацами третьим и четвертым части первой пункта 6 настоящих Правил, осуществляется сверх цифр приема в рамках предельной численности обучающихся, предусмотренной лицензией на образовательную деятельность (далее – лицензия).</w:t>
      </w:r>
    </w:p>
    <w:p w14:paraId="2A741765" w14:textId="77777777" w:rsidR="00FB32CF" w:rsidRDefault="00FB32CF">
      <w:pPr>
        <w:pStyle w:val="newncpi"/>
      </w:pPr>
      <w:r>
        <w:t>Сведения о количестве мест, предоставляемых в УВО для получения высшего образования, размещаются соответствующими УВО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14:paraId="42B23849" w14:textId="77777777" w:rsidR="00FB32CF" w:rsidRDefault="00FB32CF">
      <w:pPr>
        <w:pStyle w:val="newncpi"/>
      </w:pPr>
      <w:r>
        <w:t>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УВО без вступительных испытаний.</w:t>
      </w:r>
    </w:p>
    <w:p w14:paraId="4A262402" w14:textId="77777777" w:rsidR="00FB32CF" w:rsidRDefault="00FB32CF">
      <w:pPr>
        <w:pStyle w:val="snoskiline"/>
      </w:pPr>
      <w:r>
        <w:t>______________________________</w:t>
      </w:r>
    </w:p>
    <w:p w14:paraId="34403240" w14:textId="77777777" w:rsidR="00FB32CF" w:rsidRDefault="00FB32CF">
      <w:pPr>
        <w:pStyle w:val="snoski"/>
        <w:spacing w:after="240"/>
        <w:ind w:firstLine="567"/>
      </w:pPr>
      <w:r>
        <w:t>* В том числе для получения высшего образования в сокращенный срок по специальностям и формам получения высшего образования по образовательным программам высшего образования, которые интегрированы с образовательными программами среднего специального образования.</w:t>
      </w:r>
    </w:p>
    <w:p w14:paraId="1DD48CB5" w14:textId="77777777" w:rsidR="00FB32CF" w:rsidRDefault="00FB32CF">
      <w:pPr>
        <w:pStyle w:val="point"/>
      </w:pPr>
      <w:r>
        <w:t>9. Количество мест для получения высшего образования на условиях целевой подготовки специалистов (далее – целевая подготовка) утверждается по специальностям с указанием организаций, имеющих потребность в подготовке специалистов с высшим образованием (далее – заказчики), и (или) местных исполнительных и распорядительных органов учредителями УВО или уполномоченными ими органами по согласованию с Министерством образования, в том числе по специальностям направления образования «Здравоохранение» – до 80 процентов от контрольных цифр приема, по направлениям образования «Сельское хозяйство», «Ветеринария», «Рыбное хозяйство» и «Охрана труда» – до 70 процентов от контрольных цифр приема, по иным специальностям – до 60 процентов от контрольных цифр приема.</w:t>
      </w:r>
    </w:p>
    <w:p w14:paraId="7E26ABDB" w14:textId="77777777" w:rsidR="00FB32CF" w:rsidRDefault="00FB32CF">
      <w:pPr>
        <w:pStyle w:val="newncpi"/>
      </w:pPr>
      <w:r>
        <w:t>Прием абитуриентов на условиях целевой подготовки осуществляется в случае наличия конкурса по специальности более одного человека на место, за исключением наиболее востребованных экономикой специальностей, перечень которых устанавливается Министерством образования по согласованию с Министерством экономики и Министерством труда и социальной защиты (далее – наиболее востребованные экономикой специальности), и специальностей направлений образования «Сельское хозяйство», «Ветеринария», «Рыбное хозяйство» и «Охрана труда», прием на которые допускается осуществлять при конкурсе менее одного человека на место.</w:t>
      </w:r>
    </w:p>
    <w:p w14:paraId="2C9BE1ED" w14:textId="77777777" w:rsidR="00FB32CF" w:rsidRDefault="00FB32CF">
      <w:pPr>
        <w:pStyle w:val="newncpi"/>
      </w:pPr>
      <w:r>
        <w:t>В случае, если конкурс по специальности не обеспечен (один и менее одного человека на место), проводится конкурс среди абитуриентов по отдельным заказчикам (далее – конкурс по заказчику), которыми обеспечен конкурс более одного человека на место.</w:t>
      </w:r>
    </w:p>
    <w:p w14:paraId="73371431" w14:textId="77777777" w:rsidR="00FB32CF" w:rsidRDefault="00FB32CF">
      <w:pPr>
        <w:pStyle w:val="newncpi"/>
      </w:pPr>
      <w:r>
        <w:t>В случае, если конкурс по специальности, конкурс по заказчику не обеспечены, все места передаются на общий конкурс. По наиболее востребованным экономикой специальностям и специальностям направлений образования «Сельское хозяйство», «Ветеринария», «Рыбное хозяйство» и «Охрана труда» оставшиеся после приема абитуриентов вакантные места передаются на общий конкурс.</w:t>
      </w:r>
    </w:p>
    <w:p w14:paraId="230E8680" w14:textId="77777777" w:rsidR="00FB32CF" w:rsidRDefault="00FB32CF">
      <w:pPr>
        <w:pStyle w:val="newncpi"/>
      </w:pPr>
      <w:r>
        <w:t>К участию в конкурсе по специальности, конкурсе по заказчику допускаются абитуриенты при наличии:</w:t>
      </w:r>
    </w:p>
    <w:p w14:paraId="7F4AA926" w14:textId="77777777" w:rsidR="00FB32CF" w:rsidRDefault="00FB32CF">
      <w:pPr>
        <w:pStyle w:val="newncpi"/>
      </w:pPr>
      <w:r>
        <w:t>среднего балла документа об образовании не ниже 7 (семи) баллов, за исключением наиболее востребованных экономикой специальностей и специальностей группы специальностей «Физическая культура и спорт», направлений образования «Сельское хозяйство», «Ветеринария», «Рыбное хозяйство» и «Охрана труда», по которым допускается прием абитуриентов со средним баллом документа об образовании ниже 7 (семи) баллов;</w:t>
      </w:r>
    </w:p>
    <w:p w14:paraId="6E481009" w14:textId="77777777" w:rsidR="00FB32CF" w:rsidRDefault="00FB32CF">
      <w:pPr>
        <w:pStyle w:val="newncpi"/>
      </w:pPr>
      <w:r>
        <w:t>договора о целевой подготовке специалиста с высшим образованием, составленного заказчиком в трех экземплярах и подписанного абитуриентом и заказчиком.</w:t>
      </w:r>
    </w:p>
    <w:p w14:paraId="5D9C2593" w14:textId="77777777" w:rsidR="00FB32CF" w:rsidRDefault="00FB32CF">
      <w:pPr>
        <w:pStyle w:val="newncpi"/>
      </w:pPr>
      <w:r>
        <w:t>Отбор абитуриентов для получения высшего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4A5A5F6E" w14:textId="77777777" w:rsidR="00FB32CF" w:rsidRDefault="00FB32CF">
      <w:pPr>
        <w:pStyle w:val="point"/>
      </w:pPr>
      <w:r>
        <w:t>10. Прием абитуриентов, получивших среднее специальное образование по специальностям, соответствующим специальностям образовательной программы бакалавриата или непрерывной образовательной программы высшего образования, для получения высшего образования в сокращенный срок (далее – получение высшего образования в сокращенный срок) осуществляется в пределах контрольных цифр приема и цифр приема. Перечень специальностей среднего специального образования, соответствующих специальностям высшего образования при интеграции образовательных программ, определяется Министерством образования.</w:t>
      </w:r>
    </w:p>
    <w:p w14:paraId="080BCF70" w14:textId="77777777" w:rsidR="00FB32CF" w:rsidRDefault="00FB32CF">
      <w:pPr>
        <w:pStyle w:val="chapter"/>
      </w:pPr>
      <w:r>
        <w:t>ГЛАВА 2</w:t>
      </w:r>
      <w:r>
        <w:br/>
        <w:t>ДОКУМЕНТЫ, ПРЕДСТАВЛЯЕМЫЕ АБИТУРИЕНТАМИ В ПРИЕМНЫЕ КОМИССИИ</w:t>
      </w:r>
    </w:p>
    <w:p w14:paraId="4821B24F" w14:textId="77777777" w:rsidR="00FB32CF" w:rsidRDefault="00FB32CF">
      <w:pPr>
        <w:pStyle w:val="point"/>
      </w:pPr>
      <w:r>
        <w:t>11. Для организации приема абитуриентов в УВО для получения высшего образования создается приемная комиссия, возглавляемая руководителем УВО или иным лицом, уполномоченным руководителем УВО. Приемная комиссия осуществляет свою работу в соответствии с актами законодательства, в том числе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14:paraId="4FC26A7F" w14:textId="77777777" w:rsidR="00FB32CF" w:rsidRDefault="00FB32CF">
      <w:pPr>
        <w:pStyle w:val="newncpi"/>
      </w:pPr>
      <w:r>
        <w:t>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лиц, указанных в пункте 12 настоящих Правил, подают в приемную комиссию УВО следующие документы:</w:t>
      </w:r>
    </w:p>
    <w:p w14:paraId="707C7641" w14:textId="77777777" w:rsidR="00FB32CF" w:rsidRDefault="00FB32CF">
      <w:pPr>
        <w:pStyle w:val="newncpi"/>
      </w:pPr>
      <w:r>
        <w:t>заявление на имя руководителя УВО по установленной Министерством образования форме;</w:t>
      </w:r>
    </w:p>
    <w:p w14:paraId="71D19FEF" w14:textId="77777777" w:rsidR="00FB32CF" w:rsidRDefault="00FB32CF">
      <w:pPr>
        <w:pStyle w:val="newncpi"/>
      </w:pPr>
      <w:r>
        <w:t>оригинал аттестата об общем среднем образовании, либо оригиналы диплома о профессионально-техническом образовании и приложения к нему, либо оригиналы диплома о среднем специальном образовании и приложения к нему, если иное не установлено абзацами четвертым и пятым настоящей части;</w:t>
      </w:r>
    </w:p>
    <w:p w14:paraId="11F18BA3" w14:textId="77777777" w:rsidR="00FB32CF" w:rsidRDefault="00FB32CF">
      <w:pPr>
        <w:pStyle w:val="newncpi"/>
      </w:pPr>
      <w:r>
        <w:t>оригинал аттестата об общем среднем образовании и оригиналы диплома о профессионально-техническом образовании на основе общего среднего образования и приложения к нему или оригинал аттестата об общем среднем образовании и оригиналы диплома о среднем специальном образовании на основе общего среднего образования и приложения к нему – для лиц, получивших профессионально-техническое образование на основе общего среднего образования или среднее специальное образование на основе общего среднего образования;</w:t>
      </w:r>
    </w:p>
    <w:p w14:paraId="7A86B0C5" w14:textId="77777777" w:rsidR="00FB32CF" w:rsidRDefault="00FB32CF">
      <w:pPr>
        <w:pStyle w:val="newncpi"/>
      </w:pPr>
      <w:r>
        <w:t>копию аттестата об общем среднем образовании и копии диплома о профессионально-техническом образовании и приложения к нему или копии диплома о среднем специальном образовании и приложения к нему, заверенные руководителем учреждения высшего образования, в котором обучается абитуриент, – для лиц, обучающихся в учреждении высшего образования и поступающих для получения второго и последующего высшего образования;</w:t>
      </w:r>
    </w:p>
    <w:p w14:paraId="1C387D7D" w14:textId="77777777" w:rsidR="00FB32CF" w:rsidRDefault="00FB32CF">
      <w:pPr>
        <w:pStyle w:val="newncpi"/>
      </w:pPr>
      <w:r>
        <w:t>оригиналы сертификатов централизованного тестирования (далее – ЦТ), проведенного в Республике Беларусь в год приема или в году, предшествующем году приема, за исключением случаев, когда в соответствии с настоящими Правилами представление сертификатов ЦТ не требуется;</w:t>
      </w:r>
    </w:p>
    <w:p w14:paraId="3E32EB11" w14:textId="77777777" w:rsidR="00FB32CF" w:rsidRDefault="00FB32CF">
      <w:pPr>
        <w:pStyle w:val="newncpi"/>
      </w:pPr>
      <w:r>
        <w:t>оригиналы сертификатов централизованного экзамена (далее – ЦЭ), проведенного в Республике Беларусь в год приема или в году, предшествующем году приема, за исключением случаев, когда в соответствии с настоящими Правилами представление сертификатов ЦЭ не требуется;</w:t>
      </w:r>
    </w:p>
    <w:p w14:paraId="4270D008" w14:textId="77777777" w:rsidR="00FB32CF" w:rsidRDefault="00FB32CF">
      <w:pPr>
        <w:pStyle w:val="newncpi"/>
      </w:pPr>
      <w:r>
        <w:t>медицинскую справку о состоянии здоровья по форме, устанавливаемой Министерством здравоохранения (за исключением лиц, поступающих для получения высшего образования по специальностям для воинских формирований и военизированных организаций, для получения высшего образования на условиях целевой подготовки в интересах Следственного комитета и по специальностям «Организация воздушного движения», «Летная эксплуатация воздушных судов гражданской авиации»);</w:t>
      </w:r>
    </w:p>
    <w:p w14:paraId="7CE9891C" w14:textId="77777777" w:rsidR="00FB32CF" w:rsidRDefault="00FB32CF">
      <w:pPr>
        <w:pStyle w:val="newncpi"/>
      </w:pPr>
      <w: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высшего образования в УВО, – если такое лицо поступает на условиях, предусмотренных в части первой пункта 6 настоящих Правил для иностранных граждан и лиц без гражданства;</w:t>
      </w:r>
    </w:p>
    <w:p w14:paraId="263DFEF2" w14:textId="77777777" w:rsidR="00FB32CF" w:rsidRDefault="00FB32CF">
      <w:pPr>
        <w:pStyle w:val="newncpi"/>
      </w:pPr>
      <w:r>
        <w:t>характеристику, выданную учреждением общего среднего образования либо учреждением, реализующим образовательные программы профессионально-технического или среднего специального образования, по форме и в порядке, устанавливаемым Министерством образования, – для лиц, получивших общее среднее, профессионально-техническое образование или среднее специальное образование в год приема в УВО. При этом указанная характеристика выдается в течение пяти календарных дней со дня получения соответствующего запроса от гражданина;</w:t>
      </w:r>
    </w:p>
    <w:p w14:paraId="336A427C" w14:textId="77777777" w:rsidR="00FB32CF" w:rsidRDefault="00FB32CF">
      <w:pPr>
        <w:pStyle w:val="newncpi"/>
      </w:pPr>
      <w:r>
        <w:t>рекомендацию с последнего места работы (службы) или педагогического совета учреждения образования, которое окончил абитуриент, – в случае участия в конкурсе для получения высшего образования на условиях целевой подготовки;</w:t>
      </w:r>
    </w:p>
    <w:p w14:paraId="0E856E36" w14:textId="77777777" w:rsidR="00FB32CF" w:rsidRDefault="00FB32CF">
      <w:pPr>
        <w:pStyle w:val="newncpi"/>
      </w:pPr>
      <w:r>
        <w:t>документы, подтверждающие право абитуриента на льготы при зачислении для получения высшего образования.</w:t>
      </w:r>
    </w:p>
    <w:p w14:paraId="2FE1B4F5" w14:textId="77777777" w:rsidR="00FB32CF" w:rsidRDefault="00FB32CF">
      <w:pPr>
        <w:pStyle w:val="newncpi"/>
      </w:pPr>
      <w:r>
        <w:t>К перечисленным в части второй настоящего пункта документам, исполненным на иностранном языке, одновременно прилагается удостоверенный нотариально их перевод на белорусский или русский язык.</w:t>
      </w:r>
    </w:p>
    <w:p w14:paraId="00E7DC58" w14:textId="77777777" w:rsidR="00FB32CF" w:rsidRDefault="00FB32CF">
      <w:pPr>
        <w:pStyle w:val="point"/>
      </w:pPr>
      <w:r>
        <w:t>12. Абитуриенты из числа иностранных граждан и лиц без гражданства (их представители) подают в приемную комиссию УВО следующие документы:</w:t>
      </w:r>
    </w:p>
    <w:p w14:paraId="59FCDE6E" w14:textId="77777777" w:rsidR="00FB32CF" w:rsidRDefault="00FB32CF">
      <w:pPr>
        <w:pStyle w:val="newncpi"/>
      </w:pPr>
      <w:r>
        <w:t>заявление на имя руководителя УВО по установленной Министерством образования форме;</w:t>
      </w:r>
    </w:p>
    <w:p w14:paraId="54EE0039" w14:textId="77777777" w:rsidR="00FB32CF" w:rsidRDefault="00FB32CF">
      <w:pPr>
        <w:pStyle w:val="newncpi"/>
      </w:pPr>
      <w: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14:paraId="498B5CFA" w14:textId="77777777" w:rsidR="00FB32CF" w:rsidRDefault="00FB32CF">
      <w:pPr>
        <w:pStyle w:val="newncpi"/>
      </w:pPr>
      <w:r>
        <w:t>документ о прохождении в территориальных организациях здравоохранения, определяемых УВО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14:paraId="027ACD99" w14:textId="77777777" w:rsidR="00FB32CF" w:rsidRDefault="00FB32CF">
      <w:pPr>
        <w:pStyle w:val="newncpi"/>
      </w:pPr>
      <w:r>
        <w:t>сертификат об отсутствии ВИЧ-инфекции, выданный официальным органом здравоохранения страны, из которой прибыл абитуриент;</w:t>
      </w:r>
    </w:p>
    <w:p w14:paraId="3C2E13D7" w14:textId="77777777" w:rsidR="00FB32CF" w:rsidRDefault="00FB32CF">
      <w:pPr>
        <w:pStyle w:val="newncpi"/>
      </w:pPr>
      <w:r>
        <w:t>оригинал (копию) свидетельства о рождении и (или) иного документа, подтверждающего дату рождения и гражданство, – для несовершеннолетних абитуриентов;</w:t>
      </w:r>
    </w:p>
    <w:p w14:paraId="4EBBEDDB" w14:textId="77777777" w:rsidR="00FB32CF" w:rsidRDefault="00FB32CF">
      <w:pPr>
        <w:pStyle w:val="newncpi"/>
      </w:pPr>
      <w:r>
        <w:t>свидетельство об окончании факультета довузовской подготовки, подготовительного отделения, подготовительных курсов УВО – в случаях их окончания.</w:t>
      </w:r>
    </w:p>
    <w:p w14:paraId="1AA0D7BB" w14:textId="77777777" w:rsidR="00FB32CF" w:rsidRDefault="00FB32CF">
      <w:pPr>
        <w:pStyle w:val="newncpi"/>
      </w:pPr>
      <w:r>
        <w:t>Лица, обучающиеся в УВО и поступающие для получения второго и последующего высшего образования, а также лица, поступающие на дистанционную форму получения образования, могут представлять копию свидетельства (документа) об образовании.</w:t>
      </w:r>
    </w:p>
    <w:p w14:paraId="2780ED5D" w14:textId="77777777" w:rsidR="00FB32CF" w:rsidRDefault="00FB32CF">
      <w:pPr>
        <w:pStyle w:val="newncpi"/>
      </w:pPr>
      <w:r>
        <w:t>К перечисленным в частях первой и второй настоящего пункта документам, исполненным на иностранном языке, одновременно прилагается удостоверенный нотариально их перевод на белорусский или русский язык.</w:t>
      </w:r>
    </w:p>
    <w:p w14:paraId="181EC6C1" w14:textId="77777777" w:rsidR="00FB32CF" w:rsidRDefault="00FB32CF">
      <w:pPr>
        <w:pStyle w:val="newncpi"/>
      </w:pPr>
      <w:r>
        <w:t>Иностранные граждане и лица без гражданства, поступающие в соответствии с международными договорами Республики Беларусь,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14:paraId="6FBB95E7" w14:textId="77777777" w:rsidR="00FB32CF" w:rsidRDefault="00FB32CF">
      <w:pPr>
        <w:pStyle w:val="snoskiline"/>
      </w:pPr>
      <w:r>
        <w:t>______________________________</w:t>
      </w:r>
    </w:p>
    <w:p w14:paraId="0A72BD2D" w14:textId="77777777" w:rsidR="00FB32CF" w:rsidRDefault="00FB32CF">
      <w:pPr>
        <w:pStyle w:val="snoski"/>
        <w:spacing w:after="240"/>
        <w:ind w:firstLine="567"/>
      </w:pPr>
      <w:r>
        <w:t>* За исключением лиц, обучающихся в учреждении высшего образования и поступающих для получения второго и последующего высшего образования, а также лиц, поступающих на дистанционную форму получения образования.</w:t>
      </w:r>
    </w:p>
    <w:p w14:paraId="6ED01D5E" w14:textId="77777777" w:rsidR="00FB32CF" w:rsidRDefault="00FB32CF">
      <w:pPr>
        <w:pStyle w:val="point"/>
      </w:pPr>
      <w:r>
        <w:t>13. Кроме документов, указанных в пунктах 11 и 12 настоящих Правил, в приемную комиссию дополнительно при необходимости представляются:</w:t>
      </w:r>
    </w:p>
    <w:p w14:paraId="41039DED" w14:textId="77777777" w:rsidR="00FB32CF" w:rsidRDefault="00FB32CF">
      <w:pPr>
        <w:pStyle w:val="newncpi"/>
      </w:pPr>
      <w: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лицами деятельности, не относящейся к предпринимательской, – для абитуриентов, поступающих на очную (вечернюю) за счет средств бюджета, заочную или дистанционную форму получения образования;</w:t>
      </w:r>
    </w:p>
    <w:p w14:paraId="42CE73D3" w14:textId="77777777" w:rsidR="00FB32CF" w:rsidRDefault="00FB32CF">
      <w:pPr>
        <w:pStyle w:val="newncpi"/>
      </w:pPr>
      <w: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14:paraId="053E409F" w14:textId="77777777" w:rsidR="00FB32CF" w:rsidRDefault="00FB32CF">
      <w:pPr>
        <w:pStyle w:val="newncpi"/>
      </w:pPr>
      <w: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14:paraId="4041B481" w14:textId="77777777" w:rsidR="00FB32CF" w:rsidRDefault="00FB32CF">
      <w:pPr>
        <w:pStyle w:val="newncpi"/>
      </w:pPr>
      <w:r>
        <w:t>договор о целевой подготовке специалиста с высшим образованием – для лиц, участвующих в конкурсе на условиях целевой подготовки, а также для лиц, указанных в абзаце пятнадцатом части первой пункта 26 и абзаце семнадцатом части второй пункта 27 настоящих Правил;</w:t>
      </w:r>
    </w:p>
    <w:p w14:paraId="33B6A12A" w14:textId="77777777" w:rsidR="00FB32CF" w:rsidRDefault="00FB32CF">
      <w:pPr>
        <w:pStyle w:val="newncpi"/>
      </w:pPr>
      <w:r>
        <w:t>копии диплома о высшем образовании, диплома бакалавра, диплома магистра и приложений к ним – для лиц, поступающих для получения второго и последующего высшего образования на платной основе, а также для лиц, указанных в части четвертой пункта 7 настоящих Правил;</w:t>
      </w:r>
    </w:p>
    <w:p w14:paraId="00519C1B" w14:textId="77777777" w:rsidR="00FB32CF" w:rsidRDefault="00FB32CF">
      <w:pPr>
        <w:pStyle w:val="newncpi"/>
      </w:pPr>
      <w:r>
        <w:t>копии диплома о высшем образовании, диплома бакалавра, диплома магистра, приложений к ним и справка о получении высшего образования на платной основе – для лиц, поступающих для получения второго и последующего высшего образования за счет средств бюджета;</w:t>
      </w:r>
    </w:p>
    <w:p w14:paraId="55DE7519" w14:textId="77777777" w:rsidR="00FB32CF" w:rsidRDefault="00FB32CF">
      <w:pPr>
        <w:pStyle w:val="newncpi"/>
      </w:pPr>
      <w:r>
        <w:t>письменное согласие руководителя УВО с места основной учебы и справка о том, что гражданин является обучающимся*, – для студентов УВО, поступающих для получения второго и последующего высшего образования. Согласие руководителя УВО и указанная справка удостоверяются подписью руководителя УВО;</w:t>
      </w:r>
    </w:p>
    <w:p w14:paraId="523F3040" w14:textId="77777777" w:rsidR="00FB32CF" w:rsidRDefault="00FB32CF">
      <w:pPr>
        <w:pStyle w:val="snoskiline"/>
      </w:pPr>
      <w:r>
        <w:t>______________________________</w:t>
      </w:r>
    </w:p>
    <w:p w14:paraId="5D2AEC40" w14:textId="77777777" w:rsidR="00FB32CF" w:rsidRDefault="00FB32CF">
      <w:pPr>
        <w:pStyle w:val="snoski"/>
        <w:spacing w:after="240"/>
        <w:ind w:firstLine="567"/>
      </w:pPr>
      <w:r>
        <w:t>* С указанием результатов освоения содержания образовательных программ высшего образования на дату выдачи справки.</w:t>
      </w:r>
    </w:p>
    <w:p w14:paraId="52B64DC2" w14:textId="77777777" w:rsidR="00FB32CF" w:rsidRDefault="00FB32CF">
      <w:pPr>
        <w:pStyle w:val="newncpi"/>
      </w:pPr>
      <w:r>
        <w:t>документы о результатах прохождения профессионального отбора – для лиц, указанных в частях первой, второй и пятой пункта 5 настоящих Правил;</w:t>
      </w:r>
    </w:p>
    <w:p w14:paraId="36D1E4A4" w14:textId="77777777" w:rsidR="00FB32CF" w:rsidRDefault="00FB32CF">
      <w:pPr>
        <w:pStyle w:val="newncpi"/>
      </w:pPr>
      <w:r>
        <w:t>документы о результатах прохождения профессионального психологического отбора – для лиц, указанных в части третьей пункта 5 настоящих Правил;</w:t>
      </w:r>
    </w:p>
    <w:p w14:paraId="2D3D4743" w14:textId="77777777" w:rsidR="00FB32CF" w:rsidRDefault="00FB32CF">
      <w:pPr>
        <w:pStyle w:val="newncpi"/>
      </w:pPr>
      <w:r>
        <w:t>рекомендация педагогического совета учреждения образования – в случаях, установленных настоящими Правилами;</w:t>
      </w:r>
    </w:p>
    <w:p w14:paraId="22E3AD75" w14:textId="77777777" w:rsidR="00FB32CF" w:rsidRDefault="00FB32CF">
      <w:pPr>
        <w:pStyle w:val="newncpi"/>
      </w:pPr>
      <w:r>
        <w:t>рекомендация воинской части, органа пограничной службы, органов внутренних дел на обучение в учреждениях образования – для лиц, прошедших срочную военную службу (службу в резерве) в год приема или в году, предшествующем году приема, поступающих на очную (вечернюю), заочную или дистанционную форму получения образования, а также для лиц, указанных в абзацах седьмом, десятом, тринадцатом, четырнадцатом и восемнадцатом части первой пункта 26, абзаце седьмом части второй пункта 27, абзаце шестом части четвертой пункта 34 настоящих Правил;</w:t>
      </w:r>
    </w:p>
    <w:p w14:paraId="13822C5C" w14:textId="77777777" w:rsidR="00FB32CF" w:rsidRDefault="00FB32CF">
      <w:pPr>
        <w:pStyle w:val="newncpi"/>
      </w:pPr>
      <w: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одиннадцатом части первой пункта 26 настоящих Правил;</w:t>
      </w:r>
    </w:p>
    <w:p w14:paraId="03EC8A82" w14:textId="77777777" w:rsidR="00FB32CF" w:rsidRDefault="00FB32CF">
      <w:pPr>
        <w:pStyle w:val="newncpi"/>
      </w:pPr>
      <w:r>
        <w:t>письменное согласие одного из законных представителей – для абитуриентов в возрасте до 18 лет, поступающих в УВО, осуществляющие подготовку кадров для воинских формирований и военизированных организаций;</w:t>
      </w:r>
    </w:p>
    <w:p w14:paraId="248A62D6" w14:textId="77777777" w:rsidR="00FB32CF" w:rsidRDefault="00FB32CF">
      <w:pPr>
        <w:pStyle w:val="newncpi"/>
      </w:pPr>
      <w:r>
        <w:t>ходатайство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ходатайство иной республиканской федерации (союза, ассоциации) по виду (видам) спорта, а также оригинал и копия классификационной книжки, подтверждающей наличие не ниже I спортивного разряда, либо оригинал и копия удостоверения о спортивном звании «Мастер спорта Республики Беларусь международного класса» или «Мастер спорта Республики Беларусь», либо справка, подтверждающая спортивные достижения, выданная Министерством спорта и туризма или главным управлением (управлением) спорта и туризма областного (Минского городского) исполкома, – для лиц, указанных в пункте 33 настоящих Правил;</w:t>
      </w:r>
    </w:p>
    <w:p w14:paraId="6BFE7BC3" w14:textId="77777777" w:rsidR="00FB32CF" w:rsidRDefault="00FB32CF">
      <w:pPr>
        <w:pStyle w:val="newncpi"/>
      </w:pPr>
      <w:r>
        <w:t>оригинал и копия удостоверения о спортивном звании «Мастер спорта Республики Беларусь международного класса» или «Мастер спорта Республики Беларусь» либо справка, подтверждающая спортивные достижения, выданная Министерством спорта и туризма или главным управлением (управлением) спорта и туризма областного (Минского городского) исполкома, – для лиц, указанных в частях шестой и седьмой пункта 25 настоящих Правил;</w:t>
      </w:r>
    </w:p>
    <w:p w14:paraId="1CDEE7BF" w14:textId="77777777" w:rsidR="00FB32CF" w:rsidRDefault="00FB32CF">
      <w:pPr>
        <w:pStyle w:val="newncpi"/>
      </w:pPr>
      <w:r>
        <w:t>справка, подтверждающая спортивные достижения, выданная Министерством спорта и туризма или главным управлением (управлением) спорта и туризма областного (Минского городского) исполкома, – для лиц, указанных в абзацах пятом – восьмом части первой пункта 23, абзацах пятом – восьмом части первой пункта 24, абзаце четвертом части первой пункта 26 настоящих Правил;</w:t>
      </w:r>
    </w:p>
    <w:p w14:paraId="2E6D4043" w14:textId="77777777" w:rsidR="00FB32CF" w:rsidRDefault="00FB32CF">
      <w:pPr>
        <w:pStyle w:val="newncpi"/>
      </w:pPr>
      <w:r>
        <w:t>оригинал и копия классификационной книжки, подтверждающей наличие не ниже III спортивного разряда, либо оригинал и копия удостоверения о спортивном звании «Мастер спорта Республики Беларусь международного класса» или «Мастер спорта Республики Беларусь», либо справка, подтверждающая спортивные достижения, выданная Министерством спорта и туризма или главным управлением (управлением) спорта и туризма областного (Минского городского) исполкома, – для лиц, поступающих на специальность «Тренерская деятельность (с указанием вида спорта)»;</w:t>
      </w:r>
    </w:p>
    <w:p w14:paraId="304714D2" w14:textId="77777777" w:rsidR="00FB32CF" w:rsidRDefault="00FB32CF">
      <w:pPr>
        <w:pStyle w:val="newncpi"/>
      </w:pPr>
      <w:r>
        <w:t>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поступающих на очную (вечернюю), заочную или дистанционную форму получения образования, включенных в списочный состав национальных и сборных команд Республики Беларусь по видам спорта на дату подачи документов в приемную комиссию УВО;</w:t>
      </w:r>
    </w:p>
    <w:p w14:paraId="31F684E5" w14:textId="77777777" w:rsidR="00FB32CF" w:rsidRDefault="00FB32CF">
      <w:pPr>
        <w:pStyle w:val="newncpi"/>
      </w:pPr>
      <w: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УВО;</w:t>
      </w:r>
    </w:p>
    <w:p w14:paraId="59551F67" w14:textId="77777777" w:rsidR="00FB32CF" w:rsidRDefault="00FB32CF">
      <w:pPr>
        <w:pStyle w:val="newncpi"/>
      </w:pPr>
      <w:r>
        <w:t>рекомендации с последнего места учебы (работы, службы), местного исполнительного и распорядительного органа, документ о результатах прохождения профессионально-психологического собеседования – для лиц, указанных в части четвертой пункта 5 настоящих Правил;</w:t>
      </w:r>
    </w:p>
    <w:p w14:paraId="31A2A6EF" w14:textId="77777777" w:rsidR="00FB32CF" w:rsidRDefault="00FB32CF">
      <w:pPr>
        <w:pStyle w:val="newncpi"/>
      </w:pPr>
      <w:r>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47EAE39C" w14:textId="77777777" w:rsidR="00FB32CF" w:rsidRDefault="00FB32CF">
      <w:pPr>
        <w:pStyle w:val="newncpi"/>
      </w:pPr>
      <w:r>
        <w:t>письменное согласие абитуриента на использование информации из базы данных абитуриентов в случае его участия в процедуре автоматизированного зачисления в УВО.</w:t>
      </w:r>
    </w:p>
    <w:p w14:paraId="192AA7C6" w14:textId="77777777" w:rsidR="00FB32CF" w:rsidRDefault="00FB32CF">
      <w:pPr>
        <w:pStyle w:val="newncpi"/>
      </w:pPr>
      <w:r>
        <w:t>Приемная комиссия вправе дополнительно запросить у абитуриента документы, необходимые для принятия соответствующего решения, а также фотографии абитуриента для осуществления делопроизводства, количество, вид и размер которых устанавливаются УВО в порядке приема в УВО.</w:t>
      </w:r>
    </w:p>
    <w:p w14:paraId="14731114" w14:textId="77777777" w:rsidR="00FB32CF" w:rsidRDefault="00FB32CF">
      <w:pPr>
        <w:pStyle w:val="newncpi"/>
      </w:pPr>
      <w:r>
        <w:t>Оригиналы классификационной книжки, подтверждающей наличие спортивного разряда, удостоверений о спортивных званиях «Мастер спорта Республики Беларусь международного класса», «Мастер спорта Республики Беларусь» возвращаются абитуриенту после проведения сверки с ними копий данных документов.</w:t>
      </w:r>
    </w:p>
    <w:p w14:paraId="1D62DDF2" w14:textId="77777777" w:rsidR="00FB32CF" w:rsidRDefault="00FB32CF">
      <w:pPr>
        <w:pStyle w:val="point"/>
      </w:pPr>
      <w:r>
        <w:t>14. Документы в приемную комиссию УВО подаются абитуриентами лично либо их представителями.</w:t>
      </w:r>
    </w:p>
    <w:p w14:paraId="74E950CC" w14:textId="77777777" w:rsidR="00FB32CF" w:rsidRDefault="00FB32CF">
      <w:pPr>
        <w:pStyle w:val="newncpi"/>
      </w:pPr>
      <w:r>
        <w:t>В случае подачи документов абитуриентом документ, удостоверяющий личность, предъявляется им лично.</w:t>
      </w:r>
    </w:p>
    <w:p w14:paraId="35CD91AE" w14:textId="77777777" w:rsidR="00FB32CF" w:rsidRDefault="00FB32CF">
      <w:pPr>
        <w:pStyle w:val="newncpi"/>
      </w:pPr>
      <w: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14:paraId="2A5A8585" w14:textId="77777777" w:rsidR="00FB32CF" w:rsidRDefault="00FB32CF">
      <w:pPr>
        <w:pStyle w:val="point"/>
      </w:pPr>
      <w:r>
        <w:t>15. Сроки приема документов в УВО определяются Министерством образования.</w:t>
      </w:r>
    </w:p>
    <w:p w14:paraId="6DC119D4" w14:textId="77777777" w:rsidR="00FB32CF" w:rsidRDefault="00FB32CF">
      <w:pPr>
        <w:pStyle w:val="chapter"/>
      </w:pPr>
      <w:r>
        <w:t>ГЛАВА 3</w:t>
      </w:r>
      <w:r>
        <w:br/>
        <w:t>ВСТУПИТЕЛЬНЫЕ ИСПЫТАНИЯ</w:t>
      </w:r>
    </w:p>
    <w:p w14:paraId="2408C40B" w14:textId="77777777" w:rsidR="00FB32CF" w:rsidRDefault="00FB32CF">
      <w:pPr>
        <w:pStyle w:val="point"/>
      </w:pPr>
      <w:r>
        <w:t>16. Вступительные испытания проводятся на следующих условиях:</w:t>
      </w:r>
    </w:p>
    <w:p w14:paraId="7F558E5E" w14:textId="77777777" w:rsidR="00FB32CF" w:rsidRDefault="00FB32CF">
      <w:pPr>
        <w:pStyle w:val="newncpi"/>
      </w:pPr>
      <w:r>
        <w:t>абитуриенты, поступающие для получения высшего образования, сдают три вступительных испытания, в том числе по учебному предмету «Белорусский язык» или «Русский язык» (по выбору абитуриента) в форме ЦЭ или ЦТ и два профильных испытания в соответствии с избранной группой специальностей (специальностью) в форме ЦЭ и ЦТ, либо в форме ЦТ, либо в форме ЦЭ и вступительного испытания в УВО, либо в форме ЦТ и вступительного испытания в УВО, если иное не установлено абзацами третьим – девятым настоящего пункта и пунктом 18 настоящих Правил;</w:t>
      </w:r>
    </w:p>
    <w:p w14:paraId="1043AB15" w14:textId="77777777" w:rsidR="00FB32CF" w:rsidRDefault="00FB32CF">
      <w:pPr>
        <w:pStyle w:val="newncpi"/>
      </w:pPr>
      <w:r>
        <w:t>абитуриенты, поступающие для получения высшего образования по специальностям направлений образования «Сельское хозяйство», «Ветеринария», «Рыбное хозяйство» и «Охрана труда», сдают два профильных испытания в соответствии с избранной группой специальностей (специальностью) в форме ЦЭ и (или) ЦТ либо два профильных испытания в соответствии с избранной группой специальностей (специальностью) в форме вступительного испытания в УВО (по выбору абитуриента). Профильные испытания в УВО проводятся по учебным предметам в порядке, определяемом Министерством сельского хозяйства и продовольствия по согласованию с Министерством образования;</w:t>
      </w:r>
    </w:p>
    <w:p w14:paraId="0F06ECB8" w14:textId="77777777" w:rsidR="00FB32CF" w:rsidRDefault="00FB32CF">
      <w:pPr>
        <w:pStyle w:val="newncpi"/>
      </w:pPr>
      <w:r>
        <w:t>абитуриенты, поступающие в сельскохозяйственные УВО на специальности, не относящиеся к направлениям образования «Сельское хозяйство», «Ветеринария», «Рыбное хозяйство» и «Охрана труда», для получения высшего образования за счет средств бюджета в заочной или дистанционной форме получения образования сдают три вступительных испытания в форме ЦЭ и (или) ЦТ либо в форме вступительных испытаний в УВО (по выбору абитуриента), в том числе по учебному предмету «Белорусский язык» или «Русский язык» (по выбору абитуриента) и два профильных испытания в соответствии с избранной группой специальностей (специальностью). Вступительные испытания в УВО проводятся по учебным предметам в порядке, определяемом Министерством сельского хозяйства и продовольствия по согласованию с Министерством образования;</w:t>
      </w:r>
    </w:p>
    <w:p w14:paraId="17B40924" w14:textId="77777777" w:rsidR="00FB32CF" w:rsidRDefault="00FB32CF">
      <w:pPr>
        <w:pStyle w:val="newncpi"/>
      </w:pPr>
      <w:r>
        <w:t>абитуриенты, поступающие для получения высшего образования в сокращенный срок, сдают два профильных испытания, перечень и форма проведения которых определяются порядком приема в УВО, по учебным предметам учебного плана по специальности среднего специального образования, которая соответствует специальности высшего образования;</w:t>
      </w:r>
    </w:p>
    <w:p w14:paraId="70CF69B1" w14:textId="77777777" w:rsidR="00FB32CF" w:rsidRDefault="00FB32CF">
      <w:pPr>
        <w:pStyle w:val="newncpi"/>
      </w:pPr>
      <w:r>
        <w:t>абитуриенты, поступающие для получения высшего образования на условиях целевой подготовки, за исключением отдельных специальностей, определяемых Министерством образования, сдают одно внутреннее вступительное испытание в устной или практической форме в УВО по учебному предмету, который определен предметом первого профильного испытания. Порядок и сроки подачи документов для участия абитуриентов в конкурсе,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14:paraId="60168D4E" w14:textId="77777777" w:rsidR="00FB32CF" w:rsidRDefault="00FB32CF">
      <w:pPr>
        <w:pStyle w:val="newncpi"/>
      </w:pPr>
      <w:r>
        <w:t>иностранные граждане и лица без гражданства, поступающие в соответствии с абзацем четвертым части первой пункта 6 настоящих Правил, кроме собеседования, устанавливающего уровень владения языком, при поступлении на специальности, по которым в качестве профильного испытания определена дисциплина «Творчество», проходят в УВО дополнительное собеседование по дисциплине «Творчество» с представлением соответствующей творческой работы, а при поступлении на специальности, по которым в качестве профильного испытания определена дисциплина «Физическая культура и спорт», – проверку на уровень физической подготовленности;</w:t>
      </w:r>
    </w:p>
    <w:p w14:paraId="5C37D9A7" w14:textId="77777777" w:rsidR="00FB32CF" w:rsidRDefault="00FB32CF">
      <w:pPr>
        <w:pStyle w:val="newncpi"/>
      </w:pPr>
      <w:r>
        <w:t>абитуриенты, не имеющие действительного сертификата ЦЭ, но получившие аттестат об общем среднем образовании не в год приема в УВО, профессионально-техническое или среднее специальное образование и поступающие на полный срок получения высшего образования, а также не имеющие сертификата ЦЭ абитуриенты, освобожденные от итоговых испытаний по завершении обучения и воспитания на III ступени общего среднего образования по основаниям, устанавливаемым Министерством образования, сдают три вступительных испытания, в том числе по учебному предмету «Белорусский язык» или «Русский язык» (по выбору абитуриента) в форме ЦТ и два профильных испытания в соответствии с избранной группой специальностей (специальностью) в форме ЦТ или в форме ЦТ и вступительного испытания в УВО;</w:t>
      </w:r>
    </w:p>
    <w:p w14:paraId="65A5C038" w14:textId="77777777" w:rsidR="00FB32CF" w:rsidRDefault="00FB32CF">
      <w:pPr>
        <w:pStyle w:val="newncpi"/>
      </w:pPr>
      <w:r>
        <w:t>абитуриенты, поступающие для получения высшего образования по специальностям для Вооруженных Сил Республики Беларусь и транспортных войск, органов пограничной службы Республики Беларусь, сдают два вступительных испытания, в том числе по учебному предмету «Белорусский язык» или «Русский язык» (по выбору абитуриента) в форме ЦЭ или ЦТ и одно профильное испытание по предмету профильного испытания (по выбору абитуриента) в форме ЦЭ, или ЦТ, или вступительного испытания в УВО в соответствии с избранной группой специальностей (специальностью). При этом лица, указанные в абзаце восьмом настоящего пункта, сдают два вступительных испытания, в том числе по учебному предмету «Белорусский язык» или «Русский язык» (по выбору абитуриента) в форме ЦТ и одно профильное испытание по первому или второму предмету профильного испытания (по выбору абитуриента) в форме ЦТ или в форме вступительного испытания в УВО в соответствии с избранной группой специальностей (специальностью);</w:t>
      </w:r>
    </w:p>
    <w:p w14:paraId="22CC1B68" w14:textId="77777777" w:rsidR="00FB32CF" w:rsidRDefault="00FB32CF">
      <w:pPr>
        <w:pStyle w:val="newncpi"/>
      </w:pPr>
      <w:r>
        <w:t>перечень групп специальностей (специальностей) и соответствующих им профильных испытаний определяется Министерством образования. Внесение изменений в данный перечень осуществляется не позднее 10 января года приема;</w:t>
      </w:r>
    </w:p>
    <w:p w14:paraId="0B443050" w14:textId="77777777" w:rsidR="00FB32CF" w:rsidRDefault="00FB32CF">
      <w:pPr>
        <w:pStyle w:val="newncpi"/>
      </w:pPr>
      <w:r>
        <w:t>для проведения собеседования, устанавливающего уровень владения языком, задания (вопросы) разрабатываются УВО с учетом содержания учебных программ по учебным предметам, являющимся профильными испытаниями, на основе образовательных стандартов общего среднего образования;</w:t>
      </w:r>
    </w:p>
    <w:p w14:paraId="51FE2422" w14:textId="77777777" w:rsidR="00FB32CF" w:rsidRDefault="00FB32CF">
      <w:pPr>
        <w:pStyle w:val="newncpi"/>
      </w:pPr>
      <w:r>
        <w:t>профильные испытания по учебному предмету «Литература (русская, белорусская)» и дисциплинам «Творчество», «Физическая культура и спорт» проводятся в УВО в форме, определяемой УВО;</w:t>
      </w:r>
    </w:p>
    <w:p w14:paraId="1DBD1999" w14:textId="77777777" w:rsidR="00FB32CF" w:rsidRDefault="00FB32CF">
      <w:pPr>
        <w:pStyle w:val="newncpi"/>
      </w:pPr>
      <w: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имеют право сдавать профильное испытание по учебному предмету «Всемирная история (новейшее время)», за исключением определяемых Министерством образования групп специальностей (специальностей), по которым необходимо сдавать оба эти предмета;</w:t>
      </w:r>
    </w:p>
    <w:p w14:paraId="7A8BD5F9" w14:textId="77777777" w:rsidR="00FB32CF" w:rsidRDefault="00FB32CF">
      <w:pPr>
        <w:pStyle w:val="newncpi"/>
      </w:pPr>
      <w:r>
        <w:t>абитуриенты имеют право сдавать вступительные испытания на белорусском или русском языке (по выбору абитуриента) (за исключением вступительных испытаний по белорусскому или русскому языку, белорусской или русской литературе, по которым вступительные испытания сдаются соответственно на белорусском или русском языке).</w:t>
      </w:r>
    </w:p>
    <w:p w14:paraId="619CB807" w14:textId="77777777" w:rsidR="00FB32CF" w:rsidRDefault="00FB32CF">
      <w:pPr>
        <w:pStyle w:val="point"/>
      </w:pPr>
      <w:r>
        <w:t>17. ЦТ проводится за счет средств бюджета. За прием и оформление документов для участия абитуриента в ЦТ взимается плата. Размер и порядок внесения платы определяются Правительством Республики Беларусь.</w:t>
      </w:r>
    </w:p>
    <w:p w14:paraId="544CC713" w14:textId="77777777" w:rsidR="00FB32CF" w:rsidRDefault="00FB32CF">
      <w:pPr>
        <w:pStyle w:val="newncpi"/>
      </w:pPr>
      <w:r>
        <w:t>Сопровождение ЦТ осуществляется учреждением образования «Республиканский институт контроля знаний».</w:t>
      </w:r>
    </w:p>
    <w:p w14:paraId="207DF846" w14:textId="77777777" w:rsidR="00FB32CF" w:rsidRDefault="00FB32CF">
      <w:pPr>
        <w:pStyle w:val="newncpi"/>
      </w:pPr>
      <w:r>
        <w:t>Проведению ЦТ предшествует регистрация абитуриентов для участия в ЦТ. Регистрация абитуриентов для участия в ЦТ проводится ежегодно с 9 по 22 апреля в одном из учреждений образования, определенных Министерством образования пунктами регистрации для прохождения ЦТ, после внесения платы за прием и оформление документов для участия абитуриента в ЦТ.</w:t>
      </w:r>
    </w:p>
    <w:p w14:paraId="1BAA5D23" w14:textId="77777777" w:rsidR="00FB32CF" w:rsidRDefault="00FB32CF">
      <w:pPr>
        <w:pStyle w:val="newncpi"/>
      </w:pPr>
      <w:r>
        <w:t>ЦТ проводится в основные и резервные (не более трех рабочих) дни. В резервные дни ЦТ проходят абитуриенты, которые по уважительным причинам не смогли пройти его в основные дни. Решение об уважительности причины, допуске (недопуске) к прохождению ЦТ в резервные дни принимается учреждениями образования, определенными Министерством образования пунктами регистрации для прохождения ЦТ в резервные дни, на основании представленных документов. В случае признания причин неуважительными указанные учреждения образования вправе отказать абитуриенту в допуске к прохождению ЦТ в резервные дни.</w:t>
      </w:r>
    </w:p>
    <w:p w14:paraId="71C3DB08" w14:textId="77777777" w:rsidR="00FB32CF" w:rsidRDefault="00FB32CF">
      <w:pPr>
        <w:pStyle w:val="newncpi"/>
      </w:pPr>
      <w:r>
        <w:t>Порядок регистрации абитуриентов для участия в ЦТ и порядок проведения ЦТ устанавливаются Правительством Республики Беларусь.</w:t>
      </w:r>
    </w:p>
    <w:p w14:paraId="01B6C183" w14:textId="77777777" w:rsidR="00FB32CF" w:rsidRDefault="00FB32CF">
      <w:pPr>
        <w:pStyle w:val="newncpi"/>
      </w:pPr>
      <w:r>
        <w:t>Иностранные граждане, лица без гражданства и граждане Республики Беларусь, постоянно проживающие на территории иностранных государств, в целях регистрации для участия в ЦТ могут направлять заявление и копию документа, удостоверяющего личность, по почте либо посредством электронных средств связи. Документ о внесении платы за прием и оформление документов для участия в ЦТ представляется ими по прибытии в Республику Беларусь.</w:t>
      </w:r>
    </w:p>
    <w:p w14:paraId="5B2A7EF4" w14:textId="77777777" w:rsidR="00FB32CF" w:rsidRDefault="00FB32CF">
      <w:pPr>
        <w:pStyle w:val="newncpi"/>
      </w:pPr>
      <w:r>
        <w:t>Перечень учебных предметов, по которым проводятся итоговые испытания по завершении обучения и воспитания на III ступени общего среднего образования в виде ЦЭ, порядок организации и проведения ЦЭ определяются Министерством образования.</w:t>
      </w:r>
    </w:p>
    <w:p w14:paraId="0855319C" w14:textId="77777777" w:rsidR="00FB32CF" w:rsidRDefault="00FB32CF">
      <w:pPr>
        <w:pStyle w:val="point"/>
      </w:pPr>
      <w:r>
        <w:t>18. Абитуриенты с нарушениями зрения, слуха, функций опорно-двигательного аппарата:</w:t>
      </w:r>
    </w:p>
    <w:p w14:paraId="475CE56B" w14:textId="77777777" w:rsidR="00FB32CF" w:rsidRDefault="00FB32CF">
      <w:pPr>
        <w:pStyle w:val="newncpi"/>
      </w:pPr>
      <w:r>
        <w:t>при наличии сертификата ЦЭ сдают три вступительных испытания, в том числе по учебному предмету «Белорусский язык» или «Русский язык» (по выбору абитуриента) в форме ЦЭ и два профильных испытания в соответствии с избранной группой специальностей (специальностью) в форме ЦЭ и ЦТ, или в форме ЦЭ и вступительного испытания в УВО, или в форме ЦТ и вступительного испытания в УВО;</w:t>
      </w:r>
    </w:p>
    <w:p w14:paraId="51DA191B" w14:textId="77777777" w:rsidR="00FB32CF" w:rsidRDefault="00FB32CF">
      <w:pPr>
        <w:pStyle w:val="newncpi"/>
      </w:pPr>
      <w:r>
        <w:t>при отсутствии сертификата ЦЭ сдают вступительные испытания в УВО.</w:t>
      </w:r>
    </w:p>
    <w:p w14:paraId="3701F57A" w14:textId="77777777" w:rsidR="00FB32CF" w:rsidRDefault="00FB32CF">
      <w:pPr>
        <w:pStyle w:val="newncpi"/>
      </w:pPr>
      <w:r>
        <w:t>В приемную комиссию УВО абитуриентами, указанными в части первой настоящего пункта, представляется 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при отсутствии медицинских противопоказаний к обучению по получаемой специальности и присваиваемой квалификации. Форма проведения вступительных испытаний определяется приемной комиссией УВО с учетом особенностей психофизического развития абитуриента.</w:t>
      </w:r>
    </w:p>
    <w:p w14:paraId="61332CE6" w14:textId="77777777" w:rsidR="00FB32CF" w:rsidRDefault="00FB32CF">
      <w:pPr>
        <w:pStyle w:val="point"/>
      </w:pPr>
      <w:r>
        <w:t>19. Порядок и сроки проведения вступительных испытаний в УВО определяются Министерством образования.</w:t>
      </w:r>
    </w:p>
    <w:p w14:paraId="034E5CC2" w14:textId="77777777" w:rsidR="00FB32CF" w:rsidRDefault="00FB32CF">
      <w:pPr>
        <w:pStyle w:val="newncpi"/>
      </w:pPr>
      <w:r>
        <w:t>Вступительные испытания по учебным предметам проводятся по утверждаемым Министерством образования программам, составленным на основе образовательных стандартов общего среднего образования.</w:t>
      </w:r>
    </w:p>
    <w:p w14:paraId="704932D9" w14:textId="77777777" w:rsidR="00FB32CF" w:rsidRDefault="00FB32CF">
      <w:pPr>
        <w:pStyle w:val="newncpi"/>
      </w:pPr>
      <w:r>
        <w:t>Программы профильных испытаний по дисциплине «Творчество», а также по дисциплине «Физическая культура и спорт» разрабатываются УВО и утверждаются их учредителями или уполномоченными ими органами по согласованию с Министерством образования.</w:t>
      </w:r>
    </w:p>
    <w:p w14:paraId="4330ADC3" w14:textId="77777777" w:rsidR="00FB32CF" w:rsidRDefault="00FB32CF">
      <w:pPr>
        <w:pStyle w:val="point"/>
      </w:pPr>
      <w:r>
        <w:t>20. Знания абитуриентов при проведении ЦТ оцениваются отметками в баллах по стобалльной шкале, а при проведении вступительных испытаний в УВО (за исключением вступительных испытаний в УВО по учебным предметам, по которым проводятся вступительные испытания в форме ЦТ или ЦЭ) – по десятибалльной шкале. Знания абитуриентов при проведении вступительных испытаний в УВО по учебным предметам, по которым проводятся вступительные испытания в форме ЦТ или ЦЭ, оцениваются по стобалльной шкале.</w:t>
      </w:r>
    </w:p>
    <w:p w14:paraId="3D86F738" w14:textId="77777777" w:rsidR="00FB32CF" w:rsidRDefault="00FB32CF">
      <w:pPr>
        <w:pStyle w:val="newncpi"/>
      </w:pPr>
      <w:r>
        <w:t>При этом:</w:t>
      </w:r>
    </w:p>
    <w:p w14:paraId="7DC6EFF7" w14:textId="77777777" w:rsidR="00FB32CF" w:rsidRDefault="00FB32CF">
      <w:pPr>
        <w:pStyle w:val="newncpi"/>
      </w:pPr>
      <w:r>
        <w:t>отметки, приравниваемые к неудовлетворительным по результатам ЦТ или ЦЭ и по результатам вступительных испытаний в УВО, оцениваемым по стобалльной шкале, определяются по каждому учебному предмету Министерством образования. Неудовлетворительными отметками по результатам вступительных испытаний в УВО, оцениваемым по десятибалльной шкале, являются отметки ниже 3 (трех) баллов (0 (ноль), 1 (один), 2 (два) балла, в том числе если данные отметки содержат дробную часть, полученную при определении среднего арифметического значения);</w:t>
      </w:r>
    </w:p>
    <w:p w14:paraId="53F0C1A7" w14:textId="77777777" w:rsidR="00FB32CF" w:rsidRDefault="00FB32CF">
      <w:pPr>
        <w:pStyle w:val="newncpi"/>
      </w:pPr>
      <w:r>
        <w:t>абитуриенты, представившие сертификаты ЦТ или ЦЭ с неудовлетворительной отметкой хотя бы по одному учебному предмету, к участию в конкурсе не допускаются;</w:t>
      </w:r>
    </w:p>
    <w:p w14:paraId="5642054C" w14:textId="77777777" w:rsidR="00FB32CF" w:rsidRDefault="00FB32CF">
      <w:pPr>
        <w:pStyle w:val="newncpi"/>
      </w:pPr>
      <w:r>
        <w:t>положительные результаты ЦТ или ЦЭ засчитываются в качестве вступительного испытания в соответствии с представленным сертификатом ЦТ или ЦЭ, выдаваемым учреждением образования «Республиканский институт контроля знаний», с выставлением соответствующего балла;</w:t>
      </w:r>
    </w:p>
    <w:p w14:paraId="3DD22873" w14:textId="77777777" w:rsidR="00FB32CF" w:rsidRDefault="00FB32CF">
      <w:pPr>
        <w:pStyle w:val="newncpi"/>
      </w:pPr>
      <w:r>
        <w:t>в случае, если профильное испытание проводится в несколько этапов (не более трех), каждый этап оценивается по десятибалльной шкале. По результатам проведения испытания абитуриенту выставляется сумма баллов, полученных им на каждом этапе.</w:t>
      </w:r>
    </w:p>
    <w:p w14:paraId="42669693" w14:textId="77777777" w:rsidR="00FB32CF" w:rsidRDefault="00FB32CF">
      <w:pPr>
        <w:pStyle w:val="point"/>
      </w:pPr>
      <w:r>
        <w:t>21. К следующему вступительному испытанию (этапу вступительного испытания), участию в конкурсе для получения высшего образования по данным специальностям в УВО, где они проводятся, не допускаются абитуриенты:</w:t>
      </w:r>
    </w:p>
    <w:p w14:paraId="74AB5439" w14:textId="77777777" w:rsidR="00FB32CF" w:rsidRDefault="00FB32CF">
      <w:pPr>
        <w:pStyle w:val="newncpi"/>
      </w:pPr>
      <w:r>
        <w:t>не явившиеся в УВО по неуважительной причине (заболевание или другие независящие от абитуриента обстоятельства, не подтвержденные документально) на одно из вступительных испытаний (этапов вступительного испытания);</w:t>
      </w:r>
    </w:p>
    <w:p w14:paraId="6BCB1234" w14:textId="77777777" w:rsidR="00FB32CF" w:rsidRDefault="00FB32CF">
      <w:pPr>
        <w:pStyle w:val="newncpi"/>
      </w:pPr>
      <w:r>
        <w:t>получившие на вступительном испытании (одном из его этапов) отметку 0 (ноль), 1 (один), 2 (два) балла по десятибалльной шкале или отметку, приравниваемую к неудовлетворительной по стобалльной шкале*.</w:t>
      </w:r>
    </w:p>
    <w:p w14:paraId="68864CB3" w14:textId="77777777" w:rsidR="00FB32CF" w:rsidRDefault="00FB32CF">
      <w:pPr>
        <w:pStyle w:val="newncpi"/>
      </w:pPr>
      <w:r>
        <w:t>Абитуриенты, которые не смогли явиться на вступительные испытания (этап вступительного испытания) в УВО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УВО допускаются к их сдаче в пределах сроков, определенных расписанием вступительных испытаний.</w:t>
      </w:r>
    </w:p>
    <w:p w14:paraId="033959F4" w14:textId="77777777" w:rsidR="00FB32CF" w:rsidRDefault="00FB32CF">
      <w:pPr>
        <w:pStyle w:val="snoskiline"/>
      </w:pPr>
      <w:r>
        <w:t>______________________________</w:t>
      </w:r>
    </w:p>
    <w:p w14:paraId="4A3CA0D5" w14:textId="77777777" w:rsidR="00FB32CF" w:rsidRDefault="00FB32CF">
      <w:pPr>
        <w:pStyle w:val="snoski"/>
        <w:spacing w:after="240"/>
        <w:ind w:firstLine="567"/>
      </w:pPr>
      <w:r>
        <w:t>* По результатам вступительных испытаний в УВО, оцениваемым по стобалльной шкале.</w:t>
      </w:r>
    </w:p>
    <w:p w14:paraId="12F2F841" w14:textId="77777777" w:rsidR="00FB32CF" w:rsidRDefault="00FB32CF">
      <w:pPr>
        <w:pStyle w:val="point"/>
      </w:pPr>
      <w:r>
        <w:t>22. Абитуриенты из числа иностранных граждан и лиц без гражданства, не имеющие свидетельств об окончании факультета довузовской подготовки, подготовительного отделения, подготовительных курсов, владеющие языком, на котором осуществляется образовательный процесс, проходят собеседование, устанавливающее уровень владения языком, для принятия решения о зачислении.</w:t>
      </w:r>
    </w:p>
    <w:p w14:paraId="0E2A9D2C" w14:textId="77777777" w:rsidR="00FB32CF" w:rsidRDefault="00FB32CF">
      <w:pPr>
        <w:pStyle w:val="chapter"/>
      </w:pPr>
      <w:r>
        <w:t>ГЛАВА 4</w:t>
      </w:r>
      <w:r>
        <w:br/>
        <w:t>ЛИЦА, ИМЕЮЩИЕ ПРАВО НА ЛЬГОТЫ ПРИ ЗАЧИСЛЕНИИ В УВО</w:t>
      </w:r>
    </w:p>
    <w:p w14:paraId="13DC665F" w14:textId="77777777" w:rsidR="00FB32CF" w:rsidRDefault="00FB32CF">
      <w:pPr>
        <w:pStyle w:val="point"/>
      </w:pPr>
      <w:r>
        <w:t>23. Без вступительных испытаний, за исключением лиц, поступающих в соответствии с договором о целевой подготовке специалиста с высшим образованием, в порядке перечисления зачисляются:</w:t>
      </w:r>
    </w:p>
    <w:p w14:paraId="095005A2" w14:textId="77777777" w:rsidR="00FB32CF" w:rsidRDefault="00FB32CF">
      <w:pPr>
        <w:pStyle w:val="newncpi"/>
      </w:pPr>
      <w:r>
        <w:t>победители (дипломы I, II, III степени) международных олимпиад (в соответствии с перечнем, устанавливаемым Министерством образования) и республиканской олимпиады по учебным предметам,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предметом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w:t>
      </w:r>
    </w:p>
    <w:p w14:paraId="5DF4D764" w14:textId="77777777" w:rsidR="00FB32CF" w:rsidRDefault="00FB32CF">
      <w:pPr>
        <w:pStyle w:val="newncpi"/>
      </w:pPr>
      <w:r>
        <w:t>победители (дипломы I, II,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специальность «Физико-математическое образование (с указанием предметных областей)», специальности группы специальностей «Физика и математика», направлений образования «Инженерия и инженерное дело», «Производственные и обрабатывающие отрасли», профиля образования «Информационно-коммуникационные технологии»;</w:t>
      </w:r>
    </w:p>
    <w:p w14:paraId="14F7F25E" w14:textId="77777777" w:rsidR="00FB32CF" w:rsidRDefault="00FB32CF">
      <w:pPr>
        <w:pStyle w:val="newncpi"/>
      </w:pPr>
      <w:r>
        <w:t>победители (Гран-при, дипломы I, II,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групп специальностей «Изобразительное и декоративно-прикладное искусство», «Музыкальное, театральное и хореографическое искусство», специальности «Режиссура аудиовизуального произведения», «</w:t>
      </w:r>
      <w:proofErr w:type="spellStart"/>
      <w:r>
        <w:t>Кинотелеоператорство</w:t>
      </w:r>
      <w:proofErr w:type="spellEnd"/>
      <w:r>
        <w:t>», «Звукорежиссура», соответствующие номинациям творческих конкурсов и фестивалей, олимпиад в сфере культуры;</w:t>
      </w:r>
    </w:p>
    <w:p w14:paraId="0719CE3A" w14:textId="77777777" w:rsidR="00FB32CF" w:rsidRDefault="00FB32CF">
      <w:pPr>
        <w:pStyle w:val="newncpi"/>
      </w:pPr>
      <w:r>
        <w:t xml:space="preserve">участники (спортсмены) Олимпийских, Паралимпийских и </w:t>
      </w:r>
      <w:proofErr w:type="spellStart"/>
      <w:r>
        <w:t>Дефлимпийских</w:t>
      </w:r>
      <w:proofErr w:type="spellEnd"/>
      <w:r>
        <w:t xml:space="preserve"> игр, лица, занявшие 1–3-е места на Юношеских Олимпийских играх,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14:paraId="040944E4" w14:textId="77777777" w:rsidR="00FB32CF" w:rsidRDefault="00FB32CF">
      <w:pPr>
        <w:pStyle w:val="newncpi"/>
      </w:pPr>
      <w:r>
        <w:t>лица, занявшие 1–3-е места на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включенным в реестр видов спорта Республики Беларусь и (или) по которым Министерством спорта и туризма сформированы национальные команды Республики Беларусь по видам спорта,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14:paraId="72A48CAE" w14:textId="77777777" w:rsidR="00FB32CF" w:rsidRDefault="00FB32CF">
      <w:pPr>
        <w:pStyle w:val="newncpi"/>
      </w:pPr>
      <w:r>
        <w:t>лица, занявшие 1–3-е места на чемпионатах, первенствах мира и Европы среди инвалидов по зрению и (или) с нарушением опорно-двигательного аппарата, на чемпионатах, первенствах мира и Европы среди инвалидов по слуху по видам спорта, входящим в программу Паралимпийских и </w:t>
      </w:r>
      <w:proofErr w:type="spellStart"/>
      <w:r>
        <w:t>Дефлимпийских</w:t>
      </w:r>
      <w:proofErr w:type="spellEnd"/>
      <w:r>
        <w:t xml:space="preserve">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14:paraId="2DB5F5B5" w14:textId="77777777" w:rsidR="00FB32CF" w:rsidRDefault="00FB32CF">
      <w:pPr>
        <w:pStyle w:val="newncpi"/>
      </w:pPr>
      <w:r>
        <w:t>лица, занявшие в год приема или в году, предшествующем году приема, 1-е место на официальных чемпионатах Республики Беларусь по видам спорта, входящим в программу Олимпийских игр и включенным в реестр видов спорта Республики Беларусь и (или) по которым Министерством спорта и туризма сформированы национальные команды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14:paraId="389FFC64" w14:textId="77777777" w:rsidR="00FB32CF" w:rsidRDefault="00FB32CF">
      <w:pPr>
        <w:pStyle w:val="newncpi"/>
      </w:pPr>
      <w:r>
        <w:t>лица, награжденные в год приема или в течение двух лет, предшествующих году приема, нагрудным знаком «</w:t>
      </w:r>
      <w:proofErr w:type="spellStart"/>
      <w:r>
        <w:t>Лаўрэат</w:t>
      </w:r>
      <w:proofErr w:type="spellEnd"/>
      <w:r>
        <w:t xml:space="preserve"> </w:t>
      </w:r>
      <w:proofErr w:type="spellStart"/>
      <w:r>
        <w:t>спецыяльнага</w:t>
      </w:r>
      <w:proofErr w:type="spellEnd"/>
      <w:r>
        <w:t xml:space="preserve"> фонду </w:t>
      </w:r>
      <w:proofErr w:type="spellStart"/>
      <w:r>
        <w:t>Прэзідэнта</w:t>
      </w:r>
      <w:proofErr w:type="spellEnd"/>
      <w:r>
        <w:t xml:space="preserve"> </w:t>
      </w:r>
      <w:proofErr w:type="spellStart"/>
      <w:r>
        <w:t>Рэспублікі</w:t>
      </w:r>
      <w:proofErr w:type="spellEnd"/>
      <w:r>
        <w:t xml:space="preserve"> Беларусь па </w:t>
      </w:r>
      <w:proofErr w:type="spellStart"/>
      <w:r>
        <w:t>сацыяльнай</w:t>
      </w:r>
      <w:proofErr w:type="spellEnd"/>
      <w:r>
        <w:t xml:space="preserve"> </w:t>
      </w:r>
      <w:proofErr w:type="spellStart"/>
      <w:r>
        <w:t>падтрымцы</w:t>
      </w:r>
      <w:proofErr w:type="spellEnd"/>
      <w:r>
        <w:t xml:space="preserve"> </w:t>
      </w:r>
      <w:proofErr w:type="spellStart"/>
      <w:r>
        <w:t>здольных</w:t>
      </w:r>
      <w:proofErr w:type="spellEnd"/>
      <w:r>
        <w:t xml:space="preserve"> </w:t>
      </w:r>
      <w:proofErr w:type="spellStart"/>
      <w:r>
        <w:t>навучэнцаў</w:t>
      </w:r>
      <w:proofErr w:type="spellEnd"/>
      <w:r>
        <w:t xml:space="preserve"> i </w:t>
      </w:r>
      <w:proofErr w:type="spellStart"/>
      <w:r>
        <w:t>студэнтаў</w:t>
      </w:r>
      <w:proofErr w:type="spellEnd"/>
      <w:r>
        <w:t>» за высокие достижения в отдельных предметных сферах, соответствующих избранной специальности;</w:t>
      </w:r>
    </w:p>
    <w:p w14:paraId="6CA267C9" w14:textId="77777777" w:rsidR="00FB32CF" w:rsidRDefault="00FB32CF">
      <w:pPr>
        <w:pStyle w:val="newncpi"/>
      </w:pPr>
      <w:r>
        <w:t>лица, награжденные в год приема или в течение двух лет, предшествующих году приема, нагрудным знаком «</w:t>
      </w:r>
      <w:proofErr w:type="spellStart"/>
      <w:r>
        <w:t>Лаўрэат</w:t>
      </w:r>
      <w:proofErr w:type="spellEnd"/>
      <w:r>
        <w:t xml:space="preserve"> </w:t>
      </w:r>
      <w:proofErr w:type="spellStart"/>
      <w:r>
        <w:t>спецыяльнага</w:t>
      </w:r>
      <w:proofErr w:type="spellEnd"/>
      <w:r>
        <w:t xml:space="preserve"> фонду </w:t>
      </w:r>
      <w:proofErr w:type="spellStart"/>
      <w:r>
        <w:t>Прэзідэнта</w:t>
      </w:r>
      <w:proofErr w:type="spellEnd"/>
      <w:r>
        <w:t xml:space="preserve"> </w:t>
      </w:r>
      <w:proofErr w:type="spellStart"/>
      <w:r>
        <w:t>Рэспублікі</w:t>
      </w:r>
      <w:proofErr w:type="spellEnd"/>
      <w:r>
        <w:t xml:space="preserve"> Беларусь па </w:t>
      </w:r>
      <w:proofErr w:type="spellStart"/>
      <w:r>
        <w:t>падтрымцы</w:t>
      </w:r>
      <w:proofErr w:type="spellEnd"/>
      <w:r>
        <w:t xml:space="preserve"> </w:t>
      </w:r>
      <w:proofErr w:type="spellStart"/>
      <w:r>
        <w:t>таленавітай</w:t>
      </w:r>
      <w:proofErr w:type="spellEnd"/>
      <w:r>
        <w:t xml:space="preserve"> </w:t>
      </w:r>
      <w:proofErr w:type="spellStart"/>
      <w:r>
        <w:t>моладзі</w:t>
      </w:r>
      <w:proofErr w:type="spellEnd"/>
      <w:r>
        <w:t>» за творческие достижения в сфере культуры, соответствующей избранному профилю (направлению) образования;</w:t>
      </w:r>
    </w:p>
    <w:p w14:paraId="2D747398" w14:textId="77777777" w:rsidR="00FB32CF" w:rsidRDefault="00FB32CF">
      <w:pPr>
        <w:pStyle w:val="newncpi"/>
      </w:pPr>
      <w:r>
        <w:t>победители (дипломы I, II,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за высокие достижения в отдельных номинациях (компетенциях) международных и республиканских конкурсов профессионального мастерства, соответствующих избранному профилю (направлению) образования;</w:t>
      </w:r>
    </w:p>
    <w:p w14:paraId="67836582" w14:textId="77777777" w:rsidR="00FB32CF" w:rsidRDefault="00FB32CF">
      <w:pPr>
        <w:pStyle w:val="newncpi"/>
      </w:pPr>
      <w:r>
        <w:t>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(при наличии рекомендации педагогического совета учреждения образования, которое они окончили), при поступлении на педагогические специальности, перечень которых устанавливается Министерством образования и для которых данный учебный предмет определен предметом профильного испытания;</w:t>
      </w:r>
    </w:p>
    <w:p w14:paraId="36DA1D85" w14:textId="77777777" w:rsidR="00FB32CF" w:rsidRDefault="00FB32CF">
      <w:pPr>
        <w:pStyle w:val="newncpi"/>
      </w:pPr>
      <w:r>
        <w:t>победители (дипломы I, II, III степени) университетских олимпиад (в соответствии с перечнем УВО и специальностей, квотой, устанавливаемыми Министерством образования), проведенных УВО в учебном году в порядке, установленном Министерством образования, при поступлении в эти УВО;</w:t>
      </w:r>
    </w:p>
    <w:p w14:paraId="68AB435E" w14:textId="77777777" w:rsidR="00FB32CF" w:rsidRDefault="00FB32CF">
      <w:pPr>
        <w:pStyle w:val="newncpi"/>
      </w:pPr>
      <w:r>
        <w:t>лица, освоившие содержание образовательной программы дополнительного образования одаренных детей и молодежи в период пребывания в учреждении образования «Национальный детский технопарк» (при наличии рекомендации наблюдательного совета учреждения образования «Национальный детский технопарк», выданной в порядке, устанавливаемом Министерством образования, и по результатам собеседования, проводимого УВО в порядке, устанавливаемом Министерством образования), при поступлении на специальности, перечень которых устанавливается Министерством образования;</w:t>
      </w:r>
    </w:p>
    <w:p w14:paraId="0D445501" w14:textId="77777777" w:rsidR="00FB32CF" w:rsidRDefault="00FB32CF">
      <w:pPr>
        <w:pStyle w:val="newncpi"/>
      </w:pPr>
      <w:r>
        <w:t>лица, получившие среднее специальное образование по педагогическим специальностям, при поступлении на заочную или дистанционную форму получения образования на специальности соответствующего профиля (направления) образования. Перечень специальностей среднего специального образования, соответствующих профилю (направлению) высшего образования, устанавливается Министерством образования;</w:t>
      </w:r>
    </w:p>
    <w:p w14:paraId="117DB167" w14:textId="77777777" w:rsidR="00FB32CF" w:rsidRDefault="00FB32CF">
      <w:pPr>
        <w:pStyle w:val="newncpi"/>
      </w:pPr>
      <w:r>
        <w:t>лица, имеющие аттестат об общем среднем образовании особого образца с награждением золотой (серебряной) медалью или диплом о среднем специальном образовании с отличием (при наличии рекомендации педагогического совета учреждения образования, которое они окончили), при поступлении на педагогические специальности, перечень которых устанавливается Министерством образования;</w:t>
      </w:r>
    </w:p>
    <w:p w14:paraId="1E0B6C13" w14:textId="77777777" w:rsidR="00FB32CF" w:rsidRDefault="00FB32CF">
      <w:pPr>
        <w:pStyle w:val="newncpi"/>
      </w:pPr>
      <w:r>
        <w:t>выпускники учреждения образования «Минское суворовское военное училище», окончившие в год поступления данное учреждение и направленные в пределах плана распределения суворовцев для дальнейшего обучения в УВО Министерства обороны, Министерства внутренних дел, УВО, находящиеся в подчинении Министерства по чрезвычайным ситуациям (далее – УВО Министерства по чрезвычайным ситуациям), УВО, находящиеся в подчинении Государственного пограничного комитета (далее – УВО Государственного пограничного комитета), на военные факультеты (военный институт) УВО (далее – военный факультет);</w:t>
      </w:r>
    </w:p>
    <w:p w14:paraId="373DDC76" w14:textId="77777777" w:rsidR="00FB32CF" w:rsidRDefault="00FB32CF">
      <w:pPr>
        <w:pStyle w:val="newncpi"/>
      </w:pPr>
      <w:r>
        <w:t>выпускники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специализированных лицеев Министерства внутренних дел и кадетских училищ, окончившие в год поступления данные учреждения с отметками 7 (семь) и выше баллов по всем предметам учебного плана. Зачисление названных в настоящем абзаце выпускников осуществляется при их поступлении в УВО Министерства по чрезвычайным ситуациям, Министерства обороны и на военные факультеты на специальности, перечни которых устанавливаются Министерством по чрезвычайным ситуациям, Министерством обороны соответственно, а также при поступлении в УВО Министерства внутренних дел, Государственного пограничного комитета, кроме специальностей для органов финансовых расследований Комитета государственного контроля, в количестве до 30 процентов от контрольных цифр приема (цифр приема);</w:t>
      </w:r>
    </w:p>
    <w:p w14:paraId="5B3F6040" w14:textId="77777777" w:rsidR="00FB32CF" w:rsidRDefault="00FB32CF">
      <w:pPr>
        <w:pStyle w:val="newncpi"/>
      </w:pPr>
      <w:r>
        <w:t>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по учебным предметам, перечень которых устанавливается Министерством образования, при поступлении на наиболее востребованные экономикой специальности, а также при поступлении в УВО, за исключением расположенных на территории г. Минска, на специальности, для которых данный учебный предмет определен предметом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14:paraId="295C58BC" w14:textId="77777777" w:rsidR="00FB32CF" w:rsidRDefault="00FB32CF">
      <w:pPr>
        <w:pStyle w:val="newncpi"/>
      </w:pPr>
      <w:r>
        <w:t>лица, прошедшие обучение в профильных классах (группах) профессиональной направленности учреждений общего среднего образования (при наличии в документе об образовании отметок не ниже 8 (восьми) баллов по учебным предметам, соответствующим предметам профильных испытаний, отметок не ниже 7 (семи) баллов по всем остальным учебным предметам (для профильных классов (групп) аграрной направленности учреждений общего среднего образования – при наличии в документе об образовании отметок не ниже 6 (шести) баллов по учебным предметам, соответствующим предметам профильных испытаний), при наличии рекомендации педагогического совета учреждения образования, которое они окончили, и по результатам собеседования при условии последующей обязательной работы по распределению не менее пяти лет после получения высшего образования в дневной форме за счет средств бюджета. Перечень профильных классов (групп) профессиональной направленности, перечень специальностей, на которые могут быть зачислены лица, прошедшие обучение в соответствующих профильных классах (группах) профессиональной направленности, устанавливаются Правительством. Порядок проведения собеседования с лицами, прошедшими обучение в профильных классах (группах) профессиональной направленности учреждений общего среднего образования, устанавливается Министерством образования;</w:t>
      </w:r>
    </w:p>
    <w:p w14:paraId="56C4E3D6" w14:textId="77777777" w:rsidR="00FB32CF" w:rsidRDefault="00FB32CF">
      <w:pPr>
        <w:pStyle w:val="newncpi"/>
      </w:pPr>
      <w:r>
        <w:t>лица, освоившие содержание программы объединения по интересам с повышенным уровнем изучения образовательной области, темы, учебного предмета или учебной дисциплины «Школа управления (общественно-гуманитарный профиль)», реализуемой Академией управления при Президенте Республики Беларусь в учебном году, сдавшие итоговое испытание на отметку не ниже 9 (девяти) баллов (при наличии среднего балла документа об образовании не ниже 8 (восьми) баллов и отметок в документе об образовании не ниже 9 (девяти) баллов по учебным предметам, соответствующим предметам профильных испытаний), при поступлении в Академию управления при Президенте Республики Беларусь (в количестве до 30 процентов от контрольных цифр приема);</w:t>
      </w:r>
    </w:p>
    <w:p w14:paraId="5A6563C7" w14:textId="77777777" w:rsidR="00FB32CF" w:rsidRDefault="00FB32CF">
      <w:pPr>
        <w:pStyle w:val="newncpi"/>
      </w:pPr>
      <w:r>
        <w:t>лица из числа граждан Российской Федерации при поступлении на очную (дневную) форму получения образования за счет средств бюджета, имеющие результаты единого государственного экзамена по предметам профильных испытаний не менее 70 процентов от максимально возможного значения. Перечень специальностей и количество мест, на которые могут быть зачислены лица из числа граждан Российской Федерации, перечень профильных испытаний в форме единого государственного экзамена, сданных в Российской Федерации, устанавливаются Министерством образования. Оставшиеся после приема абитуриентов вакантные места передаются на общий конкурс;</w:t>
      </w:r>
    </w:p>
    <w:p w14:paraId="7EB1BDBA" w14:textId="77777777" w:rsidR="00FB32CF" w:rsidRDefault="00FB32CF">
      <w:pPr>
        <w:pStyle w:val="newncpi"/>
      </w:pPr>
      <w:r>
        <w:t>лица из числа граждан стран Содружества Независимых Государств, сдавшие вступительные испытания по предметам профильных испытаний в странах Содружества Независимых Государств, при поступлении на платной основе (в количестве до 20 процентов от цифр приема) сверх плана приема в рамках предельной численности обучающихся, предусмотренной лицензией;</w:t>
      </w:r>
    </w:p>
    <w:p w14:paraId="03C8931E" w14:textId="77777777" w:rsidR="00FB32CF" w:rsidRDefault="00FB32CF">
      <w:pPr>
        <w:pStyle w:val="newncpi"/>
      </w:pPr>
      <w:r>
        <w:t>лица, имеющие аттестат об общем среднем образовании особого образца с награждением золотой (серебряной) медалью, или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или диплом о среднем специальном образовании с отличием, при поступлении на наиболее востребованные экономикой специальности, а также при поступлении в УВО, за исключением расположенных на территории г. Минска, на все специальности, за исключением специальностей направления образования «Здравоохранение»,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14:paraId="40C093D4" w14:textId="77777777" w:rsidR="00FB32CF" w:rsidRDefault="00FB32CF">
      <w:pPr>
        <w:pStyle w:val="newncpi"/>
      </w:pPr>
      <w:r>
        <w:t>лица, освоившие в рамках организации профильного обучения содержание образовательной программы среднего образования с изучением отдельных учебных предметов, модулей на повышенном уровне в университетах в соответствии с перечнем, определяемым Министерством образования, и государственном учреждении образования «Лицей Белорусского государственного университета», окончившие данные учреждения в год поступления в эти УВО (при наличии в документе об образовании отметок не ниже 9 (девяти) баллов по учебным предметам, соответствующим предметам профильных испытаний, отметок не ниже 8 (восьми) баллов по всем остальным учебным предметам),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14:paraId="36F4131E" w14:textId="77777777" w:rsidR="00FB32CF" w:rsidRDefault="00FB32CF">
      <w:pPr>
        <w:pStyle w:val="point"/>
      </w:pPr>
      <w:r>
        <w:t>24. Без вступительных испытаний в порядке перечисления зачисляются поступающие в соответствии с договором о целевой подготовке специалиста с высшим образованием:</w:t>
      </w:r>
    </w:p>
    <w:p w14:paraId="4C8E3D57" w14:textId="77777777" w:rsidR="00FB32CF" w:rsidRDefault="00FB32CF">
      <w:pPr>
        <w:pStyle w:val="newncpi"/>
      </w:pPr>
      <w:r>
        <w:t>победители (дипломы I, II, III степени) международных олимпиад (в соответствии с перечнем, устанавливаемым Министерством образования) и республиканской олимпиады по учебным предметам, проведенной Министерством образования в учебном году, при поступлении на специальности, для которых данный учебный предмет определен предметом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w:t>
      </w:r>
    </w:p>
    <w:p w14:paraId="07D40B79" w14:textId="77777777" w:rsidR="00FB32CF" w:rsidRDefault="00FB32CF">
      <w:pPr>
        <w:pStyle w:val="newncpi"/>
      </w:pPr>
      <w:r>
        <w:t>победители (дипломы I, II,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специальность «Физико-математическое образование (с указанием предметных областей)», специальности группы специальностей «Физика и математика», направлений образования «Инженерия и инженерное дело», «Производственные и обрабатывающие отрасли», профиля образования «Информационно-коммуникационные технологии»;</w:t>
      </w:r>
    </w:p>
    <w:p w14:paraId="6CC8E4C4" w14:textId="77777777" w:rsidR="00FB32CF" w:rsidRDefault="00FB32CF">
      <w:pPr>
        <w:pStyle w:val="newncpi"/>
      </w:pPr>
      <w:r>
        <w:t>победители (Гран-при, дипломы I, II,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групп специальностей «Изобразительное и декоративно-прикладное искусство», «Музыкальное, театральное и хореографическое искусство», специальности «Режиссура аудиовизуального произведения», «</w:t>
      </w:r>
      <w:proofErr w:type="spellStart"/>
      <w:r>
        <w:t>Кинотелеоператорство</w:t>
      </w:r>
      <w:proofErr w:type="spellEnd"/>
      <w:r>
        <w:t>», «Звукорежиссура», соответствующие номинациям творческих конкурсов и фестивалей, олимпиад в сфере культуры;</w:t>
      </w:r>
    </w:p>
    <w:p w14:paraId="71FD1BCD" w14:textId="77777777" w:rsidR="00FB32CF" w:rsidRDefault="00FB32CF">
      <w:pPr>
        <w:pStyle w:val="newncpi"/>
      </w:pPr>
      <w:r>
        <w:t xml:space="preserve">участники (спортсмены) Олимпийских, Паралимпийских и </w:t>
      </w:r>
      <w:proofErr w:type="spellStart"/>
      <w:r>
        <w:t>Дефлимпийских</w:t>
      </w:r>
      <w:proofErr w:type="spellEnd"/>
      <w:r>
        <w:t xml:space="preserve"> игр, лица, занявшие 1–3-е места на Юношеских Олимпийских играх,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14:paraId="16207732" w14:textId="77777777" w:rsidR="00FB32CF" w:rsidRDefault="00FB32CF">
      <w:pPr>
        <w:pStyle w:val="newncpi"/>
      </w:pPr>
      <w:r>
        <w:t>лица, занявшие 1–3-е места на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включенным в реестр видов спорта Республики Беларусь и (или) по которым Министерством спорта и туризма сформированы национальные команды Республики Беларусь по видам спорта,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14:paraId="7689660B" w14:textId="77777777" w:rsidR="00FB32CF" w:rsidRDefault="00FB32CF">
      <w:pPr>
        <w:pStyle w:val="newncpi"/>
      </w:pPr>
      <w:r>
        <w:t>лица, занявшие 1–3-е места на чемпионатах, первенствах мира и Европы среди инвалидов по зрению и (или) с нарушением опорно-двигательного аппарата, на чемпионатах, первенствах мира и Европы среди инвалидов по слуху по видам спорта, входящим в программу Паралимпийских и </w:t>
      </w:r>
      <w:proofErr w:type="spellStart"/>
      <w:r>
        <w:t>Дефлимпийских</w:t>
      </w:r>
      <w:proofErr w:type="spellEnd"/>
      <w:r>
        <w:t xml:space="preserve">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14:paraId="101CACA2" w14:textId="77777777" w:rsidR="00FB32CF" w:rsidRDefault="00FB32CF">
      <w:pPr>
        <w:pStyle w:val="newncpi"/>
      </w:pPr>
      <w:r>
        <w:t>лица, занявшие в год приема или в году, предшествующем году приема, 1-е место на официальных чемпионатах Республики Беларусь по видам спорта, входящим в программу Олимпийских игр и включенным в реестр видов спорта Республики Беларусь и (или) по которым Министерством спорта и туризма сформированы национальные команды Республики Беларусь по видам спорта, при поступлении на специальности групп специальностей «Физическая культура и спорт» и «Подготовка педагогов в области физической культуры»;</w:t>
      </w:r>
    </w:p>
    <w:p w14:paraId="37178769" w14:textId="77777777" w:rsidR="00FB32CF" w:rsidRDefault="00FB32CF">
      <w:pPr>
        <w:pStyle w:val="newncpi"/>
      </w:pPr>
      <w:r>
        <w:t>лица, награжденные в год приема или в течение двух лет, предшествующих году приема, нагрудным знаком «</w:t>
      </w:r>
      <w:proofErr w:type="spellStart"/>
      <w:r>
        <w:t>Лаўрэат</w:t>
      </w:r>
      <w:proofErr w:type="spellEnd"/>
      <w:r>
        <w:t xml:space="preserve"> </w:t>
      </w:r>
      <w:proofErr w:type="spellStart"/>
      <w:r>
        <w:t>спецыяльнага</w:t>
      </w:r>
      <w:proofErr w:type="spellEnd"/>
      <w:r>
        <w:t xml:space="preserve"> фонду </w:t>
      </w:r>
      <w:proofErr w:type="spellStart"/>
      <w:r>
        <w:t>Прэзідэнта</w:t>
      </w:r>
      <w:proofErr w:type="spellEnd"/>
      <w:r>
        <w:t xml:space="preserve"> </w:t>
      </w:r>
      <w:proofErr w:type="spellStart"/>
      <w:r>
        <w:t>Рэспублікі</w:t>
      </w:r>
      <w:proofErr w:type="spellEnd"/>
      <w:r>
        <w:t xml:space="preserve"> Беларусь па </w:t>
      </w:r>
      <w:proofErr w:type="spellStart"/>
      <w:r>
        <w:t>сацыяльнай</w:t>
      </w:r>
      <w:proofErr w:type="spellEnd"/>
      <w:r>
        <w:t xml:space="preserve"> </w:t>
      </w:r>
      <w:proofErr w:type="spellStart"/>
      <w:r>
        <w:t>падтрымцы</w:t>
      </w:r>
      <w:proofErr w:type="spellEnd"/>
      <w:r>
        <w:t xml:space="preserve"> </w:t>
      </w:r>
      <w:proofErr w:type="spellStart"/>
      <w:r>
        <w:t>здольных</w:t>
      </w:r>
      <w:proofErr w:type="spellEnd"/>
      <w:r>
        <w:t xml:space="preserve"> </w:t>
      </w:r>
      <w:proofErr w:type="spellStart"/>
      <w:r>
        <w:t>навучэнцаў</w:t>
      </w:r>
      <w:proofErr w:type="spellEnd"/>
      <w:r>
        <w:t xml:space="preserve"> i </w:t>
      </w:r>
      <w:proofErr w:type="spellStart"/>
      <w:r>
        <w:t>студэнтаў</w:t>
      </w:r>
      <w:proofErr w:type="spellEnd"/>
      <w:r>
        <w:t>» за высокие достижения в отдельных предметных сферах, соответствующих избранному профилю (направлению) образования;</w:t>
      </w:r>
    </w:p>
    <w:p w14:paraId="1CB2A8B4" w14:textId="77777777" w:rsidR="00FB32CF" w:rsidRDefault="00FB32CF">
      <w:pPr>
        <w:pStyle w:val="newncpi"/>
      </w:pPr>
      <w:r>
        <w:t>лица, награжденные в год приема или в течение двух лет, предшествующих году приема, нагрудным знаком «</w:t>
      </w:r>
      <w:proofErr w:type="spellStart"/>
      <w:r>
        <w:t>Лаўрэат</w:t>
      </w:r>
      <w:proofErr w:type="spellEnd"/>
      <w:r>
        <w:t xml:space="preserve"> </w:t>
      </w:r>
      <w:proofErr w:type="spellStart"/>
      <w:r>
        <w:t>спецыяльнага</w:t>
      </w:r>
      <w:proofErr w:type="spellEnd"/>
      <w:r>
        <w:t xml:space="preserve"> фонду </w:t>
      </w:r>
      <w:proofErr w:type="spellStart"/>
      <w:r>
        <w:t>Прэзідэнта</w:t>
      </w:r>
      <w:proofErr w:type="spellEnd"/>
      <w:r>
        <w:t xml:space="preserve"> </w:t>
      </w:r>
      <w:proofErr w:type="spellStart"/>
      <w:r>
        <w:t>Рэспублікі</w:t>
      </w:r>
      <w:proofErr w:type="spellEnd"/>
      <w:r>
        <w:t xml:space="preserve"> Беларусь па </w:t>
      </w:r>
      <w:proofErr w:type="spellStart"/>
      <w:r>
        <w:t>падтрымцы</w:t>
      </w:r>
      <w:proofErr w:type="spellEnd"/>
      <w:r>
        <w:t xml:space="preserve"> </w:t>
      </w:r>
      <w:proofErr w:type="spellStart"/>
      <w:r>
        <w:t>таленавітай</w:t>
      </w:r>
      <w:proofErr w:type="spellEnd"/>
      <w:r>
        <w:t xml:space="preserve"> </w:t>
      </w:r>
      <w:proofErr w:type="spellStart"/>
      <w:r>
        <w:t>моладзі</w:t>
      </w:r>
      <w:proofErr w:type="spellEnd"/>
      <w:r>
        <w:t>» за творческие достижения в сфере культуры, соответствующей избранной специальности;</w:t>
      </w:r>
    </w:p>
    <w:p w14:paraId="0CFEC7E7" w14:textId="77777777" w:rsidR="00FB32CF" w:rsidRDefault="00FB32CF">
      <w:pPr>
        <w:pStyle w:val="newncpi"/>
      </w:pPr>
      <w:r>
        <w:t>победители (дипломы I, II,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за высокие достижения в отдельных номинациях (компетенциях) международных и республиканских конкурсов профессионального мастерства, соответствующих избранному профилю (направлению) образования;</w:t>
      </w:r>
    </w:p>
    <w:p w14:paraId="25479979" w14:textId="77777777" w:rsidR="00FB32CF" w:rsidRDefault="00FB32CF">
      <w:pPr>
        <w:pStyle w:val="newncpi"/>
      </w:pPr>
      <w:r>
        <w:t>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(при наличии рекомендации педагогического совета учреждения образования, которое они окончили), при поступлении на педагогические специальности, перечень которых устанавливается Министерством образования и для которых данный учебный предмет определен предметом профильного испытания;</w:t>
      </w:r>
    </w:p>
    <w:p w14:paraId="46D78568" w14:textId="77777777" w:rsidR="00FB32CF" w:rsidRDefault="00FB32CF">
      <w:pPr>
        <w:pStyle w:val="newncpi"/>
      </w:pPr>
      <w:r>
        <w:t>победители (дипломы I, II, III степени) университетских олимпиад (в соответствии с перечнем УВО и специальностей, квотой, устанавливаемыми Министерством образования), проведенных УВО в учебном году в порядке, установленном Министерством образования, при поступлении в эти УВО;</w:t>
      </w:r>
    </w:p>
    <w:p w14:paraId="5525C770" w14:textId="77777777" w:rsidR="00FB32CF" w:rsidRDefault="00FB32CF">
      <w:pPr>
        <w:pStyle w:val="newncpi"/>
      </w:pPr>
      <w:r>
        <w:t>лица, освоившие содержание образовательной программы дополнительного образования одаренных детей и молодежи в период пребывания в учреждении образования «Национальный детский технопарк» (при наличии рекомендации наблюдательного совета учреждения образования «Национальный детский технопарк», выданной в порядке, устанавливаемом Министерством образования, и по результатам собеседования, проводимого УВО в порядке, устанавливаемом Министерством образования), при поступлении на специальности, перечень которых устанавливается Министерством образования;</w:t>
      </w:r>
    </w:p>
    <w:p w14:paraId="2560F9AB" w14:textId="77777777" w:rsidR="00FB32CF" w:rsidRDefault="00FB32CF">
      <w:pPr>
        <w:pStyle w:val="newncpi"/>
      </w:pPr>
      <w:r>
        <w:t>лица, имеющие аттестат об общем среднем образовании особого образца с награждением золотой (серебряной) медалью, или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или диплом о среднем специальном образовании с отличием (при наличии рекомендации педагогического совета учреждения образования, которое они окончили), при поступлении на педагогические специальности, перечень которых устанавливается Министерством образования;</w:t>
      </w:r>
    </w:p>
    <w:p w14:paraId="1456D0C4" w14:textId="77777777" w:rsidR="00FB32CF" w:rsidRDefault="00FB32CF">
      <w:pPr>
        <w:pStyle w:val="newncpi"/>
      </w:pPr>
      <w:r>
        <w:t>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по учебным предметам, перечень которых устанавливается Министерством образования, при поступлении на наиболее востребованные экономикой специальности, а также при поступлении в УВО, за исключением расположенных на территории г. Минска, на специальности, для которых данный учебный предмет определен предметом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14:paraId="6193B928" w14:textId="77777777" w:rsidR="00FB32CF" w:rsidRDefault="00FB32CF">
      <w:pPr>
        <w:pStyle w:val="newncpi"/>
      </w:pPr>
      <w:r>
        <w:t>лица, прошедшие обучение в профильных классах (группах) профессиональной направленности учреждений общего среднего образования (при наличии в документе об образовании отметок не ниже 8 (восьми) баллов по учебным предметам, соответствующим предметам профильных испытаний, отметок не ниже 7 (семи) баллов по всем остальным учебным предметам (для профильных классов (групп) аграрной направленности учреждений общего среднего образования – при наличии в документе об образовании отметок не ниже 6 (шести) баллов по учебным предметам, соответствующим предметам профильных испытаний), при наличии рекомендации педагогического совета учреждения образования, которое они окончили, и по результатам собеседования. Перечень профильных классов (групп) профессиональной направленности, перечень специальностей, на которые могут быть зачислены лица, прошедшие обучение в соответствующих профильных классах (группах) профессиональной направленности, устанавливаются Правительством. Порядок проведения собеседования с лицами, прошедшими обучение в профильных классах (группах) профессиональной направленности учреждений общего среднего образования, устанавливается Министерством образования;</w:t>
      </w:r>
    </w:p>
    <w:p w14:paraId="7B331815" w14:textId="77777777" w:rsidR="00FB32CF" w:rsidRDefault="00FB32CF">
      <w:pPr>
        <w:pStyle w:val="newncpi"/>
      </w:pPr>
      <w:r>
        <w:t>лица, поступающие на сельскохозяйственные специальности в соответствии с перечнем, устанавливаемым Министерством сельского хозяйства и продовольствия по согласованию с Министерством образования;</w:t>
      </w:r>
    </w:p>
    <w:p w14:paraId="722FD4B0" w14:textId="77777777" w:rsidR="00FB32CF" w:rsidRDefault="00FB32CF">
      <w:pPr>
        <w:pStyle w:val="newncpi"/>
      </w:pPr>
      <w:r>
        <w:t>лица, имеющие аттестат об общем среднем образовании особого образца с награждением золотой (серебряной) медалью, или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или диплом о среднем специальном образовании с отличием, при поступлении на наиболее востребованные экономикой специальности, а также при поступлении в УВО, за исключением расположенных на территории г. Минска, на все специальности, за исключением специальностей направления образования «Здравоохранение»,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14:paraId="2FFF55E8" w14:textId="77777777" w:rsidR="00FB32CF" w:rsidRDefault="00FB32CF">
      <w:pPr>
        <w:pStyle w:val="newncpi"/>
      </w:pPr>
      <w:r>
        <w:t>лица, освоившие в рамках организации профильного обучения содержание образовательной программы среднего образования с изучением отдельных учебных предметов, модулей на повышенном уровне в университетах в соответствии с перечнем, определяемым Министерством образования, и государственном учреждении образования «Лицей Белорусского государственного университета», окончившие данные учреждения в год поступления в эти УВО (при наличии в документе об образовании отметок не ниже 9 (девяти) баллов по учебным предметам, соответствующим предметам профильных испытаний, отметок не ниже 8 (восьми) баллов по всем остальным учебным предметам), за исключением специальностей «Международные отношения», «Международное право», «Правоведение», «Экономическое право», «Государственное управление и право», «Востоковедение», а также специальностей, предметами профильных испытаний которых являются «Творчество», «Физическая культура и спорт».</w:t>
      </w:r>
    </w:p>
    <w:p w14:paraId="718F6365" w14:textId="77777777" w:rsidR="00FB32CF" w:rsidRDefault="00FB32CF">
      <w:pPr>
        <w:pStyle w:val="point"/>
      </w:pPr>
      <w:r>
        <w:t>25. Победителям (дипломы I, II, III степени) республиканской олимпиады по учебным предметам, проведенной Министерством образования в учебном году, и победителям (диплом 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выставляется высший балл, установленный для оценки результатов вступительного испытания по соответствующему предмету.</w:t>
      </w:r>
    </w:p>
    <w:p w14:paraId="24E509C9" w14:textId="77777777" w:rsidR="00FB32CF" w:rsidRDefault="00FB32CF">
      <w:pPr>
        <w:pStyle w:val="newncpi"/>
      </w:pPr>
      <w:r>
        <w:t>Победителям (дипломы I, II, III степени) республиканской олимпиады по учебным предметам, проведенной Министерством образования в учебном году, и победителям (диплом I степени) третьего (областного, Минского городского) этапа республиканской олимпиады по истории, проведенной Министерством образования в учебном году, выставляется высший балл, установленный для оценки результатов профильного испытания по учебному предмету «История Беларуси» или «Всемирная история (новейшее время)» (по выбору абитуриента).</w:t>
      </w:r>
    </w:p>
    <w:p w14:paraId="01B533AC" w14:textId="77777777" w:rsidR="00FB32CF" w:rsidRDefault="00FB32CF">
      <w:pPr>
        <w:pStyle w:val="newncpi"/>
      </w:pPr>
      <w:r>
        <w:t>Победителям (дипломы I, II, III степени) республиканской олимпиады по учебным предметам, проведенной Министерством образования в учебном году, и победителям (диплом I степени) третьего (областного, Минского городского) этапа республиканской олимпиады по информатике и астрономии, проведенной Министерством образования в учебном году, выставляется высший балл, установленный для оценки результатов профильного испытания по учебному предмету «Физика».</w:t>
      </w:r>
    </w:p>
    <w:p w14:paraId="1F8C042F" w14:textId="77777777" w:rsidR="00FB32CF" w:rsidRDefault="00FB32CF">
      <w:pPr>
        <w:pStyle w:val="newncpi"/>
      </w:pPr>
      <w:r>
        <w:t>Лицам, имеющим диплом о среднем специальном образовании с отличием по специальностям направления образования «Здравоохранение» и поступающим на специальности высшего образования по специальностям направления образования «Здравоохранение», выставляется высший балл, установленный для оценки результатов по первому предмету профильного испытания.</w:t>
      </w:r>
    </w:p>
    <w:p w14:paraId="5989497B" w14:textId="77777777" w:rsidR="00FB32CF" w:rsidRDefault="00FB32CF">
      <w:pPr>
        <w:pStyle w:val="newncpi"/>
      </w:pPr>
      <w:r>
        <w:t>Победителям (дипломы I, II, III степени) республиканских олимпиад, проведенных Министерством образования в учебном году, и победителям (диплом I степени) третьего (областного, Минского городского) этапа республиканской олимпиады по белорусскому языку и литературе и русскому языку и литературе, проведенной Министерством образования в учебном году, выставляется высший балл, установленный для оценки результатов вступительного испытания по учебному предмету «Белорусский язык» или «Русский язык» соответственно.</w:t>
      </w:r>
    </w:p>
    <w:p w14:paraId="02D4CC54" w14:textId="77777777" w:rsidR="00FB32CF" w:rsidRDefault="00FB32CF">
      <w:pPr>
        <w:pStyle w:val="newncpi"/>
      </w:pPr>
      <w:r>
        <w:t>При поступлении на специальности групп специальностей «Физическая культура и спорт» и «Подготовка педагогов в области физической культуры» лицам, которым присвоено спортивное звание «Мастер спорта Республики Беларусь международного класса» или «Мастер спорта Республики Беларусь», выставляется высший балл, установленный для оценки результатов вступительного испытания по дисциплине «Физическая культура и спорт».</w:t>
      </w:r>
    </w:p>
    <w:p w14:paraId="38AF616C" w14:textId="77777777" w:rsidR="00FB32CF" w:rsidRDefault="00FB32CF">
      <w:pPr>
        <w:pStyle w:val="newncpi"/>
      </w:pPr>
      <w:r>
        <w:t>При поступлении на специальность «Хореографическое искусство» лицам, которым присвоено спортивное звание «Мастер спорта Республики Беларусь международного класса» или «Мастер спорта Республики Беларусь» по виду спорта «Танцевальный спорт», выставляется высший балл, установленный для оценки результатов вступительного испытания по дисциплине «Творчество».</w:t>
      </w:r>
    </w:p>
    <w:p w14:paraId="3B393AD6" w14:textId="77777777" w:rsidR="00FB32CF" w:rsidRDefault="00FB32CF">
      <w:pPr>
        <w:pStyle w:val="point"/>
      </w:pPr>
      <w:r>
        <w:t>26. На места, оставшиеся после зачисления абитуриентов на основании пункта 23 настоящих Правил, вне конкурса при наличии в документе об образовании отметок не ниже 6 (шести) баллов по предметам вступительных испытаний зачисляются:</w:t>
      </w:r>
    </w:p>
    <w:p w14:paraId="1D9302FA" w14:textId="77777777" w:rsidR="00FB32CF" w:rsidRDefault="00FB32CF">
      <w:pPr>
        <w:pStyle w:val="newncpi"/>
      </w:pPr>
      <w:r>
        <w:t>дети-сироты и дети, оставшиеся без попечения родителей, а также лица из числа детей-сирот и детей, оставшихся без попечения родителей, при поступлении на все специальности (за исключением зачисления на специальности направления образования «Здравоохранение», групп специальностей «Экономика», «Бухгалтерский учет, налогообложение, финансы, банковское и страховое дело», «Оптовая и розничная торговля», «Статистика», а также специальностей «Международные отношения», «Международное право», «Правоведение», «Экономическое право», «Строительство зданий и сооружений», «Востоковедение») (в количестве до 30 процентов от контрольных цифр (цифр приема);</w:t>
      </w:r>
    </w:p>
    <w:p w14:paraId="2BE6057E" w14:textId="77777777" w:rsidR="00FB32CF" w:rsidRDefault="00FB32CF">
      <w:pPr>
        <w:pStyle w:val="newncpi"/>
      </w:pPr>
      <w:r>
        <w:t>участники заключительного этапа республиканской олимпиады по учебным предметам, проведенной Министерством образования в учебном году, награжденные похвальным отзывом, при поступлении на наиболее востребованные экономикой специальности;</w:t>
      </w:r>
    </w:p>
    <w:p w14:paraId="326D6FFE" w14:textId="77777777" w:rsidR="00FB32CF" w:rsidRDefault="00FB32CF">
      <w:pPr>
        <w:pStyle w:val="newncpi"/>
      </w:pPr>
      <w:r>
        <w:t>лица, занявшие в год приема или в году, предшествующем году приема, 2-е и 3-е места на официальных чемпионатах Республики Беларусь, 1-е место в официальных финалах кубков, на первенствах, Олимпийских днях молодежи Республики Беларусь по видам спорта, входящим в программу Олимпийских игр и включенным в реестр видов спорта Республики Беларусь и (или) по которым Министерством спорта и туризма сформированы национальные команды Республики Беларусь по видам спорта, при поступлении на специальности группы специальностей «Физическая культура и спорт»;</w:t>
      </w:r>
    </w:p>
    <w:p w14:paraId="2B6E261C" w14:textId="77777777" w:rsidR="00FB32CF" w:rsidRDefault="00FB32CF">
      <w:pPr>
        <w:pStyle w:val="newncpi"/>
      </w:pPr>
      <w:r>
        <w:t>выпускники училищ олимпийского резерва, получившие в год приема среднее специальное образование за счет средств бюджета, при поступлении на специальности группы специальностей «Физическая культура и спорт»;</w:t>
      </w:r>
    </w:p>
    <w:p w14:paraId="3BB8DAE9" w14:textId="77777777" w:rsidR="00FB32CF" w:rsidRDefault="00FB32CF">
      <w:pPr>
        <w:pStyle w:val="newncpi"/>
      </w:pPr>
      <w:r>
        <w:t>выпускники учреждения образования «Минское суворовское военное училище»,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специализированных лицеев Министерства внутренних дел и кадетских училищ, окончившие в год поступления данные учреждения. Зачисление названных в настоящем абзаце выпускников осуществляется при поступлении в УВО Министерства по чрезвычайным ситуациям, Министерства обороны и на военные факультеты на специальности, перечни которых устанавливаются Министерством по чрезвычайным ситуациям, Министерством обороны соответственно, а также в УВО Министерства внутренних дел, Государственного пограничного комитета, кроме специальностей для органов финансовых расследований Комитета государственного контроля (в количестве до 30 процентов от контрольных цифр приема (цифр приема);</w:t>
      </w:r>
    </w:p>
    <w:p w14:paraId="3DB2F536" w14:textId="77777777" w:rsidR="00FB32CF" w:rsidRDefault="00FB32CF">
      <w:pPr>
        <w:pStyle w:val="newncpi"/>
      </w:pPr>
      <w:r>
        <w:t>лица, имеющие рекомендации воинских частей, органов пограничной службы, органов внутренних дел на обучение в учреждениях образования, при поступлении в УВО Министерства по чрезвычайным ситуациям, Министерства обороны и на военные факультеты на специальности, перечни которых устанавливаются Министерством по чрезвычайным ситуациям, Министерством обороны соответственно, а также в УВО Министерства внутренних дел, Государственного пограничного комитета (в количестве до 30 процентов от контрольных цифр приема (цифр приема).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 лица рядового и младшего начальствующего состава органов внутренних дел, военнослужащие (кроме старшего и высшего офицерского состава) внутренних войск Министерства внутренних дел;</w:t>
      </w:r>
    </w:p>
    <w:p w14:paraId="1575E6EC" w14:textId="77777777" w:rsidR="00FB32CF" w:rsidRDefault="00FB32CF">
      <w:pPr>
        <w:pStyle w:val="newncpi"/>
      </w:pPr>
      <w:r>
        <w:t>лица, прошедшие обучение в профильных классах (группах) военно-патриотической направленности учреждений общего среднего образования и освоившие учебную программу факультативного занятия «Готовы Родине служить!», при поступлении в УВО Министерства обороны и на военные факультеты на специальности, перечень которых устанавливается Министерством обороны (в количестве до 30 процентов от контрольных цифр приема (цифр приема);</w:t>
      </w:r>
    </w:p>
    <w:p w14:paraId="67289817" w14:textId="77777777" w:rsidR="00FB32CF" w:rsidRDefault="00FB32CF">
      <w:pPr>
        <w:pStyle w:val="newncpi"/>
      </w:pPr>
      <w:r>
        <w:t>лица, прошедшие обучение в профильных классах (группах) военно-патриотической направленности учреждений общего среднего образования и освоившие учебную программу факультативного занятия «Юный пограничник», при поступлении в УВО Государственного пограничного комитета, а также в интересах органов пограничной службы в УВО Министерства обороны и на военные факультеты (в количестве до 30 процентов от контрольных цифр приема (цифр приема);</w:t>
      </w:r>
    </w:p>
    <w:p w14:paraId="1B5F9894" w14:textId="77777777" w:rsidR="00FB32CF" w:rsidRDefault="00FB32CF">
      <w:pPr>
        <w:pStyle w:val="newncpi"/>
      </w:pPr>
      <w:r>
        <w:t>лица, имеющие рекомендации органов пограничной службы, при зачислении в УВО Государственного пограничного комитета, а также в интересах органов пограничной службы при зачислении в УВО Министерства обороны и на военные факультеты, за исключением медицинских специальностей, специальностей «Международные отношения», «Международное право», «Правоведение», «Экономическое право», «Государственное управление и право», а также в УВО Министерства внутренних дел, Министерства по чрезвычайным ситуациям (в количестве до 30 процентов от контрольных цифр приема (цифр приема). К таким лицам относятся прапорщики, солдаты и сержанты, проходящие военную службу по контракту в органах пограничной службы, военнослужащие срочной военной службы, прослужившие в органах пограничной службы не менее шести месяцев, граждане, уволенные со срочной военной службы из органов пограничной службы в запас в год приема или в году, предшествующем году приема;</w:t>
      </w:r>
    </w:p>
    <w:p w14:paraId="3D6D20A9" w14:textId="77777777" w:rsidR="00FB32CF" w:rsidRDefault="00FB32CF">
      <w:pPr>
        <w:pStyle w:val="newncpi"/>
      </w:pPr>
      <w:r>
        <w:t>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и поступающие для получения первого высшего образования (в количестве до 10 процентов от контрольных цифр приема (цифр приема);</w:t>
      </w:r>
    </w:p>
    <w:p w14:paraId="1E8AC465" w14:textId="77777777" w:rsidR="00FB32CF" w:rsidRDefault="00FB32CF">
      <w:pPr>
        <w:pStyle w:val="newncpi"/>
      </w:pPr>
      <w:r>
        <w:t>лица, имеющие профессионально-техническое образование по специальностям, соответствующим избранному профилю (направлению) высшего образования, перечень которых устанавливается Министерством образования, и не менее двух лет на дату подачи документов в приемные комиссии УВО работающие в должности служащего (по профессии рабочего) по профилю (направлению) избранной специальности либо осуществляющие предпринимательскую деятельность или деятельность, не относящуюся к предпринимательской, по избранному профилю (направлению) образования при поступлении на заочную или дистанционную форму получения образования;</w:t>
      </w:r>
    </w:p>
    <w:p w14:paraId="4C9D17BB" w14:textId="77777777" w:rsidR="00FB32CF" w:rsidRDefault="00FB32CF">
      <w:pPr>
        <w:pStyle w:val="newncpi"/>
      </w:pPr>
      <w:r>
        <w:t>лица, имеющие среднее специальное медицинское образование,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поступлении на специальности направления образования «Здравоохранение»;</w:t>
      </w:r>
    </w:p>
    <w:p w14:paraId="41A42DE3" w14:textId="77777777" w:rsidR="00FB32CF" w:rsidRDefault="00FB32CF">
      <w:pPr>
        <w:pStyle w:val="newncpi"/>
      </w:pPr>
      <w:r>
        <w:t>лица, прошедшие срочную военную службу (службу в резерве) в год приема или в году, предшествующем году приема, имеющие рекомендации воинских частей, органов пограничной службы на обучение в учреждениях образования, при поступлении на заочную форму получения образования на наиболее востребованные экономикой специальности;</w:t>
      </w:r>
    </w:p>
    <w:p w14:paraId="528125D8" w14:textId="77777777" w:rsidR="00FB32CF" w:rsidRDefault="00FB32CF">
      <w:pPr>
        <w:pStyle w:val="newncpi"/>
      </w:pPr>
      <w:r>
        <w:t>лица, не прошедшие по конкурсу на места для получения образования по специальностям направлений образования «Сельское хозяйство», «Ветеринария», «Рыбное хозяйство» и «Охрана труда» на условиях целевой подготовки и подавшие документы для участия в общем конкурсе по указанным специальностям (с представлением договора о целевой подготовке специалиста для подтверждения права на льготное зачисление в УВО);</w:t>
      </w:r>
    </w:p>
    <w:p w14:paraId="3F95BB24" w14:textId="77777777" w:rsidR="00FB32CF" w:rsidRDefault="00FB32CF">
      <w:pPr>
        <w:pStyle w:val="newncpi"/>
      </w:pPr>
      <w:r>
        <w:t>дети сотрудников органов внутренних дел и военнослужащих внутренних войск Министерства внутренних дел, погибших (умерших) при исполнении служебных обязанностей или ставших инвалидами в связи с исполнением служебных обязанностей, при поступлении в УВО Министерства внутренних дел;</w:t>
      </w:r>
    </w:p>
    <w:p w14:paraId="6E392E97" w14:textId="77777777" w:rsidR="00FB32CF" w:rsidRDefault="00FB32CF">
      <w:pPr>
        <w:pStyle w:val="newncpi"/>
      </w:pPr>
      <w: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или ставших инвалидами в связи с исполнением обязанностей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УВО Министерства обороны и на военные факультеты;</w:t>
      </w:r>
    </w:p>
    <w:p w14:paraId="22BD40E2" w14:textId="77777777" w:rsidR="00FB32CF" w:rsidRDefault="00FB32CF">
      <w:pPr>
        <w:pStyle w:val="newncpi"/>
      </w:pPr>
      <w:r>
        <w:t>лица, освоившие содержание образовательной программы дополнительного образования детей и молодежи военно-патриотического профиля с повышенным уровнем изучения образовательной области, темы, учебного предмета или учебной дисциплины на территории воинских частей, органов внутренних дел, органов и подразделений по чрезвычайным ситуациям, при поступлении в УВО Министерства обороны и на военные факультеты на специальности, перечни которых устанавливаются Министерством обороны, а также в УВО Министерства внутренних дел, Государственного пограничного комитета, кроме специальностей для органов финансовых расследований Комитета государственного контроля (в количестве до 30 процентов от контрольных цифр приема (цифр приема).</w:t>
      </w:r>
    </w:p>
    <w:p w14:paraId="516ED27A" w14:textId="77777777" w:rsidR="00FB32CF" w:rsidRDefault="00FB32CF">
      <w:pPr>
        <w:pStyle w:val="newncpi"/>
      </w:pPr>
      <w:r>
        <w:t>В случае, если количество заявлений, поданных абитуриентами, указанными в части первой настоящего пункта, превышает количество мест, предоставляемых УВО для получения высшего образования на условиях зачисления вне конкурса, в УВО зачисляются абитуриенты, имеющие более высокую общую сумму баллов, подсчитанную по результатам сдачи вступительных испытаний и среднего балла документа об образовании, а при равной общей сумме баллов – имеющие преимущественное право на зачисление, установленное в соответствии с частью второй пункта 27 настоящих Правил.</w:t>
      </w:r>
    </w:p>
    <w:p w14:paraId="238D6AE3" w14:textId="77777777" w:rsidR="00FB32CF" w:rsidRDefault="00FB32CF">
      <w:pPr>
        <w:pStyle w:val="newncpi"/>
      </w:pPr>
      <w:r>
        <w:t>Абитуриенты, которые не могут быть зачислены по основаниям, указанным в части второй настоящего пункта, вправе участвовать в конкурсе на общих основаниях.</w:t>
      </w:r>
    </w:p>
    <w:p w14:paraId="034A54C5" w14:textId="77777777" w:rsidR="00FB32CF" w:rsidRDefault="00FB32CF">
      <w:pPr>
        <w:pStyle w:val="point"/>
      </w:pPr>
      <w:r>
        <w:t>26</w:t>
      </w:r>
      <w:r>
        <w:rPr>
          <w:vertAlign w:val="superscript"/>
        </w:rPr>
        <w:t>1</w:t>
      </w:r>
      <w:r>
        <w:t>. Прием лиц на условиях целевой подготовки, а также прием лиц в соответствии с пунктами 23 и 26 настоящих Правил за счет средств бюджета осуществляется в количестве до 80 процентов от контрольных цифр приема по специальности, а по специальностям направления образования «Здравоохранение» – до 90 процентов от контрольных цифр приема.</w:t>
      </w:r>
    </w:p>
    <w:p w14:paraId="55A2B5EC" w14:textId="77777777" w:rsidR="00FB32CF" w:rsidRDefault="00FB32CF">
      <w:pPr>
        <w:pStyle w:val="newncpi"/>
      </w:pPr>
      <w:r>
        <w:t>В случае, если количество заявлений, поданных абитуриентами на условиях целевой подготовки, а также в соответствии с пунктами 23 и 26 настоящих Правил, превышает количество мест, указанных в части первой настоящего пункта, абитуриенты зачисляются в порядке, установленном в части второй пункта 27 настоящих Правил.</w:t>
      </w:r>
    </w:p>
    <w:p w14:paraId="5E2A0CF4" w14:textId="77777777" w:rsidR="00FB32CF" w:rsidRDefault="00FB32CF">
      <w:pPr>
        <w:pStyle w:val="point"/>
      </w:pPr>
      <w:r>
        <w:t>27. На места, оставшиеся после зачисления абитуриентов, поступающих для получения высшего образования на условиях целевой подготовки, а также на основании пунктов 23 и 26 настоящих Правил, зачисляются абитуриенты по конкурсу на основе общей суммы баллов.</w:t>
      </w:r>
    </w:p>
    <w:p w14:paraId="0E3FE4E7" w14:textId="77777777" w:rsidR="00FB32CF" w:rsidRDefault="00FB32CF">
      <w:pPr>
        <w:pStyle w:val="newncpi"/>
      </w:pPr>
      <w:r>
        <w:t>Преимущественное право на зачисление при равной общей сумме баллов в порядке перечисления имеют абитуриенты:</w:t>
      </w:r>
    </w:p>
    <w:p w14:paraId="443D39D9" w14:textId="77777777" w:rsidR="00FB32CF" w:rsidRDefault="00FB32CF">
      <w:pPr>
        <w:pStyle w:val="newncpi"/>
      </w:pPr>
      <w:r>
        <w:t>получившие более высокий балл на вступительном испытании по первому предмету профильного испытания;</w:t>
      </w:r>
    </w:p>
    <w:p w14:paraId="7BE1220E" w14:textId="77777777" w:rsidR="00FB32CF" w:rsidRDefault="00FB32CF">
      <w:pPr>
        <w:pStyle w:val="newncpi"/>
      </w:pPr>
      <w:r>
        <w:t>получившие более высокий балл на вступительном испытании по второму предмету профильного испытания;</w:t>
      </w:r>
    </w:p>
    <w:p w14:paraId="06E46654" w14:textId="77777777" w:rsidR="00FB32CF" w:rsidRDefault="00FB32CF">
      <w:pPr>
        <w:pStyle w:val="newncpi"/>
      </w:pPr>
      <w:r>
        <w:t>имеющие более высокий балл в документе об образовании по первому предмету профильного испытания;</w:t>
      </w:r>
    </w:p>
    <w:p w14:paraId="03366615" w14:textId="77777777" w:rsidR="00FB32CF" w:rsidRDefault="00FB32CF">
      <w:pPr>
        <w:pStyle w:val="newncpi"/>
      </w:pPr>
      <w:r>
        <w:t>имеющие более высокий балл в документе об образовании по второму предмету профильного испытания;</w:t>
      </w:r>
    </w:p>
    <w:p w14:paraId="58F6E4A1" w14:textId="77777777" w:rsidR="00FB32CF" w:rsidRDefault="00FB32CF">
      <w:pPr>
        <w:pStyle w:val="newncpi"/>
      </w:pPr>
      <w:r>
        <w:t>имеющие более высокий средний балл документа об образовании;</w:t>
      </w:r>
    </w:p>
    <w:p w14:paraId="12ADECC1" w14:textId="77777777" w:rsidR="00FB32CF" w:rsidRDefault="00FB32CF">
      <w:pPr>
        <w:pStyle w:val="newncpi"/>
      </w:pPr>
      <w:r>
        <w:t>прошедшие срочную военную службу (службу в резерве) в год приема или в году, предшествующем году приема, имеющие рекомендации воинских частей, органов пограничной службы на обучение в учреждениях образования;</w:t>
      </w:r>
    </w:p>
    <w:p w14:paraId="356060AF" w14:textId="77777777" w:rsidR="00FB32CF" w:rsidRDefault="00FB32CF">
      <w:pPr>
        <w:pStyle w:val="newncpi"/>
      </w:pPr>
      <w:r>
        <w:t>прошедшие обучение в профильных классах (группах) военно-патриотической направленности учреждений общего среднего образования и имеющие рекомендации педагогического совета учреждения образования, которое они окончили;</w:t>
      </w:r>
    </w:p>
    <w:p w14:paraId="4D69F8BC" w14:textId="77777777" w:rsidR="00FB32CF" w:rsidRDefault="00FB32CF">
      <w:pPr>
        <w:pStyle w:val="newncpi"/>
      </w:pPr>
      <w:r>
        <w:t>являющиеся инвалидами I или II группы, детьми-инвалидами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получаемой специальности;</w:t>
      </w:r>
    </w:p>
    <w:p w14:paraId="757811FF" w14:textId="77777777" w:rsidR="00FB32CF" w:rsidRDefault="00FB32CF">
      <w:pPr>
        <w:pStyle w:val="newncpi"/>
      </w:pPr>
      <w:r>
        <w:t>имеющие льготы в соответствии с подпунктом 7.1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14:paraId="1A574B57" w14:textId="77777777" w:rsidR="00FB32CF" w:rsidRDefault="00FB32CF">
      <w:pPr>
        <w:pStyle w:val="newncpi"/>
      </w:pPr>
      <w:r>
        <w:t>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14:paraId="21F20B12" w14:textId="77777777" w:rsidR="00FB32CF" w:rsidRDefault="00FB32CF">
      <w:pPr>
        <w:pStyle w:val="newncpi"/>
      </w:pPr>
      <w:r>
        <w:t>имеющие профессионально-техническое образование и стаж работы (период осуществления предпринимательской деятельности либо деятельности, не относящейся к предпринимательской) по избранному профилю специальности не менее одного с половиной года на дату подачи документов в приемные комиссии УВО, при поступлении на заочную или дистанционную форму получения образования по избранному профилю (направлению) образования;</w:t>
      </w:r>
    </w:p>
    <w:p w14:paraId="5D9F696F" w14:textId="77777777" w:rsidR="00FB32CF" w:rsidRDefault="00FB32CF">
      <w:pPr>
        <w:pStyle w:val="newncpi"/>
      </w:pPr>
      <w:r>
        <w:t>имеющие больший (не менее одного года) стаж работы (период осуществления предпринимательской деятельности либо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14:paraId="479CB47F" w14:textId="77777777" w:rsidR="00FB32CF" w:rsidRDefault="00FB32CF">
      <w:pPr>
        <w:pStyle w:val="newncpi"/>
      </w:pPr>
      <w:r>
        <w:t>являющиеся победителями республиканского молодежного конкурса «100 идей для Беларуси», при поступлении на специальности, соответствующие профилю их конкурсного проекта;</w:t>
      </w:r>
    </w:p>
    <w:p w14:paraId="61C53890" w14:textId="77777777" w:rsidR="00FB32CF" w:rsidRDefault="00FB32CF">
      <w:pPr>
        <w:pStyle w:val="newncpi"/>
      </w:pPr>
      <w:r>
        <w:t>являющиеся членами волонтерского движения «Доброе сердце» общественного объединения «Белорусский республиканский союз молодежи»;</w:t>
      </w:r>
    </w:p>
    <w:p w14:paraId="6617D0A4" w14:textId="77777777" w:rsidR="00FB32CF" w:rsidRDefault="00FB32CF">
      <w:pPr>
        <w:pStyle w:val="newncpi"/>
      </w:pPr>
      <w:r>
        <w:t>являющиеся членами молодежных отрядов охраны правопорядка, имеющими рекомендации Центрального комитета общественного объединения «Белорусский республиканский союз молодежи», при поступлении в УВО Министерства обороны и Министерства по чрезвычайным ситуациям;</w:t>
      </w:r>
    </w:p>
    <w:p w14:paraId="3AAC05BC" w14:textId="77777777" w:rsidR="00FB32CF" w:rsidRDefault="00FB32CF">
      <w:pPr>
        <w:pStyle w:val="newncpi"/>
      </w:pPr>
      <w:r>
        <w:t>не прошедшие по конкурсу на места для получения образования по специальностям направлений образования «Сельское хозяйство», «Ветеринария», «Рыбное хозяйство» и «Охрана труда» на условиях целевой подготовки и участвующие в общем конкурсе по указанным специальностям (с представлением договора о целевой подготовке специалиста для подтверждения права на льготное зачисление в УВО);</w:t>
      </w:r>
    </w:p>
    <w:p w14:paraId="7464D52F" w14:textId="77777777" w:rsidR="00FB32CF" w:rsidRDefault="00FB32CF">
      <w:pPr>
        <w:pStyle w:val="newncpi"/>
      </w:pPr>
      <w:r>
        <w:t>имеющие более высокий балл по итогам собеседования, устанавливаемого в порядке приема в УВО.</w:t>
      </w:r>
    </w:p>
    <w:p w14:paraId="5B536EBF" w14:textId="77777777" w:rsidR="00FB32CF" w:rsidRDefault="00FB32CF">
      <w:pPr>
        <w:pStyle w:val="chapter"/>
      </w:pPr>
      <w:r>
        <w:t>ГЛАВА 5</w:t>
      </w:r>
      <w:r>
        <w:br/>
        <w:t>ЗАЧИСЛЕНИЕ АБИТУРИЕНТОВ</w:t>
      </w:r>
    </w:p>
    <w:p w14:paraId="2ACC8D33" w14:textId="77777777" w:rsidR="00FB32CF" w:rsidRDefault="00FB32CF">
      <w:pPr>
        <w:pStyle w:val="point"/>
      </w:pPr>
      <w:r>
        <w:t>28. Сроки зачисления абитуриентов определяются Министерством образования.</w:t>
      </w:r>
    </w:p>
    <w:p w14:paraId="0451A204" w14:textId="77777777" w:rsidR="00FB32CF" w:rsidRDefault="00FB32CF">
      <w:pPr>
        <w:pStyle w:val="point"/>
      </w:pPr>
      <w:r>
        <w:t>29. Право первоочередного зачисления по отдельному конкурсу имеют абитуриенты, поступающие на места, установленные контрольными цифрами приема для получения высшего образования на условиях целевой подготовки. Абитуриенты, которые не проходят по данному конкурсу, вправе участвовать в конкурсе на общих основаниях.</w:t>
      </w:r>
    </w:p>
    <w:p w14:paraId="4AC127AE" w14:textId="77777777" w:rsidR="00FB32CF" w:rsidRDefault="00FB32CF">
      <w:pPr>
        <w:pStyle w:val="point"/>
      </w:pPr>
      <w:r>
        <w:t>30. Зачисление абитуриентов, за исключением указанных в частях первой и второй пункта 6 настоящих Правил, в УВО для получения высшего образования проводится по конкурсу на основе общей суммы баллов, подсчитанной по результатам сдачи трех вступительных испытаний и среднего балла документа об образовании, если иное не установлено в частях второй – седьмой настоящего пункта и настоящими Правилами.</w:t>
      </w:r>
    </w:p>
    <w:p w14:paraId="6F1C08D6" w14:textId="77777777" w:rsidR="00FB32CF" w:rsidRDefault="00FB32CF">
      <w:pPr>
        <w:pStyle w:val="newncpi"/>
      </w:pPr>
      <w:r>
        <w:t>Зачисление абитуриентов на специальности направления образования «Искусство», «Архитектура», «Архитектурный дизайн» проводится по конкурсу на основе общей суммы баллов, подсчитанной по результатам проведения этапов профильного испытания по дисциплине «Творчество» и среднего балла суммы баллов, полученной по результатам сдачи вступительных испытаний и среднего балла документа об образовании.</w:t>
      </w:r>
    </w:p>
    <w:p w14:paraId="218BF6A6" w14:textId="77777777" w:rsidR="00FB32CF" w:rsidRDefault="00FB32CF">
      <w:pPr>
        <w:pStyle w:val="newncpi"/>
      </w:pPr>
      <w:r>
        <w:t>Зачисление абитуриентов, поступающих на специальности направлений образования «Сельское хозяйство», «Ветеринария», «Рыбное хозяйство» и «Охрана труда», проводится по конкурсу на основе общей суммы баллов, подсчитанной по результатам сдачи двух профильных испытаний и среднего балла документа об образовании.</w:t>
      </w:r>
    </w:p>
    <w:p w14:paraId="1182105B" w14:textId="77777777" w:rsidR="00FB32CF" w:rsidRDefault="00FB32CF">
      <w:pPr>
        <w:pStyle w:val="newncpi"/>
      </w:pPr>
      <w:r>
        <w:t>Зачисление абитуриентов, поступающих для получения высшего образования в сокращенный срок, проводится по конкурсу на основе общей суммы баллов, подсчитанной по результатам сдачи двух профильных испытаний и среднего балла документа о среднем специальном образовании.</w:t>
      </w:r>
    </w:p>
    <w:p w14:paraId="45BA2290" w14:textId="77777777" w:rsidR="00FB32CF" w:rsidRDefault="00FB32CF">
      <w:pPr>
        <w:pStyle w:val="newncpi"/>
      </w:pPr>
      <w:r>
        <w:t>Для зачисления абитуриентов, получивших профессионально-техническое образование на основе общего среднего образования или среднее специальное образование на основе общего среднего образования, в общей сумме баллов учитывается средний балл, определенный как среднее арифметическое при суммировании всех отметок в документах об образовании (аттестате об общем среднем образовании и дипломе о профессионально-техническом образовании или дипломе о среднем специальном образовании).</w:t>
      </w:r>
    </w:p>
    <w:p w14:paraId="10CCCE4D" w14:textId="77777777" w:rsidR="00FB32CF" w:rsidRDefault="00FB32CF">
      <w:pPr>
        <w:pStyle w:val="newncpi"/>
      </w:pPr>
      <w:r>
        <w:t>Зачисление абитуриентов, поступающих для получения высшего образования на условиях целевой подготовки, за исключением отдельных специальностей, определяемых Министерством образования, проводится по конкурсу на основе общей суммы баллов, подсчитанной по результатам сдачи внутреннего вступительного испытания в УВО в устной или практической форме по учебному предмету, который определен предметом первого профильного испытания, и среднего балла аттестата об общем среднем образовании, или диплома о профессионально-техническом образовании, или диплома о среднем специальном образовании.</w:t>
      </w:r>
    </w:p>
    <w:p w14:paraId="1C13073D" w14:textId="77777777" w:rsidR="00FB32CF" w:rsidRDefault="00FB32CF">
      <w:pPr>
        <w:pStyle w:val="newncpi"/>
      </w:pPr>
      <w:r>
        <w:t>Зачисление абитуриентов, поступающих для получения высшего образования по специальностям для Вооруженных Сил Республики Беларусь и транспортных войск, органов пограничной службы Республики Беларусь, проводится по конкурсу на основе общей суммы баллов, подсчитанной по результатам сдачи двух вступительных испытаний (по учебному предмету «Белорусский язык» или «Русский язык» и одному предмету профильного испытания (по выбору абитуриента), среднего балла документа об образовании и отметки в документе об образовании по предмету профильного испытания, по которому не сдавались ЦЭ или ЦТ, в соответствии с избранной группой специальностей (специальностью).</w:t>
      </w:r>
    </w:p>
    <w:p w14:paraId="21096988" w14:textId="77777777" w:rsidR="00FB32CF" w:rsidRDefault="00FB32CF">
      <w:pPr>
        <w:pStyle w:val="newncpi"/>
      </w:pPr>
      <w:r>
        <w:t>Средний балл документа об образовании определяется с точностью до десятых долей единицы. Средний балл документа об образовании в случае, предусмотренном в абзаце шестом части второй пункта 27 настоящих Правил, определяется с точностью, необходимой для установления преимущества.</w:t>
      </w:r>
    </w:p>
    <w:p w14:paraId="01224CFE" w14:textId="77777777" w:rsidR="00FB32CF" w:rsidRDefault="00FB32CF">
      <w:pPr>
        <w:pStyle w:val="newncpi"/>
      </w:pPr>
      <w:r>
        <w:t>Средний балл документа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14:paraId="1BF063CC" w14:textId="77777777" w:rsidR="00FB32CF" w:rsidRDefault="00FB32CF">
      <w:pPr>
        <w:pStyle w:val="newncpi"/>
      </w:pPr>
      <w:r>
        <w:t>Средний балл документа об образовании по десятибалльной шкале переводится в стобалльную шкалу путем умножения на 10.</w:t>
      </w:r>
    </w:p>
    <w:p w14:paraId="70315370" w14:textId="77777777" w:rsidR="00FB32CF" w:rsidRDefault="00FB32CF">
      <w:pPr>
        <w:pStyle w:val="newncpi"/>
      </w:pPr>
      <w:r>
        <w:t>В случае, если хотя бы одно вступительное испытание оценивается по десятибалльной шкале, определению общей суммы баллов в соответствии с частями первой – седьмой настоящего пункта предшествует перевод отметок по десятибалльной шкале в стобалльную шкалу путем умножения на 10.</w:t>
      </w:r>
    </w:p>
    <w:p w14:paraId="2F5ADC39" w14:textId="77777777" w:rsidR="00FB32CF" w:rsidRDefault="00FB32CF">
      <w:pPr>
        <w:pStyle w:val="newncpi"/>
      </w:pPr>
      <w:r>
        <w:t>По решению приемной комиссии УВО конкурс может проводиться по группе факультетов, факультету, направлению образования, группе специальностей, специальности (предметной области, языку, профилизации, виду спорта).</w:t>
      </w:r>
    </w:p>
    <w:p w14:paraId="4BBF418F" w14:textId="77777777" w:rsidR="00FB32CF" w:rsidRDefault="00FB32CF">
      <w:pPr>
        <w:pStyle w:val="newncpi"/>
      </w:pPr>
      <w:r>
        <w:t>По решению Министерства образования при использовании автоматизированной системы зачисления конкурс может проводиться по группе УВО.</w:t>
      </w:r>
    </w:p>
    <w:p w14:paraId="0342F667" w14:textId="77777777" w:rsidR="00FB32CF" w:rsidRDefault="00FB32CF">
      <w:pPr>
        <w:pStyle w:val="newncpi"/>
      </w:pPr>
      <w:r>
        <w:t>Зачисление абитуриентов, участвующих в конкурсе для получения высшего образования по группе специальностей в УВО с использованием автоматизированной системы зачисления, осуществляется согласно конкурсному списку абитуриентов, сформированному в пределах группы специальностей в порядке убывания набранной абитуриентами общей суммы баллов, подсчитанной в соответствии с частями первой – седьмой настоящего пункта, с последующим учетом порядкового номера специальности в перечне, указанном абитуриентом в заявлении.</w:t>
      </w:r>
    </w:p>
    <w:p w14:paraId="3AF36CAA" w14:textId="77777777" w:rsidR="00FB32CF" w:rsidRDefault="00FB32CF">
      <w:pPr>
        <w:pStyle w:val="newncpi"/>
      </w:pPr>
      <w:r>
        <w:t>По решению приемной комиссии УВО по специальностям для воинских формирований и военизированных организаций конкурс может проводиться отдельно для каждого государственного органа или группы государственных органов.</w:t>
      </w:r>
    </w:p>
    <w:p w14:paraId="279C85C9" w14:textId="77777777" w:rsidR="00FB32CF" w:rsidRDefault="00FB32CF">
      <w:pPr>
        <w:pStyle w:val="point"/>
      </w:pPr>
      <w:r>
        <w:t>31. Для получения высшего образования на платной основе в УВО, находящихся в подчинении Министерства культуры, на специальности, при поступлении на которые необходимо сдавать профильное испытание по дисциплине «Творчество», по конкурсу в порядке перечисления зачисляются абитуриенты:</w:t>
      </w:r>
    </w:p>
    <w:p w14:paraId="3AC53A33" w14:textId="77777777" w:rsidR="00FB32CF" w:rsidRDefault="00FB32CF">
      <w:pPr>
        <w:pStyle w:val="newncpi"/>
      </w:pPr>
      <w:r>
        <w:t>которые сдали профильное испытание по дисциплине «Творчество» в данном УВО;</w:t>
      </w:r>
    </w:p>
    <w:p w14:paraId="3B5689A0" w14:textId="77777777" w:rsidR="00FB32CF" w:rsidRDefault="00FB32CF">
      <w:pPr>
        <w:pStyle w:val="newncpi"/>
      </w:pPr>
      <w:r>
        <w:t>которые сдали профильное испытание по дисциплине «Творчество» в другом УВО.</w:t>
      </w:r>
    </w:p>
    <w:p w14:paraId="01EA8377" w14:textId="77777777" w:rsidR="00FB32CF" w:rsidRDefault="00FB32CF">
      <w:pPr>
        <w:pStyle w:val="point"/>
      </w:pPr>
      <w:r>
        <w:t>32. На места, установленные контрольными цифрами приема в УВО, осуществляющие подготовку кадров по специальностям для воинских формирований и военизированных организаций, зачисление осуществляется в соответствии с установленной учредителем УВО или уполномоченным им органом квотой для каждого государственного органа и квотой для лиц мужского и женского пола.</w:t>
      </w:r>
    </w:p>
    <w:p w14:paraId="1CC21285" w14:textId="77777777" w:rsidR="00FB32CF" w:rsidRDefault="00FB32CF">
      <w:pPr>
        <w:pStyle w:val="point"/>
      </w:pPr>
      <w:r>
        <w:t>33. Сверх плана приема в пределах максимальной численности обучающихся, предусмотренной лицензией, по решению приемной комиссии и ходатайству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ходатайству иной республиканской федерации (союза, ассоциации) по виду (видам) спорта УВО вправе зачислять для получения высшего образования на платной основе абитуриентов, которые выдержали вступительные испытания и имеют не ниже I спортивного разряда или спортивное звание «Мастер спорта Республики Беларусь международного класса» либо «Мастер спорта Республики Беларусь».</w:t>
      </w:r>
    </w:p>
    <w:p w14:paraId="5C4D4B30" w14:textId="77777777" w:rsidR="00FB32CF" w:rsidRDefault="00FB32CF">
      <w:pPr>
        <w:pStyle w:val="point"/>
      </w:pPr>
      <w:r>
        <w:t>34. Лица, поступающие для получения второго и последующего высшего образования, при незначительном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определяемым УВО, по решению приемной комиссии УВО зачисляются без вступительных испытаний на второй или последующие курсы при наличии вакантных мест для обучения (за исключением лиц, поступающих на специальности направления образования «Искусство»). При отсутствии вакантных мест они сдают вступительные испытания и зачисляются на полный срок обучения в соответствии с настоящими Правилами.</w:t>
      </w:r>
    </w:p>
    <w:p w14:paraId="1C4A5D3C" w14:textId="77777777" w:rsidR="00FB32CF" w:rsidRDefault="00FB32CF">
      <w:pPr>
        <w:pStyle w:val="newncpi"/>
      </w:pPr>
      <w:r>
        <w:t>Лица, поступающие для получения второго и последующего высшего образования, при 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определяемым УВО, а также лица, поступающие для получения второго и последующего высшего образования на специальности направления образования «Искусство», сдают вступительные испытания в форме ЦТ и (или) вступительного испытания в УВО и зачисляются на полный курс обучения в соответствии с настоящими Правилами.</w:t>
      </w:r>
    </w:p>
    <w:p w14:paraId="6BE796BE" w14:textId="77777777" w:rsidR="00FB32CF" w:rsidRDefault="00FB32CF">
      <w:pPr>
        <w:pStyle w:val="newncpi"/>
      </w:pPr>
      <w:r>
        <w:t>Сверх плана приема в пределах максимальной численности обучающихся, предусмотренной лицензией, по решению приемной комиссии УВО вправе зачислять для получения высшего образования на платной основе лиц, поступающих для получения второго и последующего высшего образования (за исключением лиц, поступающих на специальности направления образования «Искусство»).</w:t>
      </w:r>
    </w:p>
    <w:p w14:paraId="2E8EEFF6" w14:textId="77777777" w:rsidR="00FB32CF" w:rsidRDefault="00FB32CF">
      <w:pPr>
        <w:pStyle w:val="newncpi"/>
      </w:pPr>
      <w:r>
        <w:t>В случае, если количество заявлений, поданных лицами, поступающими для получения второго и последующего высшего образования, превышает количество мест, предоставляемых УВО для получения высшего образования на платной основе, их зачисление осуществляется в порядке перечисления:</w:t>
      </w:r>
    </w:p>
    <w:p w14:paraId="3C986A70" w14:textId="77777777" w:rsidR="00FB32CF" w:rsidRDefault="00FB32CF">
      <w:pPr>
        <w:pStyle w:val="newncpi"/>
      </w:pPr>
      <w:r>
        <w:t>лица, имеющие диплом о высшем образовании с отличием;</w:t>
      </w:r>
    </w:p>
    <w:p w14:paraId="3E381BC3" w14:textId="77777777" w:rsidR="00FB32CF" w:rsidRDefault="00FB32CF">
      <w:pPr>
        <w:pStyle w:val="newncpi"/>
      </w:pPr>
      <w:r>
        <w:t>лица, имеющие больший (не менее одного года) стаж работы (период осуществления предпринимательской деятельности либо деятельности, не относящейся к предпринимательской);</w:t>
      </w:r>
    </w:p>
    <w:p w14:paraId="098DCFD9" w14:textId="77777777" w:rsidR="00FB32CF" w:rsidRDefault="00FB32CF">
      <w:pPr>
        <w:pStyle w:val="newncpi"/>
      </w:pPr>
      <w:r>
        <w:t>лица, имеющие льготы в соответствии с подпунктом 7.1 пункта 7 статьи 18 Закона Республики Беларусь «О социальной защите граждан, пострадавших от катастрофы на Чернобыльской АЭС, других радиационных аварий»;</w:t>
      </w:r>
    </w:p>
    <w:p w14:paraId="206B80AA" w14:textId="77777777" w:rsidR="00FB32CF" w:rsidRDefault="00FB32CF">
      <w:pPr>
        <w:pStyle w:val="newncpi"/>
      </w:pPr>
      <w:r>
        <w:t>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14:paraId="5733C283" w14:textId="77777777" w:rsidR="00FB32CF" w:rsidRDefault="00FB32CF">
      <w:pPr>
        <w:pStyle w:val="newncpi"/>
      </w:pPr>
      <w: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14:paraId="77BA03BD" w14:textId="77777777" w:rsidR="00FB32CF" w:rsidRDefault="00FB32CF">
      <w:pPr>
        <w:pStyle w:val="point"/>
      </w:pPr>
      <w:r>
        <w:t>35. 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14:paraId="362E55EF" w14:textId="77777777" w:rsidR="00FB32CF" w:rsidRDefault="00FB32CF">
      <w:pPr>
        <w:pStyle w:val="chapter"/>
      </w:pPr>
      <w:r>
        <w:t>ГЛАВА 6</w:t>
      </w:r>
      <w:r>
        <w:br/>
        <w:t>ЗАКЛЮЧИТЕЛЬНЫЕ ПОЛОЖЕНИЯ</w:t>
      </w:r>
    </w:p>
    <w:p w14:paraId="2AA3776F" w14:textId="77777777" w:rsidR="00FB32CF" w:rsidRDefault="00FB32CF">
      <w:pPr>
        <w:pStyle w:val="point"/>
      </w:pPr>
      <w:r>
        <w:t>36. В случае, если до начала учебного года в год приема и на протяжении 30 рабочих дней после начала учебного года в год приема абитуриенты, зачисленные на обучение, были отчислены из УВО, на вакантные места зачисляются абитуриенты, не прошедшие по конкурсу на данную специальность в данной форме получения образования в этом УВО (группе УВО, при проведении конкурса по группе УВО). Зачисление на вакантные места на обучение за счет средств бюджета лиц, поступавших в иные УВО (группу УВО, при проведении конкурса по группе УВО) или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14:paraId="5C29AD59" w14:textId="77777777" w:rsidR="00FB32CF" w:rsidRDefault="00FB32CF">
      <w:pPr>
        <w:pStyle w:val="point"/>
      </w:pPr>
      <w:r>
        <w:t>37.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14:paraId="45EC08DF" w14:textId="77777777" w:rsidR="00FB32CF" w:rsidRDefault="00FB32CF">
      <w:pPr>
        <w:pStyle w:val="point"/>
      </w:pPr>
      <w:r>
        <w:t>38. Если международным договором Республики Беларусь установлены иные правила, чем те, которые содержатся в настоящих Правилах, применяются правила международного договора.</w:t>
      </w:r>
    </w:p>
    <w:p w14:paraId="0B1D2F2D" w14:textId="77777777" w:rsidR="00FB32CF" w:rsidRDefault="00FB32CF">
      <w:pPr>
        <w:pStyle w:val="point"/>
      </w:pPr>
      <w:r>
        <w:t>39. Вопросы приема в УВО, не определенные в настоящих Правилах, решаются приемными комиссиями учреждений образования в соответствии с иными актами законодательства.</w:t>
      </w:r>
    </w:p>
    <w:p w14:paraId="79A794DB" w14:textId="77777777" w:rsidR="00FB32CF" w:rsidRDefault="00FB32CF">
      <w:pPr>
        <w:pStyle w:val="newncpi"/>
      </w:pPr>
      <w:r>
        <w:t> </w:t>
      </w:r>
    </w:p>
    <w:tbl>
      <w:tblPr>
        <w:tblW w:w="5000" w:type="pct"/>
        <w:tblCellMar>
          <w:left w:w="0" w:type="dxa"/>
          <w:right w:w="0" w:type="dxa"/>
        </w:tblCellMar>
        <w:tblLook w:val="04A0" w:firstRow="1" w:lastRow="0" w:firstColumn="1" w:lastColumn="0" w:noHBand="0" w:noVBand="1"/>
      </w:tblPr>
      <w:tblGrid>
        <w:gridCol w:w="6380"/>
        <w:gridCol w:w="2977"/>
      </w:tblGrid>
      <w:tr w:rsidR="00FB32CF" w14:paraId="2EDCAD13" w14:textId="77777777">
        <w:tc>
          <w:tcPr>
            <w:tcW w:w="3409" w:type="pct"/>
            <w:tcMar>
              <w:top w:w="0" w:type="dxa"/>
              <w:left w:w="6" w:type="dxa"/>
              <w:bottom w:w="0" w:type="dxa"/>
              <w:right w:w="6" w:type="dxa"/>
            </w:tcMar>
            <w:hideMark/>
          </w:tcPr>
          <w:p w14:paraId="2D0688A6" w14:textId="77777777" w:rsidR="00FB32CF" w:rsidRDefault="00FB32CF">
            <w:pPr>
              <w:pStyle w:val="newncpi"/>
            </w:pPr>
            <w:r>
              <w:t> </w:t>
            </w:r>
          </w:p>
        </w:tc>
        <w:tc>
          <w:tcPr>
            <w:tcW w:w="1591" w:type="pct"/>
            <w:tcMar>
              <w:top w:w="0" w:type="dxa"/>
              <w:left w:w="6" w:type="dxa"/>
              <w:bottom w:w="0" w:type="dxa"/>
              <w:right w:w="6" w:type="dxa"/>
            </w:tcMar>
            <w:hideMark/>
          </w:tcPr>
          <w:p w14:paraId="6EB52224" w14:textId="77777777" w:rsidR="00FB32CF" w:rsidRDefault="00FB32CF">
            <w:pPr>
              <w:pStyle w:val="append1"/>
            </w:pPr>
            <w:r>
              <w:t>Приложение</w:t>
            </w:r>
          </w:p>
          <w:p w14:paraId="35EBB71D" w14:textId="77777777" w:rsidR="00FB32CF" w:rsidRDefault="00FB32CF">
            <w:pPr>
              <w:pStyle w:val="append"/>
            </w:pPr>
            <w:r>
              <w:t>к Правилам приема лиц</w:t>
            </w:r>
            <w:r>
              <w:br/>
              <w:t>для получения общего</w:t>
            </w:r>
            <w:r>
              <w:br/>
              <w:t>высшего и специального</w:t>
            </w:r>
            <w:r>
              <w:br/>
              <w:t>высшего образования</w:t>
            </w:r>
            <w:r>
              <w:br/>
              <w:t>(в редакции Указа Президента</w:t>
            </w:r>
            <w:r>
              <w:br/>
              <w:t>Республики Беларусь</w:t>
            </w:r>
            <w:r>
              <w:br/>
              <w:t>03.01.2023 № 2)</w:t>
            </w:r>
          </w:p>
        </w:tc>
      </w:tr>
    </w:tbl>
    <w:p w14:paraId="62E88E10" w14:textId="77777777" w:rsidR="00FB32CF" w:rsidRDefault="00FB32CF">
      <w:pPr>
        <w:pStyle w:val="titlep"/>
        <w:jc w:val="left"/>
      </w:pPr>
      <w:r>
        <w:t>ПЕРЕВОДНАЯ ТАБЛИЦА</w:t>
      </w:r>
      <w:r>
        <w:br/>
        <w:t>среднего балла документа об образовании</w:t>
      </w:r>
    </w:p>
    <w:tbl>
      <w:tblPr>
        <w:tblW w:w="5000" w:type="pct"/>
        <w:tblCellMar>
          <w:left w:w="0" w:type="dxa"/>
          <w:right w:w="0" w:type="dxa"/>
        </w:tblCellMar>
        <w:tblLook w:val="04A0" w:firstRow="1" w:lastRow="0" w:firstColumn="1" w:lastColumn="0" w:noHBand="0" w:noVBand="1"/>
      </w:tblPr>
      <w:tblGrid>
        <w:gridCol w:w="2183"/>
        <w:gridCol w:w="2496"/>
        <w:gridCol w:w="2180"/>
        <w:gridCol w:w="2498"/>
      </w:tblGrid>
      <w:tr w:rsidR="00FB32CF" w14:paraId="00DE5DAB" w14:textId="77777777">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center"/>
            <w:hideMark/>
          </w:tcPr>
          <w:p w14:paraId="0E9EE5B1" w14:textId="77777777" w:rsidR="00FB32CF" w:rsidRDefault="00FB32CF">
            <w:pPr>
              <w:pStyle w:val="table10"/>
              <w:jc w:val="center"/>
            </w:pPr>
            <w:r>
              <w:t>Средний балл документа об образовании по шкале</w:t>
            </w:r>
          </w:p>
        </w:tc>
      </w:tr>
      <w:tr w:rsidR="00FB32CF" w14:paraId="7464E9C4" w14:textId="77777777">
        <w:trPr>
          <w:trHeight w:val="240"/>
        </w:trPr>
        <w:tc>
          <w:tcPr>
            <w:tcW w:w="1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BC1C98" w14:textId="77777777" w:rsidR="00FB32CF" w:rsidRDefault="00FB32CF">
            <w:pPr>
              <w:pStyle w:val="table10"/>
              <w:jc w:val="center"/>
            </w:pPr>
            <w:r>
              <w:t>пятибалльной</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A1EB41" w14:textId="77777777" w:rsidR="00FB32CF" w:rsidRDefault="00FB32CF">
            <w:pPr>
              <w:pStyle w:val="table10"/>
              <w:jc w:val="center"/>
            </w:pPr>
            <w: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CB018B" w14:textId="77777777" w:rsidR="00FB32CF" w:rsidRDefault="00FB32CF">
            <w:pPr>
              <w:pStyle w:val="table10"/>
              <w:jc w:val="center"/>
            </w:pPr>
            <w:r>
              <w:t>пятибалльной</w:t>
            </w:r>
          </w:p>
        </w:tc>
        <w:tc>
          <w:tcPr>
            <w:tcW w:w="133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106FEAC" w14:textId="77777777" w:rsidR="00FB32CF" w:rsidRDefault="00FB32CF">
            <w:pPr>
              <w:pStyle w:val="table10"/>
              <w:jc w:val="center"/>
            </w:pPr>
            <w:r>
              <w:t>десятибалльной</w:t>
            </w:r>
          </w:p>
        </w:tc>
      </w:tr>
      <w:tr w:rsidR="00FB32CF" w14:paraId="59B9E948" w14:textId="77777777">
        <w:trPr>
          <w:trHeight w:val="240"/>
        </w:trPr>
        <w:tc>
          <w:tcPr>
            <w:tcW w:w="1166" w:type="pct"/>
            <w:tcBorders>
              <w:top w:val="single" w:sz="4" w:space="0" w:color="auto"/>
            </w:tcBorders>
            <w:tcMar>
              <w:top w:w="0" w:type="dxa"/>
              <w:left w:w="6" w:type="dxa"/>
              <w:bottom w:w="0" w:type="dxa"/>
              <w:right w:w="6" w:type="dxa"/>
            </w:tcMar>
            <w:hideMark/>
          </w:tcPr>
          <w:p w14:paraId="5E6909E0" w14:textId="77777777" w:rsidR="00FB32CF" w:rsidRDefault="00FB32CF">
            <w:pPr>
              <w:pStyle w:val="table10"/>
              <w:spacing w:before="120"/>
              <w:jc w:val="center"/>
            </w:pPr>
            <w:r>
              <w:t>3,0</w:t>
            </w:r>
          </w:p>
        </w:tc>
        <w:tc>
          <w:tcPr>
            <w:tcW w:w="1334" w:type="pct"/>
            <w:tcBorders>
              <w:top w:val="single" w:sz="4" w:space="0" w:color="auto"/>
            </w:tcBorders>
            <w:tcMar>
              <w:top w:w="0" w:type="dxa"/>
              <w:left w:w="6" w:type="dxa"/>
              <w:bottom w:w="0" w:type="dxa"/>
              <w:right w:w="6" w:type="dxa"/>
            </w:tcMar>
            <w:hideMark/>
          </w:tcPr>
          <w:p w14:paraId="7EACB202" w14:textId="77777777" w:rsidR="00FB32CF" w:rsidRDefault="00FB32CF">
            <w:pPr>
              <w:pStyle w:val="table10"/>
              <w:spacing w:before="120"/>
              <w:jc w:val="center"/>
            </w:pPr>
            <w:r>
              <w:t>3,0</w:t>
            </w:r>
          </w:p>
        </w:tc>
        <w:tc>
          <w:tcPr>
            <w:tcW w:w="1165" w:type="pct"/>
            <w:tcBorders>
              <w:top w:val="single" w:sz="4" w:space="0" w:color="auto"/>
            </w:tcBorders>
            <w:tcMar>
              <w:top w:w="0" w:type="dxa"/>
              <w:left w:w="6" w:type="dxa"/>
              <w:bottom w:w="0" w:type="dxa"/>
              <w:right w:w="6" w:type="dxa"/>
            </w:tcMar>
            <w:hideMark/>
          </w:tcPr>
          <w:p w14:paraId="4235FC8C" w14:textId="77777777" w:rsidR="00FB32CF" w:rsidRDefault="00FB32CF">
            <w:pPr>
              <w:pStyle w:val="table10"/>
              <w:spacing w:before="120"/>
              <w:jc w:val="center"/>
            </w:pPr>
            <w:r>
              <w:t>4,0</w:t>
            </w:r>
          </w:p>
        </w:tc>
        <w:tc>
          <w:tcPr>
            <w:tcW w:w="1335" w:type="pct"/>
            <w:tcBorders>
              <w:top w:val="single" w:sz="4" w:space="0" w:color="auto"/>
            </w:tcBorders>
            <w:tcMar>
              <w:top w:w="0" w:type="dxa"/>
              <w:left w:w="6" w:type="dxa"/>
              <w:bottom w:w="0" w:type="dxa"/>
              <w:right w:w="6" w:type="dxa"/>
            </w:tcMar>
            <w:hideMark/>
          </w:tcPr>
          <w:p w14:paraId="2C267096" w14:textId="77777777" w:rsidR="00FB32CF" w:rsidRDefault="00FB32CF">
            <w:pPr>
              <w:pStyle w:val="table10"/>
              <w:spacing w:before="120"/>
              <w:jc w:val="center"/>
            </w:pPr>
            <w:r>
              <w:t>6,5</w:t>
            </w:r>
          </w:p>
        </w:tc>
      </w:tr>
      <w:tr w:rsidR="00FB32CF" w14:paraId="785215EF" w14:textId="77777777">
        <w:trPr>
          <w:trHeight w:val="240"/>
        </w:trPr>
        <w:tc>
          <w:tcPr>
            <w:tcW w:w="1166" w:type="pct"/>
            <w:tcMar>
              <w:top w:w="0" w:type="dxa"/>
              <w:left w:w="6" w:type="dxa"/>
              <w:bottom w:w="0" w:type="dxa"/>
              <w:right w:w="6" w:type="dxa"/>
            </w:tcMar>
            <w:hideMark/>
          </w:tcPr>
          <w:p w14:paraId="4C37513D" w14:textId="77777777" w:rsidR="00FB32CF" w:rsidRDefault="00FB32CF">
            <w:pPr>
              <w:pStyle w:val="table10"/>
              <w:spacing w:before="120"/>
              <w:jc w:val="center"/>
            </w:pPr>
            <w:r>
              <w:t>3,1</w:t>
            </w:r>
          </w:p>
        </w:tc>
        <w:tc>
          <w:tcPr>
            <w:tcW w:w="1334" w:type="pct"/>
            <w:tcMar>
              <w:top w:w="0" w:type="dxa"/>
              <w:left w:w="6" w:type="dxa"/>
              <w:bottom w:w="0" w:type="dxa"/>
              <w:right w:w="6" w:type="dxa"/>
            </w:tcMar>
            <w:hideMark/>
          </w:tcPr>
          <w:p w14:paraId="01346216" w14:textId="77777777" w:rsidR="00FB32CF" w:rsidRDefault="00FB32CF">
            <w:pPr>
              <w:pStyle w:val="table10"/>
              <w:spacing w:before="120"/>
              <w:jc w:val="center"/>
            </w:pPr>
            <w:r>
              <w:t>3,4</w:t>
            </w:r>
          </w:p>
        </w:tc>
        <w:tc>
          <w:tcPr>
            <w:tcW w:w="1165" w:type="pct"/>
            <w:tcMar>
              <w:top w:w="0" w:type="dxa"/>
              <w:left w:w="6" w:type="dxa"/>
              <w:bottom w:w="0" w:type="dxa"/>
              <w:right w:w="6" w:type="dxa"/>
            </w:tcMar>
            <w:hideMark/>
          </w:tcPr>
          <w:p w14:paraId="51A3A010" w14:textId="77777777" w:rsidR="00FB32CF" w:rsidRDefault="00FB32CF">
            <w:pPr>
              <w:pStyle w:val="table10"/>
              <w:spacing w:before="120"/>
              <w:jc w:val="center"/>
            </w:pPr>
            <w:r>
              <w:t>4,1</w:t>
            </w:r>
          </w:p>
        </w:tc>
        <w:tc>
          <w:tcPr>
            <w:tcW w:w="1335" w:type="pct"/>
            <w:tcMar>
              <w:top w:w="0" w:type="dxa"/>
              <w:left w:w="6" w:type="dxa"/>
              <w:bottom w:w="0" w:type="dxa"/>
              <w:right w:w="6" w:type="dxa"/>
            </w:tcMar>
            <w:hideMark/>
          </w:tcPr>
          <w:p w14:paraId="0D4056E4" w14:textId="77777777" w:rsidR="00FB32CF" w:rsidRDefault="00FB32CF">
            <w:pPr>
              <w:pStyle w:val="table10"/>
              <w:spacing w:before="120"/>
              <w:jc w:val="center"/>
            </w:pPr>
            <w:r>
              <w:t>6,9</w:t>
            </w:r>
          </w:p>
        </w:tc>
      </w:tr>
      <w:tr w:rsidR="00FB32CF" w14:paraId="14AD718B" w14:textId="77777777">
        <w:trPr>
          <w:trHeight w:val="240"/>
        </w:trPr>
        <w:tc>
          <w:tcPr>
            <w:tcW w:w="1166" w:type="pct"/>
            <w:tcMar>
              <w:top w:w="0" w:type="dxa"/>
              <w:left w:w="6" w:type="dxa"/>
              <w:bottom w:w="0" w:type="dxa"/>
              <w:right w:w="6" w:type="dxa"/>
            </w:tcMar>
            <w:hideMark/>
          </w:tcPr>
          <w:p w14:paraId="00205901" w14:textId="77777777" w:rsidR="00FB32CF" w:rsidRDefault="00FB32CF">
            <w:pPr>
              <w:pStyle w:val="table10"/>
              <w:spacing w:before="120"/>
              <w:jc w:val="center"/>
            </w:pPr>
            <w:r>
              <w:t>3,2</w:t>
            </w:r>
          </w:p>
        </w:tc>
        <w:tc>
          <w:tcPr>
            <w:tcW w:w="1334" w:type="pct"/>
            <w:tcMar>
              <w:top w:w="0" w:type="dxa"/>
              <w:left w:w="6" w:type="dxa"/>
              <w:bottom w:w="0" w:type="dxa"/>
              <w:right w:w="6" w:type="dxa"/>
            </w:tcMar>
            <w:hideMark/>
          </w:tcPr>
          <w:p w14:paraId="7403337B" w14:textId="77777777" w:rsidR="00FB32CF" w:rsidRDefault="00FB32CF">
            <w:pPr>
              <w:pStyle w:val="table10"/>
              <w:spacing w:before="120"/>
              <w:jc w:val="center"/>
            </w:pPr>
            <w:r>
              <w:t>3,7</w:t>
            </w:r>
          </w:p>
        </w:tc>
        <w:tc>
          <w:tcPr>
            <w:tcW w:w="1165" w:type="pct"/>
            <w:tcMar>
              <w:top w:w="0" w:type="dxa"/>
              <w:left w:w="6" w:type="dxa"/>
              <w:bottom w:w="0" w:type="dxa"/>
              <w:right w:w="6" w:type="dxa"/>
            </w:tcMar>
            <w:hideMark/>
          </w:tcPr>
          <w:p w14:paraId="39DAF7C3" w14:textId="77777777" w:rsidR="00FB32CF" w:rsidRDefault="00FB32CF">
            <w:pPr>
              <w:pStyle w:val="table10"/>
              <w:spacing w:before="120"/>
              <w:jc w:val="center"/>
            </w:pPr>
            <w:r>
              <w:t>4,2</w:t>
            </w:r>
          </w:p>
        </w:tc>
        <w:tc>
          <w:tcPr>
            <w:tcW w:w="1335" w:type="pct"/>
            <w:tcMar>
              <w:top w:w="0" w:type="dxa"/>
              <w:left w:w="6" w:type="dxa"/>
              <w:bottom w:w="0" w:type="dxa"/>
              <w:right w:w="6" w:type="dxa"/>
            </w:tcMar>
            <w:hideMark/>
          </w:tcPr>
          <w:p w14:paraId="205FC24B" w14:textId="77777777" w:rsidR="00FB32CF" w:rsidRDefault="00FB32CF">
            <w:pPr>
              <w:pStyle w:val="table10"/>
              <w:spacing w:before="120"/>
              <w:jc w:val="center"/>
            </w:pPr>
            <w:r>
              <w:t>7,2</w:t>
            </w:r>
          </w:p>
        </w:tc>
      </w:tr>
      <w:tr w:rsidR="00FB32CF" w14:paraId="1B5F66C3" w14:textId="77777777">
        <w:trPr>
          <w:trHeight w:val="240"/>
        </w:trPr>
        <w:tc>
          <w:tcPr>
            <w:tcW w:w="1166" w:type="pct"/>
            <w:tcMar>
              <w:top w:w="0" w:type="dxa"/>
              <w:left w:w="6" w:type="dxa"/>
              <w:bottom w:w="0" w:type="dxa"/>
              <w:right w:w="6" w:type="dxa"/>
            </w:tcMar>
            <w:hideMark/>
          </w:tcPr>
          <w:p w14:paraId="5CE9A11C" w14:textId="77777777" w:rsidR="00FB32CF" w:rsidRDefault="00FB32CF">
            <w:pPr>
              <w:pStyle w:val="table10"/>
              <w:spacing w:before="120"/>
              <w:jc w:val="center"/>
            </w:pPr>
            <w:r>
              <w:t>3,3</w:t>
            </w:r>
          </w:p>
        </w:tc>
        <w:tc>
          <w:tcPr>
            <w:tcW w:w="1334" w:type="pct"/>
            <w:tcMar>
              <w:top w:w="0" w:type="dxa"/>
              <w:left w:w="6" w:type="dxa"/>
              <w:bottom w:w="0" w:type="dxa"/>
              <w:right w:w="6" w:type="dxa"/>
            </w:tcMar>
            <w:hideMark/>
          </w:tcPr>
          <w:p w14:paraId="09D6912F" w14:textId="77777777" w:rsidR="00FB32CF" w:rsidRDefault="00FB32CF">
            <w:pPr>
              <w:pStyle w:val="table10"/>
              <w:spacing w:before="120"/>
              <w:jc w:val="center"/>
            </w:pPr>
            <w:r>
              <w:t>4,0</w:t>
            </w:r>
          </w:p>
        </w:tc>
        <w:tc>
          <w:tcPr>
            <w:tcW w:w="1165" w:type="pct"/>
            <w:tcMar>
              <w:top w:w="0" w:type="dxa"/>
              <w:left w:w="6" w:type="dxa"/>
              <w:bottom w:w="0" w:type="dxa"/>
              <w:right w:w="6" w:type="dxa"/>
            </w:tcMar>
            <w:hideMark/>
          </w:tcPr>
          <w:p w14:paraId="078C5BAB" w14:textId="77777777" w:rsidR="00FB32CF" w:rsidRDefault="00FB32CF">
            <w:pPr>
              <w:pStyle w:val="table10"/>
              <w:spacing w:before="120"/>
              <w:jc w:val="center"/>
            </w:pPr>
            <w:r>
              <w:t>4,3</w:t>
            </w:r>
          </w:p>
        </w:tc>
        <w:tc>
          <w:tcPr>
            <w:tcW w:w="1335" w:type="pct"/>
            <w:tcMar>
              <w:top w:w="0" w:type="dxa"/>
              <w:left w:w="6" w:type="dxa"/>
              <w:bottom w:w="0" w:type="dxa"/>
              <w:right w:w="6" w:type="dxa"/>
            </w:tcMar>
            <w:hideMark/>
          </w:tcPr>
          <w:p w14:paraId="2EA56D50" w14:textId="77777777" w:rsidR="00FB32CF" w:rsidRDefault="00FB32CF">
            <w:pPr>
              <w:pStyle w:val="table10"/>
              <w:spacing w:before="120"/>
              <w:jc w:val="center"/>
            </w:pPr>
            <w:r>
              <w:t>7,6</w:t>
            </w:r>
          </w:p>
        </w:tc>
      </w:tr>
      <w:tr w:rsidR="00FB32CF" w14:paraId="002A4F5A" w14:textId="77777777">
        <w:trPr>
          <w:trHeight w:val="240"/>
        </w:trPr>
        <w:tc>
          <w:tcPr>
            <w:tcW w:w="1166" w:type="pct"/>
            <w:tcMar>
              <w:top w:w="0" w:type="dxa"/>
              <w:left w:w="6" w:type="dxa"/>
              <w:bottom w:w="0" w:type="dxa"/>
              <w:right w:w="6" w:type="dxa"/>
            </w:tcMar>
            <w:hideMark/>
          </w:tcPr>
          <w:p w14:paraId="35F6125E" w14:textId="77777777" w:rsidR="00FB32CF" w:rsidRDefault="00FB32CF">
            <w:pPr>
              <w:pStyle w:val="table10"/>
              <w:spacing w:before="120"/>
              <w:jc w:val="center"/>
            </w:pPr>
            <w:r>
              <w:t>3,4</w:t>
            </w:r>
          </w:p>
        </w:tc>
        <w:tc>
          <w:tcPr>
            <w:tcW w:w="1334" w:type="pct"/>
            <w:tcMar>
              <w:top w:w="0" w:type="dxa"/>
              <w:left w:w="6" w:type="dxa"/>
              <w:bottom w:w="0" w:type="dxa"/>
              <w:right w:w="6" w:type="dxa"/>
            </w:tcMar>
            <w:hideMark/>
          </w:tcPr>
          <w:p w14:paraId="3C2B7D96" w14:textId="77777777" w:rsidR="00FB32CF" w:rsidRDefault="00FB32CF">
            <w:pPr>
              <w:pStyle w:val="table10"/>
              <w:spacing w:before="120"/>
              <w:jc w:val="center"/>
            </w:pPr>
            <w:r>
              <w:t>4,4</w:t>
            </w:r>
          </w:p>
        </w:tc>
        <w:tc>
          <w:tcPr>
            <w:tcW w:w="1165" w:type="pct"/>
            <w:tcMar>
              <w:top w:w="0" w:type="dxa"/>
              <w:left w:w="6" w:type="dxa"/>
              <w:bottom w:w="0" w:type="dxa"/>
              <w:right w:w="6" w:type="dxa"/>
            </w:tcMar>
            <w:hideMark/>
          </w:tcPr>
          <w:p w14:paraId="6B7DAA5F" w14:textId="77777777" w:rsidR="00FB32CF" w:rsidRDefault="00FB32CF">
            <w:pPr>
              <w:pStyle w:val="table10"/>
              <w:spacing w:before="120"/>
              <w:jc w:val="center"/>
            </w:pPr>
            <w:r>
              <w:t>4,4</w:t>
            </w:r>
          </w:p>
        </w:tc>
        <w:tc>
          <w:tcPr>
            <w:tcW w:w="1335" w:type="pct"/>
            <w:tcMar>
              <w:top w:w="0" w:type="dxa"/>
              <w:left w:w="6" w:type="dxa"/>
              <w:bottom w:w="0" w:type="dxa"/>
              <w:right w:w="6" w:type="dxa"/>
            </w:tcMar>
            <w:hideMark/>
          </w:tcPr>
          <w:p w14:paraId="4EFDF845" w14:textId="77777777" w:rsidR="00FB32CF" w:rsidRDefault="00FB32CF">
            <w:pPr>
              <w:pStyle w:val="table10"/>
              <w:spacing w:before="120"/>
              <w:jc w:val="center"/>
            </w:pPr>
            <w:r>
              <w:t>7,9</w:t>
            </w:r>
          </w:p>
        </w:tc>
      </w:tr>
      <w:tr w:rsidR="00FB32CF" w14:paraId="7D2C22C9" w14:textId="77777777">
        <w:trPr>
          <w:trHeight w:val="240"/>
        </w:trPr>
        <w:tc>
          <w:tcPr>
            <w:tcW w:w="1166" w:type="pct"/>
            <w:tcMar>
              <w:top w:w="0" w:type="dxa"/>
              <w:left w:w="6" w:type="dxa"/>
              <w:bottom w:w="0" w:type="dxa"/>
              <w:right w:w="6" w:type="dxa"/>
            </w:tcMar>
            <w:hideMark/>
          </w:tcPr>
          <w:p w14:paraId="7232F2D4" w14:textId="77777777" w:rsidR="00FB32CF" w:rsidRDefault="00FB32CF">
            <w:pPr>
              <w:pStyle w:val="table10"/>
              <w:spacing w:before="120"/>
              <w:jc w:val="center"/>
            </w:pPr>
            <w:r>
              <w:t>3,5</w:t>
            </w:r>
          </w:p>
        </w:tc>
        <w:tc>
          <w:tcPr>
            <w:tcW w:w="1334" w:type="pct"/>
            <w:tcMar>
              <w:top w:w="0" w:type="dxa"/>
              <w:left w:w="6" w:type="dxa"/>
              <w:bottom w:w="0" w:type="dxa"/>
              <w:right w:w="6" w:type="dxa"/>
            </w:tcMar>
            <w:hideMark/>
          </w:tcPr>
          <w:p w14:paraId="279AA5A1" w14:textId="77777777" w:rsidR="00FB32CF" w:rsidRDefault="00FB32CF">
            <w:pPr>
              <w:pStyle w:val="table10"/>
              <w:spacing w:before="120"/>
              <w:jc w:val="center"/>
            </w:pPr>
            <w:r>
              <w:t>4,8</w:t>
            </w:r>
          </w:p>
        </w:tc>
        <w:tc>
          <w:tcPr>
            <w:tcW w:w="1165" w:type="pct"/>
            <w:tcMar>
              <w:top w:w="0" w:type="dxa"/>
              <w:left w:w="6" w:type="dxa"/>
              <w:bottom w:w="0" w:type="dxa"/>
              <w:right w:w="6" w:type="dxa"/>
            </w:tcMar>
            <w:hideMark/>
          </w:tcPr>
          <w:p w14:paraId="72D0E807" w14:textId="77777777" w:rsidR="00FB32CF" w:rsidRDefault="00FB32CF">
            <w:pPr>
              <w:pStyle w:val="table10"/>
              <w:spacing w:before="120"/>
              <w:jc w:val="center"/>
            </w:pPr>
            <w:r>
              <w:t>4,5</w:t>
            </w:r>
          </w:p>
        </w:tc>
        <w:tc>
          <w:tcPr>
            <w:tcW w:w="1335" w:type="pct"/>
            <w:tcMar>
              <w:top w:w="0" w:type="dxa"/>
              <w:left w:w="6" w:type="dxa"/>
              <w:bottom w:w="0" w:type="dxa"/>
              <w:right w:w="6" w:type="dxa"/>
            </w:tcMar>
            <w:hideMark/>
          </w:tcPr>
          <w:p w14:paraId="53624CE1" w14:textId="77777777" w:rsidR="00FB32CF" w:rsidRDefault="00FB32CF">
            <w:pPr>
              <w:pStyle w:val="table10"/>
              <w:spacing w:before="120"/>
              <w:jc w:val="center"/>
            </w:pPr>
            <w:r>
              <w:t>8,3</w:t>
            </w:r>
          </w:p>
        </w:tc>
      </w:tr>
      <w:tr w:rsidR="00FB32CF" w14:paraId="0C65D4FA" w14:textId="77777777">
        <w:trPr>
          <w:trHeight w:val="240"/>
        </w:trPr>
        <w:tc>
          <w:tcPr>
            <w:tcW w:w="1166" w:type="pct"/>
            <w:tcMar>
              <w:top w:w="0" w:type="dxa"/>
              <w:left w:w="6" w:type="dxa"/>
              <w:bottom w:w="0" w:type="dxa"/>
              <w:right w:w="6" w:type="dxa"/>
            </w:tcMar>
            <w:hideMark/>
          </w:tcPr>
          <w:p w14:paraId="213F6B10" w14:textId="77777777" w:rsidR="00FB32CF" w:rsidRDefault="00FB32CF">
            <w:pPr>
              <w:pStyle w:val="table10"/>
              <w:spacing w:before="120"/>
              <w:jc w:val="center"/>
            </w:pPr>
            <w:r>
              <w:t>3,6</w:t>
            </w:r>
          </w:p>
        </w:tc>
        <w:tc>
          <w:tcPr>
            <w:tcW w:w="1334" w:type="pct"/>
            <w:tcMar>
              <w:top w:w="0" w:type="dxa"/>
              <w:left w:w="6" w:type="dxa"/>
              <w:bottom w:w="0" w:type="dxa"/>
              <w:right w:w="6" w:type="dxa"/>
            </w:tcMar>
            <w:hideMark/>
          </w:tcPr>
          <w:p w14:paraId="18FB09F9" w14:textId="77777777" w:rsidR="00FB32CF" w:rsidRDefault="00FB32CF">
            <w:pPr>
              <w:pStyle w:val="table10"/>
              <w:spacing w:before="120"/>
              <w:jc w:val="center"/>
            </w:pPr>
            <w:r>
              <w:t>5,1</w:t>
            </w:r>
          </w:p>
        </w:tc>
        <w:tc>
          <w:tcPr>
            <w:tcW w:w="1165" w:type="pct"/>
            <w:tcMar>
              <w:top w:w="0" w:type="dxa"/>
              <w:left w:w="6" w:type="dxa"/>
              <w:bottom w:w="0" w:type="dxa"/>
              <w:right w:w="6" w:type="dxa"/>
            </w:tcMar>
            <w:hideMark/>
          </w:tcPr>
          <w:p w14:paraId="71BA6208" w14:textId="77777777" w:rsidR="00FB32CF" w:rsidRDefault="00FB32CF">
            <w:pPr>
              <w:pStyle w:val="table10"/>
              <w:spacing w:before="120"/>
              <w:jc w:val="center"/>
            </w:pPr>
            <w:r>
              <w:t>4,6</w:t>
            </w:r>
          </w:p>
        </w:tc>
        <w:tc>
          <w:tcPr>
            <w:tcW w:w="1335" w:type="pct"/>
            <w:tcMar>
              <w:top w:w="0" w:type="dxa"/>
              <w:left w:w="6" w:type="dxa"/>
              <w:bottom w:w="0" w:type="dxa"/>
              <w:right w:w="6" w:type="dxa"/>
            </w:tcMar>
            <w:hideMark/>
          </w:tcPr>
          <w:p w14:paraId="164FBF2D" w14:textId="77777777" w:rsidR="00FB32CF" w:rsidRDefault="00FB32CF">
            <w:pPr>
              <w:pStyle w:val="table10"/>
              <w:spacing w:before="120"/>
              <w:jc w:val="center"/>
            </w:pPr>
            <w:r>
              <w:t>8,6</w:t>
            </w:r>
          </w:p>
        </w:tc>
      </w:tr>
      <w:tr w:rsidR="00FB32CF" w14:paraId="6B23763B" w14:textId="77777777">
        <w:trPr>
          <w:trHeight w:val="240"/>
        </w:trPr>
        <w:tc>
          <w:tcPr>
            <w:tcW w:w="1166" w:type="pct"/>
            <w:tcMar>
              <w:top w:w="0" w:type="dxa"/>
              <w:left w:w="6" w:type="dxa"/>
              <w:bottom w:w="0" w:type="dxa"/>
              <w:right w:w="6" w:type="dxa"/>
            </w:tcMar>
            <w:hideMark/>
          </w:tcPr>
          <w:p w14:paraId="39A83411" w14:textId="77777777" w:rsidR="00FB32CF" w:rsidRDefault="00FB32CF">
            <w:pPr>
              <w:pStyle w:val="table10"/>
              <w:spacing w:before="120"/>
              <w:jc w:val="center"/>
            </w:pPr>
            <w:r>
              <w:t>3,7</w:t>
            </w:r>
          </w:p>
        </w:tc>
        <w:tc>
          <w:tcPr>
            <w:tcW w:w="1334" w:type="pct"/>
            <w:tcMar>
              <w:top w:w="0" w:type="dxa"/>
              <w:left w:w="6" w:type="dxa"/>
              <w:bottom w:w="0" w:type="dxa"/>
              <w:right w:w="6" w:type="dxa"/>
            </w:tcMar>
            <w:hideMark/>
          </w:tcPr>
          <w:p w14:paraId="04E24154" w14:textId="77777777" w:rsidR="00FB32CF" w:rsidRDefault="00FB32CF">
            <w:pPr>
              <w:pStyle w:val="table10"/>
              <w:spacing w:before="120"/>
              <w:jc w:val="center"/>
            </w:pPr>
            <w:r>
              <w:t>5,5</w:t>
            </w:r>
          </w:p>
        </w:tc>
        <w:tc>
          <w:tcPr>
            <w:tcW w:w="1165" w:type="pct"/>
            <w:tcMar>
              <w:top w:w="0" w:type="dxa"/>
              <w:left w:w="6" w:type="dxa"/>
              <w:bottom w:w="0" w:type="dxa"/>
              <w:right w:w="6" w:type="dxa"/>
            </w:tcMar>
            <w:hideMark/>
          </w:tcPr>
          <w:p w14:paraId="76F0DC20" w14:textId="77777777" w:rsidR="00FB32CF" w:rsidRDefault="00FB32CF">
            <w:pPr>
              <w:pStyle w:val="table10"/>
              <w:spacing w:before="120"/>
              <w:jc w:val="center"/>
            </w:pPr>
            <w:r>
              <w:t>4,7</w:t>
            </w:r>
          </w:p>
        </w:tc>
        <w:tc>
          <w:tcPr>
            <w:tcW w:w="1335" w:type="pct"/>
            <w:tcMar>
              <w:top w:w="0" w:type="dxa"/>
              <w:left w:w="6" w:type="dxa"/>
              <w:bottom w:w="0" w:type="dxa"/>
              <w:right w:w="6" w:type="dxa"/>
            </w:tcMar>
            <w:hideMark/>
          </w:tcPr>
          <w:p w14:paraId="1139A2B3" w14:textId="77777777" w:rsidR="00FB32CF" w:rsidRDefault="00FB32CF">
            <w:pPr>
              <w:pStyle w:val="table10"/>
              <w:spacing w:before="120"/>
              <w:jc w:val="center"/>
            </w:pPr>
            <w:r>
              <w:t>9,0</w:t>
            </w:r>
          </w:p>
        </w:tc>
      </w:tr>
      <w:tr w:rsidR="00FB32CF" w14:paraId="6480D34C" w14:textId="77777777">
        <w:trPr>
          <w:trHeight w:val="240"/>
        </w:trPr>
        <w:tc>
          <w:tcPr>
            <w:tcW w:w="1166" w:type="pct"/>
            <w:tcMar>
              <w:top w:w="0" w:type="dxa"/>
              <w:left w:w="6" w:type="dxa"/>
              <w:bottom w:w="0" w:type="dxa"/>
              <w:right w:w="6" w:type="dxa"/>
            </w:tcMar>
            <w:hideMark/>
          </w:tcPr>
          <w:p w14:paraId="4A7BA108" w14:textId="77777777" w:rsidR="00FB32CF" w:rsidRDefault="00FB32CF">
            <w:pPr>
              <w:pStyle w:val="table10"/>
              <w:spacing w:before="120"/>
              <w:jc w:val="center"/>
            </w:pPr>
            <w:r>
              <w:t>3,8</w:t>
            </w:r>
          </w:p>
        </w:tc>
        <w:tc>
          <w:tcPr>
            <w:tcW w:w="1334" w:type="pct"/>
            <w:tcMar>
              <w:top w:w="0" w:type="dxa"/>
              <w:left w:w="6" w:type="dxa"/>
              <w:bottom w:w="0" w:type="dxa"/>
              <w:right w:w="6" w:type="dxa"/>
            </w:tcMar>
            <w:hideMark/>
          </w:tcPr>
          <w:p w14:paraId="03DD8375" w14:textId="77777777" w:rsidR="00FB32CF" w:rsidRDefault="00FB32CF">
            <w:pPr>
              <w:pStyle w:val="table10"/>
              <w:spacing w:before="120"/>
              <w:jc w:val="center"/>
            </w:pPr>
            <w:r>
              <w:t>5,8</w:t>
            </w:r>
          </w:p>
        </w:tc>
        <w:tc>
          <w:tcPr>
            <w:tcW w:w="1165" w:type="pct"/>
            <w:tcMar>
              <w:top w:w="0" w:type="dxa"/>
              <w:left w:w="6" w:type="dxa"/>
              <w:bottom w:w="0" w:type="dxa"/>
              <w:right w:w="6" w:type="dxa"/>
            </w:tcMar>
            <w:hideMark/>
          </w:tcPr>
          <w:p w14:paraId="6408C0EC" w14:textId="77777777" w:rsidR="00FB32CF" w:rsidRDefault="00FB32CF">
            <w:pPr>
              <w:pStyle w:val="table10"/>
              <w:spacing w:before="120"/>
              <w:jc w:val="center"/>
            </w:pPr>
            <w:r>
              <w:t>4,8</w:t>
            </w:r>
          </w:p>
        </w:tc>
        <w:tc>
          <w:tcPr>
            <w:tcW w:w="1335" w:type="pct"/>
            <w:tcMar>
              <w:top w:w="0" w:type="dxa"/>
              <w:left w:w="6" w:type="dxa"/>
              <w:bottom w:w="0" w:type="dxa"/>
              <w:right w:w="6" w:type="dxa"/>
            </w:tcMar>
            <w:hideMark/>
          </w:tcPr>
          <w:p w14:paraId="3EDDF806" w14:textId="77777777" w:rsidR="00FB32CF" w:rsidRDefault="00FB32CF">
            <w:pPr>
              <w:pStyle w:val="table10"/>
              <w:spacing w:before="120"/>
              <w:jc w:val="center"/>
            </w:pPr>
            <w:r>
              <w:t>9,3</w:t>
            </w:r>
          </w:p>
        </w:tc>
      </w:tr>
      <w:tr w:rsidR="00FB32CF" w14:paraId="4E860679" w14:textId="77777777">
        <w:trPr>
          <w:trHeight w:val="240"/>
        </w:trPr>
        <w:tc>
          <w:tcPr>
            <w:tcW w:w="1166" w:type="pct"/>
            <w:tcMar>
              <w:top w:w="0" w:type="dxa"/>
              <w:left w:w="6" w:type="dxa"/>
              <w:bottom w:w="0" w:type="dxa"/>
              <w:right w:w="6" w:type="dxa"/>
            </w:tcMar>
            <w:hideMark/>
          </w:tcPr>
          <w:p w14:paraId="3D36F1A3" w14:textId="77777777" w:rsidR="00FB32CF" w:rsidRDefault="00FB32CF">
            <w:pPr>
              <w:pStyle w:val="table10"/>
              <w:spacing w:before="120"/>
              <w:jc w:val="center"/>
            </w:pPr>
            <w:r>
              <w:t>3,9</w:t>
            </w:r>
          </w:p>
        </w:tc>
        <w:tc>
          <w:tcPr>
            <w:tcW w:w="1334" w:type="pct"/>
            <w:tcMar>
              <w:top w:w="0" w:type="dxa"/>
              <w:left w:w="6" w:type="dxa"/>
              <w:bottom w:w="0" w:type="dxa"/>
              <w:right w:w="6" w:type="dxa"/>
            </w:tcMar>
            <w:hideMark/>
          </w:tcPr>
          <w:p w14:paraId="7FE0CAAF" w14:textId="77777777" w:rsidR="00FB32CF" w:rsidRDefault="00FB32CF">
            <w:pPr>
              <w:pStyle w:val="table10"/>
              <w:spacing w:before="120"/>
              <w:jc w:val="center"/>
            </w:pPr>
            <w:r>
              <w:t>6,2</w:t>
            </w:r>
          </w:p>
        </w:tc>
        <w:tc>
          <w:tcPr>
            <w:tcW w:w="1165" w:type="pct"/>
            <w:tcMar>
              <w:top w:w="0" w:type="dxa"/>
              <w:left w:w="6" w:type="dxa"/>
              <w:bottom w:w="0" w:type="dxa"/>
              <w:right w:w="6" w:type="dxa"/>
            </w:tcMar>
            <w:hideMark/>
          </w:tcPr>
          <w:p w14:paraId="6DCC9EEC" w14:textId="77777777" w:rsidR="00FB32CF" w:rsidRDefault="00FB32CF">
            <w:pPr>
              <w:pStyle w:val="table10"/>
              <w:spacing w:before="120"/>
              <w:jc w:val="center"/>
            </w:pPr>
            <w:r>
              <w:t>4,9</w:t>
            </w:r>
          </w:p>
        </w:tc>
        <w:tc>
          <w:tcPr>
            <w:tcW w:w="1335" w:type="pct"/>
            <w:tcMar>
              <w:top w:w="0" w:type="dxa"/>
              <w:left w:w="6" w:type="dxa"/>
              <w:bottom w:w="0" w:type="dxa"/>
              <w:right w:w="6" w:type="dxa"/>
            </w:tcMar>
            <w:hideMark/>
          </w:tcPr>
          <w:p w14:paraId="5DF9AD9B" w14:textId="77777777" w:rsidR="00FB32CF" w:rsidRDefault="00FB32CF">
            <w:pPr>
              <w:pStyle w:val="table10"/>
              <w:spacing w:before="120"/>
              <w:jc w:val="center"/>
            </w:pPr>
            <w:r>
              <w:t>9,7</w:t>
            </w:r>
          </w:p>
        </w:tc>
      </w:tr>
      <w:tr w:rsidR="00FB32CF" w14:paraId="5658BF8F" w14:textId="77777777">
        <w:trPr>
          <w:trHeight w:val="240"/>
        </w:trPr>
        <w:tc>
          <w:tcPr>
            <w:tcW w:w="1166" w:type="pct"/>
            <w:tcBorders>
              <w:bottom w:val="single" w:sz="4" w:space="0" w:color="auto"/>
            </w:tcBorders>
            <w:tcMar>
              <w:top w:w="0" w:type="dxa"/>
              <w:left w:w="6" w:type="dxa"/>
              <w:bottom w:w="0" w:type="dxa"/>
              <w:right w:w="6" w:type="dxa"/>
            </w:tcMar>
            <w:hideMark/>
          </w:tcPr>
          <w:p w14:paraId="06B330C5" w14:textId="77777777" w:rsidR="00FB32CF" w:rsidRDefault="00FB32CF">
            <w:pPr>
              <w:pStyle w:val="table10"/>
              <w:spacing w:before="120"/>
              <w:jc w:val="center"/>
            </w:pPr>
            <w:r>
              <w:t> </w:t>
            </w:r>
          </w:p>
        </w:tc>
        <w:tc>
          <w:tcPr>
            <w:tcW w:w="1334" w:type="pct"/>
            <w:tcBorders>
              <w:bottom w:val="single" w:sz="4" w:space="0" w:color="auto"/>
            </w:tcBorders>
            <w:tcMar>
              <w:top w:w="0" w:type="dxa"/>
              <w:left w:w="6" w:type="dxa"/>
              <w:bottom w:w="0" w:type="dxa"/>
              <w:right w:w="6" w:type="dxa"/>
            </w:tcMar>
            <w:hideMark/>
          </w:tcPr>
          <w:p w14:paraId="23629CC2" w14:textId="77777777" w:rsidR="00FB32CF" w:rsidRDefault="00FB32CF">
            <w:pPr>
              <w:pStyle w:val="table10"/>
              <w:spacing w:before="120"/>
              <w:jc w:val="center"/>
            </w:pPr>
            <w:r>
              <w:t> </w:t>
            </w:r>
          </w:p>
        </w:tc>
        <w:tc>
          <w:tcPr>
            <w:tcW w:w="1165" w:type="pct"/>
            <w:tcBorders>
              <w:bottom w:val="single" w:sz="4" w:space="0" w:color="auto"/>
            </w:tcBorders>
            <w:tcMar>
              <w:top w:w="0" w:type="dxa"/>
              <w:left w:w="6" w:type="dxa"/>
              <w:bottom w:w="0" w:type="dxa"/>
              <w:right w:w="6" w:type="dxa"/>
            </w:tcMar>
            <w:hideMark/>
          </w:tcPr>
          <w:p w14:paraId="192471E1" w14:textId="77777777" w:rsidR="00FB32CF" w:rsidRDefault="00FB32CF">
            <w:pPr>
              <w:pStyle w:val="table10"/>
              <w:spacing w:before="120"/>
              <w:jc w:val="center"/>
            </w:pPr>
            <w:r>
              <w:t>5,0</w:t>
            </w:r>
          </w:p>
        </w:tc>
        <w:tc>
          <w:tcPr>
            <w:tcW w:w="1335" w:type="pct"/>
            <w:tcBorders>
              <w:bottom w:val="single" w:sz="4" w:space="0" w:color="auto"/>
            </w:tcBorders>
            <w:tcMar>
              <w:top w:w="0" w:type="dxa"/>
              <w:left w:w="6" w:type="dxa"/>
              <w:bottom w:w="0" w:type="dxa"/>
              <w:right w:w="6" w:type="dxa"/>
            </w:tcMar>
            <w:hideMark/>
          </w:tcPr>
          <w:p w14:paraId="26318F72" w14:textId="77777777" w:rsidR="00FB32CF" w:rsidRDefault="00FB32CF">
            <w:pPr>
              <w:pStyle w:val="table10"/>
              <w:spacing w:before="120"/>
              <w:jc w:val="center"/>
            </w:pPr>
            <w:r>
              <w:t>10,0</w:t>
            </w:r>
          </w:p>
        </w:tc>
      </w:tr>
    </w:tbl>
    <w:p w14:paraId="25B9C52A" w14:textId="77777777" w:rsidR="00FB32CF" w:rsidRDefault="00FB32CF">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FB32CF" w14:paraId="0F936915" w14:textId="77777777">
        <w:tc>
          <w:tcPr>
            <w:tcW w:w="3864" w:type="pct"/>
            <w:tcMar>
              <w:top w:w="0" w:type="dxa"/>
              <w:left w:w="6" w:type="dxa"/>
              <w:bottom w:w="0" w:type="dxa"/>
              <w:right w:w="6" w:type="dxa"/>
            </w:tcMar>
            <w:hideMark/>
          </w:tcPr>
          <w:p w14:paraId="62CDAB88" w14:textId="77777777" w:rsidR="00FB32CF" w:rsidRDefault="00FB32CF">
            <w:pPr>
              <w:pStyle w:val="newncpi"/>
            </w:pPr>
            <w:r>
              <w:t> </w:t>
            </w:r>
          </w:p>
        </w:tc>
        <w:tc>
          <w:tcPr>
            <w:tcW w:w="1136" w:type="pct"/>
            <w:tcMar>
              <w:top w:w="0" w:type="dxa"/>
              <w:left w:w="6" w:type="dxa"/>
              <w:bottom w:w="0" w:type="dxa"/>
              <w:right w:w="6" w:type="dxa"/>
            </w:tcMar>
            <w:hideMark/>
          </w:tcPr>
          <w:p w14:paraId="073A60FE" w14:textId="77777777" w:rsidR="00FB32CF" w:rsidRDefault="00FB32CF">
            <w:pPr>
              <w:pStyle w:val="capu1"/>
            </w:pPr>
            <w:r>
              <w:t>УТВЕРЖДЕНО</w:t>
            </w:r>
          </w:p>
          <w:p w14:paraId="65A7A8EB" w14:textId="77777777" w:rsidR="00FB32CF" w:rsidRDefault="00FB32CF">
            <w:pPr>
              <w:pStyle w:val="cap1"/>
            </w:pPr>
            <w:r>
              <w:t>Указ Президента</w:t>
            </w:r>
            <w:r>
              <w:br/>
              <w:t>Республики Беларусь</w:t>
            </w:r>
          </w:p>
          <w:p w14:paraId="6C08257F" w14:textId="77777777" w:rsidR="00FB32CF" w:rsidRDefault="00FB32CF">
            <w:pPr>
              <w:pStyle w:val="cap1"/>
            </w:pPr>
            <w:r>
              <w:t>27.01.2022 № 23</w:t>
            </w:r>
          </w:p>
        </w:tc>
      </w:tr>
    </w:tbl>
    <w:p w14:paraId="25330C7E" w14:textId="77777777" w:rsidR="00FB32CF" w:rsidRDefault="00FB32CF">
      <w:pPr>
        <w:pStyle w:val="titleu"/>
      </w:pPr>
      <w:r>
        <w:t>ПРАВИЛА</w:t>
      </w:r>
      <w:r>
        <w:br/>
        <w:t>приема лиц для получения среднего специального образования</w:t>
      </w:r>
    </w:p>
    <w:p w14:paraId="32730AA7" w14:textId="77777777" w:rsidR="00FB32CF" w:rsidRDefault="00FB32CF">
      <w:pPr>
        <w:pStyle w:val="chapter"/>
      </w:pPr>
      <w:r>
        <w:t>ГЛАВА 1</w:t>
      </w:r>
      <w:r>
        <w:br/>
        <w:t>ОБЩИЕ ПОЛОЖЕНИЯ</w:t>
      </w:r>
    </w:p>
    <w:p w14:paraId="026C6A16" w14:textId="77777777" w:rsidR="00FB32CF" w:rsidRDefault="00FB32CF">
      <w:pPr>
        <w:pStyle w:val="point"/>
      </w:pPr>
      <w:r>
        <w:t>1. 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14:paraId="142E7110" w14:textId="77777777" w:rsidR="00FB32CF" w:rsidRDefault="00FB32CF">
      <w:pPr>
        <w:pStyle w:val="point"/>
      </w:pPr>
      <w: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14:paraId="54B42697" w14:textId="77777777" w:rsidR="00FB32CF" w:rsidRDefault="00FB32CF">
      <w:pPr>
        <w:pStyle w:val="point"/>
      </w:pPr>
      <w: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14:paraId="1E394D0B" w14:textId="77777777" w:rsidR="00FB32CF" w:rsidRDefault="00FB32CF">
      <w:pPr>
        <w:pStyle w:val="newncpi"/>
      </w:pPr>
      <w:r>
        <w:t>в государственных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14:paraId="174D5ED6" w14:textId="77777777" w:rsidR="00FB32CF" w:rsidRDefault="00FB32CF">
      <w:pPr>
        <w:pStyle w:val="newncpi"/>
      </w:pPr>
      <w:r>
        <w:t>в государственных или частных УССО за счет средств юридических, физических лиц, индивидуальных предпринимателей или собственных средств гражданина (далее – на платной основе).</w:t>
      </w:r>
    </w:p>
    <w:p w14:paraId="0E3C084B" w14:textId="77777777" w:rsidR="00FB32CF" w:rsidRDefault="00FB32CF">
      <w:pPr>
        <w:pStyle w:val="newncpi"/>
      </w:pPr>
      <w:r>
        <w:t>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пункта 6 настоящих Правил.</w:t>
      </w:r>
    </w:p>
    <w:p w14:paraId="3016E2D7" w14:textId="77777777" w:rsidR="00FB32CF" w:rsidRDefault="00FB32CF">
      <w:pPr>
        <w:pStyle w:val="newncpi"/>
      </w:pPr>
      <w: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пункте 6 настоящих Правил.</w:t>
      </w:r>
    </w:p>
    <w:p w14:paraId="7909116B" w14:textId="77777777" w:rsidR="00FB32CF" w:rsidRDefault="00FB32CF">
      <w:pPr>
        <w:pStyle w:val="point"/>
      </w:pPr>
      <w: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пункте 3 настоящих Правил, которые:</w:t>
      </w:r>
    </w:p>
    <w:p w14:paraId="6BEE225D" w14:textId="77777777" w:rsidR="00FB32CF" w:rsidRDefault="00FB32CF">
      <w:pPr>
        <w:pStyle w:val="newncpi"/>
      </w:pPr>
      <w:r>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w:t>
      </w:r>
    </w:p>
    <w:p w14:paraId="29A94A97" w14:textId="77777777" w:rsidR="00FB32CF" w:rsidRDefault="00FB32CF">
      <w:pPr>
        <w:pStyle w:val="newncpi"/>
      </w:pPr>
      <w: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14:paraId="5E9F3F9F" w14:textId="77777777" w:rsidR="00FB32CF" w:rsidRDefault="00FB32CF">
      <w:pPr>
        <w:pStyle w:val="newncpi"/>
      </w:pPr>
      <w: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14:paraId="1E589C84" w14:textId="77777777" w:rsidR="00FB32CF" w:rsidRDefault="00FB32CF">
      <w:pPr>
        <w:pStyle w:val="newncpi"/>
      </w:pPr>
      <w:r>
        <w:t>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обучению по получаемой специальности;</w:t>
      </w:r>
    </w:p>
    <w:p w14:paraId="4879410E" w14:textId="77777777" w:rsidR="00FB32CF" w:rsidRDefault="00FB32CF">
      <w:pPr>
        <w:pStyle w:val="newncpi"/>
      </w:pPr>
      <w: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6EC18C67" w14:textId="77777777" w:rsidR="00FB32CF" w:rsidRDefault="00FB32CF">
      <w:pPr>
        <w:pStyle w:val="newncpi"/>
      </w:pPr>
      <w: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14:paraId="12342EDA" w14:textId="77777777" w:rsidR="00FB32CF" w:rsidRDefault="00FB32CF">
      <w:pPr>
        <w:pStyle w:val="newncpi"/>
      </w:pPr>
      <w:r>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14:paraId="76F6162B" w14:textId="77777777" w:rsidR="00FB32CF" w:rsidRDefault="00FB32CF">
      <w:pPr>
        <w:pStyle w:val="newncpi"/>
      </w:pPr>
      <w: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14:paraId="59BD5992" w14:textId="77777777" w:rsidR="00FB32CF" w:rsidRDefault="00FB32CF">
      <w:pPr>
        <w:pStyle w:val="point"/>
      </w:pPr>
      <w:r>
        <w:t>5. В конкурсе на получение среднего специального образования:</w:t>
      </w:r>
    </w:p>
    <w:p w14:paraId="502209E2" w14:textId="77777777" w:rsidR="00FB32CF" w:rsidRDefault="00FB32CF">
      <w:pPr>
        <w:pStyle w:val="newncpi"/>
      </w:pPr>
      <w: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
    <w:p w14:paraId="44E206C2" w14:textId="77777777" w:rsidR="00FB32CF" w:rsidRDefault="00FB32CF">
      <w:pPr>
        <w:pStyle w:val="newncpi"/>
      </w:pPr>
      <w: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14:paraId="2E2A0A48" w14:textId="77777777" w:rsidR="00FB32CF" w:rsidRDefault="00FB32CF">
      <w:pPr>
        <w:pStyle w:val="newncpi"/>
      </w:pPr>
      <w:r>
        <w:t>по специальности «Обучение физической культуре»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p>
    <w:p w14:paraId="1DD942C7" w14:textId="77777777" w:rsidR="00FB32CF" w:rsidRDefault="00FB32CF">
      <w:pPr>
        <w:pStyle w:val="snoskiline"/>
      </w:pPr>
      <w:r>
        <w:t>______________________________</w:t>
      </w:r>
    </w:p>
    <w:p w14:paraId="32E37EDF" w14:textId="77777777" w:rsidR="00FB32CF" w:rsidRDefault="00FB32CF">
      <w:pPr>
        <w:pStyle w:val="snoski"/>
        <w:spacing w:after="240"/>
        <w:ind w:firstLine="567"/>
      </w:pPr>
      <w:r>
        <w:t>* Для лиц с нарушениями зрения, слуха, функций опорно-двигательного аппарата, детей-инвалидов в возрасте до 18 лет, инвалидов I, II или III группы.</w:t>
      </w:r>
    </w:p>
    <w:p w14:paraId="5C86FBCA" w14:textId="77777777" w:rsidR="00FB32CF" w:rsidRDefault="00FB32CF">
      <w:pPr>
        <w:pStyle w:val="point"/>
      </w:pPr>
      <w: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14:paraId="417658DD" w14:textId="77777777" w:rsidR="00FB32CF" w:rsidRDefault="00FB32CF">
      <w:pPr>
        <w:pStyle w:val="newncpi"/>
      </w:pPr>
      <w:r>
        <w:t>за счет средств бюджета или на платной основе – в соответствии с международными договорами Республики Беларусь;</w:t>
      </w:r>
    </w:p>
    <w:p w14:paraId="743BE003" w14:textId="77777777" w:rsidR="00FB32CF" w:rsidRDefault="00FB32CF">
      <w:pPr>
        <w:pStyle w:val="newncpi"/>
      </w:pPr>
      <w: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14:paraId="380DC91A" w14:textId="77777777" w:rsidR="00FB32CF" w:rsidRDefault="00FB32CF">
      <w:pPr>
        <w:pStyle w:val="newncpi"/>
      </w:pPr>
      <w:r>
        <w:t>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пункта 16 настоящих Правил.</w:t>
      </w:r>
    </w:p>
    <w:p w14:paraId="03E8C796" w14:textId="77777777" w:rsidR="00FB32CF" w:rsidRDefault="00FB32CF">
      <w:pPr>
        <w:pStyle w:val="newncpi"/>
      </w:pPr>
      <w:r>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14:paraId="143D7081" w14:textId="77777777" w:rsidR="00FB32CF" w:rsidRDefault="00FB32CF">
      <w:pPr>
        <w:pStyle w:val="newncpi"/>
      </w:pPr>
      <w:r>
        <w:t>Прием иностранных граждан и лиц без гражданства для получения среднего специального образования осуществляется на основе:</w:t>
      </w:r>
    </w:p>
    <w:p w14:paraId="1411C262" w14:textId="77777777" w:rsidR="00FB32CF" w:rsidRDefault="00FB32CF">
      <w:pPr>
        <w:pStyle w:val="newncpi"/>
      </w:pPr>
      <w:r>
        <w:t>договора о подготовке специалиста (рабочего) со средним специальным образованием за счет средств бюджета;</w:t>
      </w:r>
    </w:p>
    <w:p w14:paraId="085AE1F4" w14:textId="77777777" w:rsidR="00FB32CF" w:rsidRDefault="00FB32CF">
      <w:pPr>
        <w:pStyle w:val="newncpi"/>
      </w:pPr>
      <w:r>
        <w:t>договора о подготовке специалиста (рабочего) со средним специальным образованием на платной основе;</w:t>
      </w:r>
    </w:p>
    <w:p w14:paraId="219AF189" w14:textId="77777777" w:rsidR="00FB32CF" w:rsidRDefault="00FB32CF">
      <w:pPr>
        <w:pStyle w:val="newncpi"/>
      </w:pPr>
      <w:r>
        <w:t>договора о подготовке специалиста (рабочего) со средним специальным образованием за счет грантов на обучение.</w:t>
      </w:r>
    </w:p>
    <w:p w14:paraId="5030C878" w14:textId="77777777" w:rsidR="00FB32CF" w:rsidRDefault="00FB32CF">
      <w:pPr>
        <w:pStyle w:val="newncpi"/>
      </w:pPr>
      <w: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14:paraId="7A878A2B" w14:textId="77777777" w:rsidR="00FB32CF" w:rsidRDefault="00FB32CF">
      <w:pPr>
        <w:pStyle w:val="newncpi"/>
      </w:pPr>
      <w: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14:paraId="3CCC8703" w14:textId="77777777" w:rsidR="00FB32CF" w:rsidRDefault="00FB32CF">
      <w:pPr>
        <w:pStyle w:val="newncpi"/>
      </w:pPr>
      <w:r>
        <w:t>с иностранными гражданами и лицами без гражданства;</w:t>
      </w:r>
    </w:p>
    <w:p w14:paraId="0D644D71" w14:textId="77777777" w:rsidR="00FB32CF" w:rsidRDefault="00FB32CF">
      <w:pPr>
        <w:pStyle w:val="newncpi"/>
      </w:pPr>
      <w:r>
        <w:t>с законными представителями несовершеннолетних иностранных граждан и лиц без гражданства*;</w:t>
      </w:r>
    </w:p>
    <w:p w14:paraId="5BFBA93D" w14:textId="77777777" w:rsidR="00FB32CF" w:rsidRDefault="00FB32CF">
      <w:pPr>
        <w:pStyle w:val="newncpi"/>
      </w:pPr>
      <w: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14:paraId="6098640C" w14:textId="77777777" w:rsidR="00FB32CF" w:rsidRDefault="00FB32CF">
      <w:pPr>
        <w:pStyle w:val="snoskiline"/>
      </w:pPr>
      <w:r>
        <w:t>______________________________</w:t>
      </w:r>
    </w:p>
    <w:p w14:paraId="514306DC" w14:textId="77777777" w:rsidR="00FB32CF" w:rsidRDefault="00FB32CF">
      <w:pPr>
        <w:pStyle w:val="snoski"/>
        <w:spacing w:after="240"/>
        <w:ind w:firstLine="567"/>
      </w:pPr>
      <w:r>
        <w: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14:paraId="136B1259" w14:textId="77777777" w:rsidR="00FB32CF" w:rsidRDefault="00FB32CF">
      <w:pPr>
        <w:pStyle w:val="newncpi"/>
      </w:pPr>
      <w:r>
        <w:t>К документам, исполненным на иностранном языке, прилагается удостоверенный нотариально их перевод на белорусский или русский язык.</w:t>
      </w:r>
    </w:p>
    <w:p w14:paraId="0DAB8D71" w14:textId="77777777" w:rsidR="00FB32CF" w:rsidRDefault="00FB32CF">
      <w:pPr>
        <w:pStyle w:val="newncpi"/>
      </w:pPr>
      <w:r>
        <w:t>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14:paraId="095DE8DE" w14:textId="77777777" w:rsidR="00FB32CF" w:rsidRDefault="00FB32CF">
      <w:pPr>
        <w:pStyle w:val="newncpi"/>
      </w:pPr>
      <w:r>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оформленного в порядке, установленном законодательством о страховании.</w:t>
      </w:r>
    </w:p>
    <w:p w14:paraId="72BB44B1" w14:textId="77777777" w:rsidR="00FB32CF" w:rsidRDefault="00FB32CF">
      <w:pPr>
        <w:pStyle w:val="newncpi"/>
      </w:pPr>
      <w: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14:paraId="15473569" w14:textId="77777777" w:rsidR="00FB32CF" w:rsidRDefault="00FB32CF">
      <w:pPr>
        <w:pStyle w:val="snoskiline"/>
      </w:pPr>
      <w:r>
        <w:t>______________________________</w:t>
      </w:r>
    </w:p>
    <w:p w14:paraId="67D8C167" w14:textId="77777777" w:rsidR="00FB32CF" w:rsidRDefault="00FB32CF">
      <w:pPr>
        <w:pStyle w:val="snoski"/>
        <w:spacing w:after="240"/>
        <w:ind w:firstLine="567"/>
      </w:pPr>
      <w: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14:paraId="01807878" w14:textId="77777777" w:rsidR="00FB32CF" w:rsidRDefault="00FB32CF">
      <w:pPr>
        <w:pStyle w:val="point"/>
      </w:pPr>
      <w:r>
        <w:t>7. 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14:paraId="389A4439" w14:textId="77777777" w:rsidR="00FB32CF" w:rsidRDefault="00FB32CF">
      <w:pPr>
        <w:pStyle w:val="newncpi"/>
      </w:pPr>
      <w:r>
        <w:t>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p>
    <w:p w14:paraId="11381421" w14:textId="77777777" w:rsidR="00FB32CF" w:rsidRDefault="00FB32CF">
      <w:pPr>
        <w:pStyle w:val="newncpi"/>
      </w:pPr>
      <w: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14:paraId="2F68F7A0" w14:textId="77777777" w:rsidR="00FB32CF" w:rsidRDefault="00FB32CF">
      <w:pPr>
        <w:pStyle w:val="newncpi"/>
      </w:pPr>
      <w:r>
        <w:t>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14:paraId="68F09375" w14:textId="77777777" w:rsidR="00FB32CF" w:rsidRDefault="00FB32CF">
      <w:pPr>
        <w:pStyle w:val="newncpi"/>
      </w:pPr>
      <w:r>
        <w:t>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14:paraId="7055E3A4" w14:textId="77777777" w:rsidR="00FB32CF" w:rsidRDefault="00FB32CF">
      <w:pPr>
        <w:pStyle w:val="newncpi"/>
      </w:pPr>
      <w: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14:paraId="2A0AF940" w14:textId="77777777" w:rsidR="00FB32CF" w:rsidRDefault="00FB32CF">
      <w:pPr>
        <w:pStyle w:val="point"/>
      </w:pPr>
      <w:r>
        <w:t>8. 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p>
    <w:p w14:paraId="0208CAAB" w14:textId="77777777" w:rsidR="00FB32CF" w:rsidRDefault="00FB32CF">
      <w:pPr>
        <w:pStyle w:val="newncpi"/>
      </w:pPr>
      <w: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14:paraId="2653C15D" w14:textId="77777777" w:rsidR="00FB32CF" w:rsidRDefault="00FB32CF">
      <w:pPr>
        <w:pStyle w:val="newncpi"/>
      </w:pPr>
      <w: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14:paraId="762DCBF3" w14:textId="77777777" w:rsidR="00FB32CF" w:rsidRDefault="00FB32CF">
      <w:pPr>
        <w:pStyle w:val="newncpi"/>
      </w:pPr>
      <w: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55F61ED7" w14:textId="77777777" w:rsidR="00FB32CF" w:rsidRDefault="00FB32CF">
      <w:pPr>
        <w:pStyle w:val="newncpi"/>
      </w:pPr>
      <w:r>
        <w:t>В случае,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14:paraId="5E09F7CB" w14:textId="77777777" w:rsidR="00FB32CF" w:rsidRDefault="00FB32CF">
      <w:pPr>
        <w:pStyle w:val="point"/>
      </w:pPr>
      <w:r>
        <w:t>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14:paraId="3F7410D8" w14:textId="77777777" w:rsidR="00FB32CF" w:rsidRDefault="00FB32CF">
      <w:pPr>
        <w:pStyle w:val="chapter"/>
      </w:pPr>
      <w:r>
        <w:t>ГЛАВА 2</w:t>
      </w:r>
      <w:r>
        <w:br/>
        <w:t>ДОКУМЕНТЫ, ПРЕДСТАВЛЯЕМЫЕ АБИТУРИЕНТАМИ В ПРИЕМНЫЕ КОМИССИИ</w:t>
      </w:r>
    </w:p>
    <w:p w14:paraId="62B71019" w14:textId="77777777" w:rsidR="00FB32CF" w:rsidRDefault="00FB32CF">
      <w:pPr>
        <w:pStyle w:val="point"/>
      </w:pPr>
      <w: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14:paraId="23F182EC" w14:textId="77777777" w:rsidR="00FB32CF" w:rsidRDefault="00FB32CF">
      <w:pPr>
        <w:pStyle w:val="newncpi"/>
      </w:pPr>
      <w:r>
        <w:t>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пункте 11 настоящих Правил, подают в приемную комиссию УССО следующие документы:</w:t>
      </w:r>
    </w:p>
    <w:p w14:paraId="03386A89" w14:textId="77777777" w:rsidR="00FB32CF" w:rsidRDefault="00FB32CF">
      <w:pPr>
        <w:pStyle w:val="newncpi"/>
      </w:pPr>
      <w:r>
        <w:t>заявление на имя руководителя УССО по форме, установленной Министерством образования;</w:t>
      </w:r>
    </w:p>
    <w:p w14:paraId="265BB23C" w14:textId="77777777" w:rsidR="00FB32CF" w:rsidRDefault="00FB32CF">
      <w:pPr>
        <w:pStyle w:val="newncpi"/>
      </w:pPr>
      <w:r>
        <w:t>оригиналы документа об образовании и приложения к нему;</w:t>
      </w:r>
    </w:p>
    <w:p w14:paraId="26D15E93" w14:textId="77777777" w:rsidR="00FB32CF" w:rsidRDefault="00FB32CF">
      <w:pPr>
        <w:pStyle w:val="newncpi"/>
      </w:pPr>
      <w: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14:paraId="4925EF6A" w14:textId="77777777" w:rsidR="00FB32CF" w:rsidRDefault="00FB32CF">
      <w:pPr>
        <w:pStyle w:val="newncpi"/>
      </w:pPr>
      <w: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пункта 6 настоящих Правил);</w:t>
      </w:r>
    </w:p>
    <w:p w14:paraId="4F5E9052" w14:textId="77777777" w:rsidR="00FB32CF" w:rsidRDefault="00FB32CF">
      <w:pPr>
        <w:pStyle w:val="newncpi"/>
      </w:pPr>
      <w:r>
        <w:t>документы, подтверждающие право абитуриента на льготы при зачислении для получения среднего специального образования;</w:t>
      </w:r>
    </w:p>
    <w:p w14:paraId="79D37952" w14:textId="77777777" w:rsidR="00FB32CF" w:rsidRDefault="00FB32CF">
      <w:pPr>
        <w:pStyle w:val="newncpi"/>
      </w:pPr>
      <w:r>
        <w:t>шесть фотографий размером 3 x 4 см. </w:t>
      </w:r>
    </w:p>
    <w:p w14:paraId="40E22F55" w14:textId="77777777" w:rsidR="00FB32CF" w:rsidRDefault="00FB32CF">
      <w:pPr>
        <w:pStyle w:val="newncpi"/>
      </w:pPr>
      <w:r>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14:paraId="403EA320" w14:textId="77777777" w:rsidR="00FB32CF" w:rsidRDefault="00FB32CF">
      <w:pPr>
        <w:pStyle w:val="point"/>
      </w:pPr>
      <w:r>
        <w:t>11. Абитуриенты из числа иностранных граждан и лиц без гражданства (их представители) подают в приемную комиссию УССО следующие документы:</w:t>
      </w:r>
    </w:p>
    <w:p w14:paraId="3E04D4E6" w14:textId="77777777" w:rsidR="00FB32CF" w:rsidRDefault="00FB32CF">
      <w:pPr>
        <w:pStyle w:val="newncpi"/>
      </w:pPr>
      <w:r>
        <w:t>заявление на имя руководителя УССО по форме, установленной Министерством образования;</w:t>
      </w:r>
    </w:p>
    <w:p w14:paraId="5A683FF7" w14:textId="77777777" w:rsidR="00FB32CF" w:rsidRDefault="00FB32CF">
      <w:pPr>
        <w:pStyle w:val="newncpi"/>
      </w:pPr>
      <w: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14:paraId="6C6ABA59" w14:textId="77777777" w:rsidR="00FB32CF" w:rsidRDefault="00FB32CF">
      <w:pPr>
        <w:pStyle w:val="newncpi"/>
      </w:pPr>
      <w:r>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14:paraId="557BDD72" w14:textId="77777777" w:rsidR="00FB32CF" w:rsidRDefault="00FB32CF">
      <w:pPr>
        <w:pStyle w:val="newncpi"/>
      </w:pPr>
      <w:r>
        <w:t>сертификат об отсутствии ВИЧ-инфекции, выданный официальным органом здравоохранения страны, из которой прибыл абитуриент;</w:t>
      </w:r>
    </w:p>
    <w:p w14:paraId="0BEB34A9" w14:textId="77777777" w:rsidR="00FB32CF" w:rsidRDefault="00FB32CF">
      <w:pPr>
        <w:pStyle w:val="newncpi"/>
      </w:pPr>
      <w:r>
        <w:t>оригинал (копию) свидетельства о рождении и (или) иной документ, подтверждающий дату рождения и гражданство (для несовершеннолетних);</w:t>
      </w:r>
    </w:p>
    <w:p w14:paraId="594FED7E" w14:textId="77777777" w:rsidR="00FB32CF" w:rsidRDefault="00FB32CF">
      <w:pPr>
        <w:pStyle w:val="newncpi"/>
      </w:pPr>
      <w:r>
        <w:t>шесть фотографий размером 3 x 4 см;</w:t>
      </w:r>
    </w:p>
    <w:p w14:paraId="6A56DA28" w14:textId="77777777" w:rsidR="00FB32CF" w:rsidRDefault="00FB32CF">
      <w:pPr>
        <w:pStyle w:val="newncpi"/>
      </w:pPr>
      <w:r>
        <w:t>свидетельство об окончании факультета довузовской подготовки, подготовительного отделения, подготовительных курсов УССО (при их окончании).</w:t>
      </w:r>
    </w:p>
    <w:p w14:paraId="20FC1324" w14:textId="77777777" w:rsidR="00FB32CF" w:rsidRDefault="00FB32CF">
      <w:pPr>
        <w:pStyle w:val="newncpi"/>
      </w:pPr>
      <w: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14:paraId="0177010E" w14:textId="77777777" w:rsidR="00FB32CF" w:rsidRDefault="00FB32CF">
      <w:pPr>
        <w:pStyle w:val="newncpi"/>
      </w:pPr>
      <w: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14:paraId="4D7039AC" w14:textId="77777777" w:rsidR="00FB32CF" w:rsidRDefault="00FB32CF">
      <w:pPr>
        <w:pStyle w:val="snoskiline"/>
      </w:pPr>
      <w:r>
        <w:t>______________________________</w:t>
      </w:r>
    </w:p>
    <w:p w14:paraId="65614F2E" w14:textId="77777777" w:rsidR="00FB32CF" w:rsidRDefault="00FB32CF">
      <w:pPr>
        <w:pStyle w:val="snoski"/>
        <w:spacing w:after="240"/>
        <w:ind w:firstLine="567"/>
      </w:pPr>
      <w:r>
        <w: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14:paraId="612778E4" w14:textId="77777777" w:rsidR="00FB32CF" w:rsidRDefault="00FB32CF">
      <w:pPr>
        <w:pStyle w:val="point"/>
      </w:pPr>
      <w:r>
        <w:t>12. Кроме документов, указанных в пунктах 10 и 11 настоящих Правил, в приемную комиссию УССО при необходимости дополнительно представляются:</w:t>
      </w:r>
    </w:p>
    <w:p w14:paraId="4255B339" w14:textId="77777777" w:rsidR="00FB32CF" w:rsidRDefault="00FB32CF">
      <w:pPr>
        <w:pStyle w:val="newncpi"/>
      </w:pPr>
      <w: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
    <w:p w14:paraId="6CC956DD" w14:textId="77777777" w:rsidR="00FB32CF" w:rsidRDefault="00FB32CF">
      <w:pPr>
        <w:pStyle w:val="newncpi"/>
      </w:pPr>
      <w: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14:paraId="03164F3B" w14:textId="77777777" w:rsidR="00FB32CF" w:rsidRDefault="00FB32CF">
      <w:pPr>
        <w:pStyle w:val="newncpi"/>
      </w:pPr>
      <w: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14:paraId="09EA3020" w14:textId="77777777" w:rsidR="00FB32CF" w:rsidRDefault="00FB32CF">
      <w:pPr>
        <w:pStyle w:val="newncpi"/>
      </w:pPr>
      <w:r>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14:paraId="7844FD1D" w14:textId="77777777" w:rsidR="00FB32CF" w:rsidRDefault="00FB32CF">
      <w:pPr>
        <w:pStyle w:val="newncpi"/>
      </w:pPr>
      <w: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14:paraId="09AF28EE" w14:textId="77777777" w:rsidR="00FB32CF" w:rsidRDefault="00FB32CF">
      <w:pPr>
        <w:pStyle w:val="newncpi"/>
      </w:pPr>
      <w:r>
        <w:t>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14:paraId="1FC1F047" w14:textId="77777777" w:rsidR="00FB32CF" w:rsidRDefault="00FB32CF">
      <w:pPr>
        <w:pStyle w:val="newncpi"/>
      </w:pPr>
      <w:r>
        <w:t>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пункта 4, абзацах одиннадцатом и двенадцатом пункта 21, абзацах четырнадцатом и пятнадцатом пункта 24 настоящих Правил;</w:t>
      </w:r>
    </w:p>
    <w:p w14:paraId="6E2BA803" w14:textId="77777777" w:rsidR="00FB32CF" w:rsidRDefault="00FB32CF">
      <w:pPr>
        <w:pStyle w:val="newncpi"/>
      </w:pPr>
      <w: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пункта 23 настоящих Правил;</w:t>
      </w:r>
    </w:p>
    <w:p w14:paraId="1BD95B3A" w14:textId="77777777" w:rsidR="00FB32CF" w:rsidRDefault="00FB32CF">
      <w:pPr>
        <w:pStyle w:val="newncpi"/>
      </w:pPr>
      <w:r>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воинских формирований и военизированных организаций;</w:t>
      </w:r>
    </w:p>
    <w:p w14:paraId="7C8D7557" w14:textId="77777777" w:rsidR="00FB32CF" w:rsidRDefault="00FB32CF">
      <w:pPr>
        <w:pStyle w:val="newncpi"/>
      </w:pPr>
      <w: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 олимпийского резерва;</w:t>
      </w:r>
    </w:p>
    <w:p w14:paraId="59DB906D" w14:textId="77777777" w:rsidR="00FB32CF" w:rsidRDefault="00FB32CF">
      <w:pPr>
        <w:pStyle w:val="newncpi"/>
      </w:pPr>
      <w:r>
        <w:t>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пункта 21, абзаце втором пункта 24 настоящих Правил;</w:t>
      </w:r>
    </w:p>
    <w:p w14:paraId="57408F52" w14:textId="77777777" w:rsidR="00FB32CF" w:rsidRDefault="00FB32CF">
      <w:pPr>
        <w:pStyle w:val="newncpi"/>
      </w:pPr>
      <w:r>
        <w:t>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пункта 24 настоящих Правил;</w:t>
      </w:r>
    </w:p>
    <w:p w14:paraId="62C721F1" w14:textId="77777777" w:rsidR="00FB32CF" w:rsidRDefault="00FB32CF">
      <w:pPr>
        <w:pStyle w:val="newncpi"/>
      </w:pPr>
      <w: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
    <w:p w14:paraId="0C6DFCA3" w14:textId="77777777" w:rsidR="00FB32CF" w:rsidRDefault="00FB32CF">
      <w:pPr>
        <w:pStyle w:val="newncpi"/>
      </w:pPr>
      <w:r>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7281A3C5" w14:textId="77777777" w:rsidR="00FB32CF" w:rsidRDefault="00FB32CF">
      <w:pPr>
        <w:pStyle w:val="newncpi"/>
      </w:pPr>
      <w: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14:paraId="7274C35C" w14:textId="77777777" w:rsidR="00FB32CF" w:rsidRDefault="00FB32CF">
      <w:pPr>
        <w:pStyle w:val="newncpi"/>
      </w:pPr>
      <w:r>
        <w:t>Приемная комиссия вправе дополнительно запросить у абитуриента документы, необходимые для принятия соответствующего решения.</w:t>
      </w:r>
    </w:p>
    <w:p w14:paraId="047797F0" w14:textId="77777777" w:rsidR="00FB32CF" w:rsidRDefault="00FB32CF">
      <w:pPr>
        <w:pStyle w:val="point"/>
      </w:pPr>
      <w:r>
        <w:t>13. Документы в приемную комиссию УССО подаются абитуриентами либо их представителями.</w:t>
      </w:r>
    </w:p>
    <w:p w14:paraId="7B0C7ADF" w14:textId="77777777" w:rsidR="00FB32CF" w:rsidRDefault="00FB32CF">
      <w:pPr>
        <w:pStyle w:val="newncpi"/>
      </w:pPr>
      <w:r>
        <w:t>В случае подачи документов абитуриентом документ, удостоверяющий личность, предъявляется им лично.</w:t>
      </w:r>
    </w:p>
    <w:p w14:paraId="28D2AF0E" w14:textId="77777777" w:rsidR="00FB32CF" w:rsidRDefault="00FB32CF">
      <w:pPr>
        <w:pStyle w:val="newncpi"/>
      </w:pPr>
      <w: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14:paraId="3592713F" w14:textId="77777777" w:rsidR="00FB32CF" w:rsidRDefault="00FB32CF">
      <w:pPr>
        <w:pStyle w:val="point"/>
      </w:pPr>
      <w:r>
        <w:t>14. Сроки приема документов в УССО определяются Министерством образования.</w:t>
      </w:r>
    </w:p>
    <w:p w14:paraId="4E0F4A77" w14:textId="77777777" w:rsidR="00FB32CF" w:rsidRDefault="00FB32CF">
      <w:pPr>
        <w:pStyle w:val="chapter"/>
      </w:pPr>
      <w:r>
        <w:t>ГЛАВА 3</w:t>
      </w:r>
      <w:r>
        <w:br/>
        <w:t>ВСТУПИТЕЛЬНЫЕ ИСПЫТАНИЯ</w:t>
      </w:r>
    </w:p>
    <w:p w14:paraId="3BA88322" w14:textId="77777777" w:rsidR="00FB32CF" w:rsidRDefault="00FB32CF">
      <w:pPr>
        <w:pStyle w:val="point"/>
      </w:pPr>
      <w:r>
        <w:t>15. Сроки проведения вступительных испытаний определяются Министерством образования.</w:t>
      </w:r>
    </w:p>
    <w:p w14:paraId="4ABB8944" w14:textId="77777777" w:rsidR="00FB32CF" w:rsidRDefault="00FB32CF">
      <w:pPr>
        <w:pStyle w:val="point"/>
      </w:pPr>
      <w:r>
        <w:t>16. 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14:paraId="178DCE59" w14:textId="77777777" w:rsidR="00FB32CF" w:rsidRDefault="00FB32CF">
      <w:pPr>
        <w:pStyle w:val="newncpi"/>
      </w:pPr>
      <w:r>
        <w:t>Абитуриенты, поступающие для получения среднего специального образования на творческие специальности*,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14:paraId="3631DB3D" w14:textId="77777777" w:rsidR="00FB32CF" w:rsidRDefault="00FB32CF">
      <w:pPr>
        <w:pStyle w:val="newncpi"/>
      </w:pPr>
      <w:r>
        <w:t>Абитуриенты вправе сдавать вступительное испытание на белорусском или русском языке (по выбору абитуриента).</w:t>
      </w:r>
    </w:p>
    <w:p w14:paraId="31B481C3" w14:textId="77777777" w:rsidR="00FB32CF" w:rsidRDefault="00FB32CF">
      <w:pPr>
        <w:pStyle w:val="newncpi"/>
      </w:pPr>
      <w:r>
        <w:t>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14:paraId="74E2DE11" w14:textId="77777777" w:rsidR="00FB32CF" w:rsidRDefault="00FB32CF">
      <w:pPr>
        <w:pStyle w:val="newncpi"/>
      </w:pPr>
      <w: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профильного.</w:t>
      </w:r>
    </w:p>
    <w:p w14:paraId="3E6E3646" w14:textId="77777777" w:rsidR="00FB32CF" w:rsidRDefault="00FB32CF">
      <w:pPr>
        <w:pStyle w:val="newncpi"/>
      </w:pPr>
      <w:r>
        <w:t>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14:paraId="2524FE43" w14:textId="77777777" w:rsidR="00FB32CF" w:rsidRDefault="00FB32CF">
      <w:pPr>
        <w:pStyle w:val="newncpi"/>
      </w:pPr>
      <w:r>
        <w:t>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p>
    <w:p w14:paraId="173B1A39" w14:textId="77777777" w:rsidR="00FB32CF" w:rsidRDefault="00FB32CF">
      <w:pPr>
        <w:pStyle w:val="snoskiline"/>
      </w:pPr>
      <w:r>
        <w:t>______________________________</w:t>
      </w:r>
    </w:p>
    <w:p w14:paraId="5169B3EE" w14:textId="77777777" w:rsidR="00FB32CF" w:rsidRDefault="00FB32CF">
      <w:pPr>
        <w:pStyle w:val="snoski"/>
        <w:spacing w:after="240"/>
        <w:ind w:firstLine="567"/>
      </w:pPr>
      <w:r>
        <w:t>*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конструирование и технология швейных изделий», «Моделирование и конструирование обуви и кожгалантерейных изделий».</w:t>
      </w:r>
    </w:p>
    <w:p w14:paraId="5F288647" w14:textId="77777777" w:rsidR="00FB32CF" w:rsidRDefault="00FB32CF">
      <w:pPr>
        <w:pStyle w:val="point"/>
      </w:pPr>
      <w:r>
        <w:t>17. Программы вступительных испытаний для абитуриентов, поступающих в соответствии с частью второй пункта 16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p>
    <w:p w14:paraId="30B44350" w14:textId="77777777" w:rsidR="00FB32CF" w:rsidRDefault="00FB32CF">
      <w:pPr>
        <w:pStyle w:val="point"/>
      </w:pPr>
      <w: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14:paraId="0E870EA9" w14:textId="77777777" w:rsidR="00FB32CF" w:rsidRDefault="00FB32CF">
      <w:pPr>
        <w:pStyle w:val="newncpi"/>
      </w:pPr>
      <w:r>
        <w:t>В случае,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14:paraId="6E4A1E84" w14:textId="77777777" w:rsidR="00FB32CF" w:rsidRDefault="00FB32CF">
      <w:pPr>
        <w:pStyle w:val="newncpi"/>
      </w:pPr>
      <w:r>
        <w:t>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p>
    <w:p w14:paraId="2C81A5D7" w14:textId="77777777" w:rsidR="00FB32CF" w:rsidRDefault="00FB32CF">
      <w:pPr>
        <w:pStyle w:val="point"/>
      </w:pPr>
      <w:r>
        <w:t>19. 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 УССО не допускаются.</w:t>
      </w:r>
    </w:p>
    <w:p w14:paraId="04C3F490" w14:textId="77777777" w:rsidR="00FB32CF" w:rsidRDefault="00FB32CF">
      <w:pPr>
        <w:pStyle w:val="newncpi"/>
      </w:pPr>
      <w: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14:paraId="6C89E86A" w14:textId="77777777" w:rsidR="00FB32CF" w:rsidRDefault="00FB32CF">
      <w:pPr>
        <w:pStyle w:val="point"/>
      </w:pPr>
      <w:r>
        <w:t>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14:paraId="01A61BE1" w14:textId="77777777" w:rsidR="00FB32CF" w:rsidRDefault="00FB32CF">
      <w:pPr>
        <w:pStyle w:val="chapter"/>
      </w:pPr>
      <w:r>
        <w:t>ГЛАВА 4</w:t>
      </w:r>
      <w:r>
        <w:br/>
        <w:t>ЛИЦА, ИМЕЮЩИЕ ПРАВО НА ЛЬГОТЫ ПРИ ЗАЧИСЛЕНИИ В УССО</w:t>
      </w:r>
    </w:p>
    <w:p w14:paraId="5C883378" w14:textId="77777777" w:rsidR="00FB32CF" w:rsidRDefault="00FB32CF">
      <w:pPr>
        <w:pStyle w:val="point"/>
      </w:pPr>
      <w:r>
        <w:t>21. Вне конкурса в порядке перечисления зачисляются:</w:t>
      </w:r>
    </w:p>
    <w:p w14:paraId="702B6D4A" w14:textId="77777777" w:rsidR="00FB32CF" w:rsidRDefault="00FB32CF">
      <w:pPr>
        <w:pStyle w:val="newncpi"/>
      </w:pPr>
      <w: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14:paraId="4D0CAE5C" w14:textId="77777777" w:rsidR="00FB32CF" w:rsidRDefault="00FB32CF">
      <w:pPr>
        <w:pStyle w:val="newncpi"/>
      </w:pPr>
      <w:r>
        <w:t>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«Информационные и коммуникационные технологии», «Охрана труда», «Транспортные, логистические и почтовые услуги»;</w:t>
      </w:r>
    </w:p>
    <w:p w14:paraId="7A89F0A3" w14:textId="77777777" w:rsidR="00FB32CF" w:rsidRDefault="00FB32CF">
      <w:pPr>
        <w:pStyle w:val="newncpi"/>
      </w:pPr>
      <w:r>
        <w:t>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 соответствующие номинациям творческих конкурсов и фестивалей, олимпиад в сфере культуры;</w:t>
      </w:r>
    </w:p>
    <w:p w14:paraId="18E188AA" w14:textId="77777777" w:rsidR="00FB32CF" w:rsidRDefault="00FB32CF">
      <w:pPr>
        <w:pStyle w:val="newncpi"/>
      </w:pPr>
      <w:r>
        <w:t>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p>
    <w:p w14:paraId="1F44A785" w14:textId="77777777" w:rsidR="00FB32CF" w:rsidRDefault="00FB32CF">
      <w:pPr>
        <w:pStyle w:val="newncpi"/>
      </w:pPr>
      <w:r>
        <w:t>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14:paraId="27DB50EA" w14:textId="77777777" w:rsidR="00FB32CF" w:rsidRDefault="00FB32CF">
      <w:pPr>
        <w:pStyle w:val="newncpi"/>
      </w:pPr>
      <w:r>
        <w:t>лица, награжденные в год приема или в течение двух лет, предшествующих году приема, нагрудным знаком «</w:t>
      </w:r>
      <w:proofErr w:type="spellStart"/>
      <w:r>
        <w:t>Лаўрэат</w:t>
      </w:r>
      <w:proofErr w:type="spellEnd"/>
      <w:r>
        <w:t xml:space="preserve"> </w:t>
      </w:r>
      <w:proofErr w:type="spellStart"/>
      <w:r>
        <w:t>спецыяльнага</w:t>
      </w:r>
      <w:proofErr w:type="spellEnd"/>
      <w:r>
        <w:t xml:space="preserve"> фонду </w:t>
      </w:r>
      <w:proofErr w:type="spellStart"/>
      <w:r>
        <w:t>Прэзідэнта</w:t>
      </w:r>
      <w:proofErr w:type="spellEnd"/>
      <w:r>
        <w:t xml:space="preserve"> </w:t>
      </w:r>
      <w:proofErr w:type="spellStart"/>
      <w:r>
        <w:t>Рэспублікі</w:t>
      </w:r>
      <w:proofErr w:type="spellEnd"/>
      <w:r>
        <w:t xml:space="preserve"> Беларусь па </w:t>
      </w:r>
      <w:proofErr w:type="spellStart"/>
      <w:r>
        <w:t>падтрымцы</w:t>
      </w:r>
      <w:proofErr w:type="spellEnd"/>
      <w:r>
        <w:t xml:space="preserve"> </w:t>
      </w:r>
      <w:proofErr w:type="spellStart"/>
      <w:r>
        <w:t>таленавітай</w:t>
      </w:r>
      <w:proofErr w:type="spellEnd"/>
      <w:r>
        <w:t xml:space="preserve"> </w:t>
      </w:r>
      <w:proofErr w:type="spellStart"/>
      <w:r>
        <w:t>моладзі</w:t>
      </w:r>
      <w:proofErr w:type="spellEnd"/>
      <w:r>
        <w:t>» за творческие достижения в сфере культуры, соответствующие избранной специальности;</w:t>
      </w:r>
    </w:p>
    <w:p w14:paraId="23BBF24F" w14:textId="77777777" w:rsidR="00FB32CF" w:rsidRDefault="00FB32CF">
      <w:pPr>
        <w:pStyle w:val="newncpi"/>
      </w:pPr>
      <w:r>
        <w:t>лица, награжденные в год приема или в течение двух лет, предшествующих году приема, нагрудным знаком «</w:t>
      </w:r>
      <w:proofErr w:type="spellStart"/>
      <w:r>
        <w:t>Лаўрэат</w:t>
      </w:r>
      <w:proofErr w:type="spellEnd"/>
      <w:r>
        <w:t xml:space="preserve"> </w:t>
      </w:r>
      <w:proofErr w:type="spellStart"/>
      <w:r>
        <w:t>спецыяльнага</w:t>
      </w:r>
      <w:proofErr w:type="spellEnd"/>
      <w:r>
        <w:t xml:space="preserve"> фонду </w:t>
      </w:r>
      <w:proofErr w:type="spellStart"/>
      <w:r>
        <w:t>Прэзідэнта</w:t>
      </w:r>
      <w:proofErr w:type="spellEnd"/>
      <w:r>
        <w:t xml:space="preserve"> </w:t>
      </w:r>
      <w:proofErr w:type="spellStart"/>
      <w:r>
        <w:t>Рэспублікі</w:t>
      </w:r>
      <w:proofErr w:type="spellEnd"/>
      <w:r>
        <w:t xml:space="preserve"> Беларусь па </w:t>
      </w:r>
      <w:proofErr w:type="spellStart"/>
      <w:r>
        <w:t>сацыяльнай</w:t>
      </w:r>
      <w:proofErr w:type="spellEnd"/>
      <w:r>
        <w:t xml:space="preserve"> </w:t>
      </w:r>
      <w:proofErr w:type="spellStart"/>
      <w:r>
        <w:t>падтрымцы</w:t>
      </w:r>
      <w:proofErr w:type="spellEnd"/>
      <w:r>
        <w:t xml:space="preserve"> </w:t>
      </w:r>
      <w:proofErr w:type="spellStart"/>
      <w:r>
        <w:t>здольных</w:t>
      </w:r>
      <w:proofErr w:type="spellEnd"/>
      <w:r>
        <w:t xml:space="preserve"> </w:t>
      </w:r>
      <w:proofErr w:type="spellStart"/>
      <w:r>
        <w:t>навучэнцаў</w:t>
      </w:r>
      <w:proofErr w:type="spellEnd"/>
      <w:r>
        <w:t xml:space="preserve"> i </w:t>
      </w:r>
      <w:proofErr w:type="spellStart"/>
      <w:r>
        <w:t>студэнтаў</w:t>
      </w:r>
      <w:proofErr w:type="spellEnd"/>
      <w:r>
        <w:t>» за высокие достижения в отдельных предметных сферах, соответствующих избранному профилю (направлению) образования;</w:t>
      </w:r>
    </w:p>
    <w:p w14:paraId="7C4B773E" w14:textId="77777777" w:rsidR="00FB32CF" w:rsidRDefault="00FB32CF">
      <w:pPr>
        <w:pStyle w:val="newncpi"/>
      </w:pPr>
      <w: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14:paraId="762A8EB7" w14:textId="77777777" w:rsidR="00FB32CF" w:rsidRDefault="00FB32CF">
      <w:pPr>
        <w:pStyle w:val="newncpi"/>
      </w:pPr>
      <w: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14:paraId="59B1F2CC" w14:textId="77777777" w:rsidR="00FB32CF" w:rsidRDefault="00FB32CF">
      <w:pPr>
        <w:pStyle w:val="newncpi"/>
      </w:pPr>
      <w:r>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14:paraId="1ABC60BE" w14:textId="77777777" w:rsidR="00FB32CF" w:rsidRDefault="00FB32CF">
      <w:pPr>
        <w:pStyle w:val="newncpi"/>
      </w:pPr>
      <w: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14:paraId="47D80A53" w14:textId="77777777" w:rsidR="00FB32CF" w:rsidRDefault="00FB32CF">
      <w:pPr>
        <w:pStyle w:val="newncpi"/>
      </w:pPr>
      <w: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14:paraId="4610FFEC" w14:textId="77777777" w:rsidR="00FB32CF" w:rsidRDefault="00FB32CF">
      <w:pPr>
        <w:pStyle w:val="newncpi"/>
      </w:pPr>
      <w: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УССО, осуществляющие подготовку кадров со средним специальным образованием для Вооруженных Сил Республики Беларусь;</w:t>
      </w:r>
    </w:p>
    <w:p w14:paraId="1536DE8C" w14:textId="77777777" w:rsidR="00FB32CF" w:rsidRDefault="00FB32CF">
      <w:pPr>
        <w:pStyle w:val="newncpi"/>
      </w:pPr>
      <w:r>
        <w:t>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
    <w:p w14:paraId="75046438" w14:textId="77777777" w:rsidR="00FB32CF" w:rsidRDefault="00FB32CF">
      <w:pPr>
        <w:pStyle w:val="newncpi"/>
      </w:pPr>
      <w: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документе об образовании отметки не ниже 5 (пяти) баллов по профильному учебному предмету.</w:t>
      </w:r>
    </w:p>
    <w:p w14:paraId="44859D7F" w14:textId="77777777" w:rsidR="00FB32CF" w:rsidRDefault="00FB32CF">
      <w:pPr>
        <w:pStyle w:val="point"/>
      </w:pPr>
      <w:r>
        <w:t>22. В случае, если перечисленные в пункте 21 настоящих Правил мероприятия в учебном году не проводились, абитуриентам засчитываются их результаты предыдущего учебного года.</w:t>
      </w:r>
    </w:p>
    <w:p w14:paraId="54F7F35E" w14:textId="77777777" w:rsidR="00FB32CF" w:rsidRDefault="00FB32CF">
      <w:pPr>
        <w:pStyle w:val="point"/>
      </w:pPr>
      <w:r>
        <w:t>23. На места, оставшиеся после зачисления абитуриентов на основании пункта 21 настоящих Правил, вне конкурса (кроме специальности «Тренерская 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 а при проведении вступительного испытания – при получении положительных отметок зачисляются:</w:t>
      </w:r>
    </w:p>
    <w:p w14:paraId="47403C02" w14:textId="77777777" w:rsidR="00FB32CF" w:rsidRDefault="00FB32CF">
      <w:pPr>
        <w:pStyle w:val="newncpi"/>
      </w:pPr>
      <w:r>
        <w:t>дети-сироты и дети, оставшиеся без попечения родителей, а также лица из числа детей-сирот и детей, оставшихся без попечения родителей;</w:t>
      </w:r>
    </w:p>
    <w:p w14:paraId="064AF0EC" w14:textId="77777777" w:rsidR="00FB32CF" w:rsidRDefault="00FB32CF">
      <w:pPr>
        <w:pStyle w:val="newncpi"/>
      </w:pPr>
      <w: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14:paraId="04093932" w14:textId="77777777" w:rsidR="00FB32CF" w:rsidRDefault="00FB32CF">
      <w:pPr>
        <w:pStyle w:val="newncpi"/>
      </w:pPr>
      <w: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 получения образования по избранному профилю (направлению) образования;</w:t>
      </w:r>
    </w:p>
    <w:p w14:paraId="70E3F420" w14:textId="77777777" w:rsidR="00FB32CF" w:rsidRDefault="00FB32CF">
      <w:pPr>
        <w:pStyle w:val="newncpi"/>
      </w:pPr>
      <w:r>
        <w:t>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14:paraId="74195BF8" w14:textId="77777777" w:rsidR="00FB32CF" w:rsidRDefault="00FB32CF">
      <w:pPr>
        <w:pStyle w:val="newncpi"/>
      </w:pPr>
      <w: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14:paraId="0BEA2C1D" w14:textId="77777777" w:rsidR="00FB32CF" w:rsidRDefault="00FB32CF">
      <w:pPr>
        <w:pStyle w:val="point"/>
      </w:pPr>
      <w:r>
        <w:t>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14:paraId="31AB011E" w14:textId="77777777" w:rsidR="00FB32CF" w:rsidRDefault="00FB32CF">
      <w:pPr>
        <w:pStyle w:val="newncpi"/>
      </w:pPr>
      <w:r>
        <w:t>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p>
    <w:p w14:paraId="0856B8AA" w14:textId="77777777" w:rsidR="00FB32CF" w:rsidRDefault="00FB32CF">
      <w:pPr>
        <w:pStyle w:val="newncpi"/>
      </w:pPr>
      <w:r>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14:paraId="01F7004B" w14:textId="77777777" w:rsidR="00FB32CF" w:rsidRDefault="00FB32CF">
      <w:pPr>
        <w:pStyle w:val="newncpi"/>
      </w:pPr>
      <w:r>
        <w:t>лица, указанные в пункте 23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14:paraId="7BD2E900" w14:textId="77777777" w:rsidR="00FB32CF" w:rsidRDefault="00FB32CF">
      <w:pPr>
        <w:pStyle w:val="newncpi"/>
      </w:pPr>
      <w:r>
        <w:t>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избранной специальности;</w:t>
      </w:r>
    </w:p>
    <w:p w14:paraId="6541A833" w14:textId="77777777" w:rsidR="00FB32CF" w:rsidRDefault="00FB32CF">
      <w:pPr>
        <w:pStyle w:val="newncpi"/>
      </w:pPr>
      <w: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14:paraId="22DE9F65" w14:textId="77777777" w:rsidR="00FB32CF" w:rsidRDefault="00FB32CF">
      <w:pPr>
        <w:pStyle w:val="newncpi"/>
      </w:pPr>
      <w: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14:paraId="5195AAA0" w14:textId="77777777" w:rsidR="00FB32CF" w:rsidRDefault="00FB32CF">
      <w:pPr>
        <w:pStyle w:val="newncpi"/>
      </w:pPr>
      <w: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14:paraId="75BF9A28" w14:textId="77777777" w:rsidR="00FB32CF" w:rsidRDefault="00FB32CF">
      <w:pPr>
        <w:pStyle w:val="newncpi"/>
      </w:pPr>
      <w: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14:paraId="5289EF29" w14:textId="77777777" w:rsidR="00FB32CF" w:rsidRDefault="00FB32CF">
      <w:pPr>
        <w:pStyle w:val="newncpi"/>
      </w:pPr>
      <w:r>
        <w:t>лица, имеющие льготы в соответствии с подпунктом 7.1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14:paraId="10A8D0D6" w14:textId="77777777" w:rsidR="00FB32CF" w:rsidRDefault="00FB32CF">
      <w:pPr>
        <w:pStyle w:val="newncpi"/>
      </w:pPr>
      <w:r>
        <w:t>инвалиды III группы;</w:t>
      </w:r>
    </w:p>
    <w:p w14:paraId="37606C85" w14:textId="77777777" w:rsidR="00FB32CF" w:rsidRDefault="00FB32CF">
      <w:pPr>
        <w:pStyle w:val="newncpi"/>
      </w:pPr>
      <w:r>
        <w:t>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14:paraId="09300ECD" w14:textId="77777777" w:rsidR="00FB32CF" w:rsidRDefault="00FB32CF">
      <w:pPr>
        <w:pStyle w:val="newncpi"/>
      </w:pPr>
      <w:r>
        <w:t>лица, являющиеся членами многодетных семей;</w:t>
      </w:r>
    </w:p>
    <w:p w14:paraId="13B471D8" w14:textId="77777777" w:rsidR="00FB32CF" w:rsidRDefault="00FB32CF">
      <w:pPr>
        <w:pStyle w:val="newncpi"/>
      </w:pPr>
      <w: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14:paraId="0C8014C2" w14:textId="77777777" w:rsidR="00FB32CF" w:rsidRDefault="00FB32CF">
      <w:pPr>
        <w:pStyle w:val="newncpi"/>
      </w:pPr>
      <w: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14:paraId="28A90D2D" w14:textId="77777777" w:rsidR="00FB32CF" w:rsidRDefault="00FB32CF">
      <w:pPr>
        <w:pStyle w:val="newncpi"/>
      </w:pPr>
      <w:r>
        <w:t>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14:paraId="786B41C0" w14:textId="77777777" w:rsidR="00FB32CF" w:rsidRDefault="00FB32CF">
      <w:pPr>
        <w:pStyle w:val="newncpi"/>
      </w:pPr>
      <w:r>
        <w:t>абитуриенты, получившие более высокий балл на вступительном испытании;</w:t>
      </w:r>
    </w:p>
    <w:p w14:paraId="45C64AC0" w14:textId="77777777" w:rsidR="00FB32CF" w:rsidRDefault="00FB32CF">
      <w:pPr>
        <w:pStyle w:val="newncpi"/>
      </w:pPr>
      <w:r>
        <w:t>абитуриенты, имеющие в документе об образовании более высокий балл по профильному учебному предмету;</w:t>
      </w:r>
    </w:p>
    <w:p w14:paraId="632E8615" w14:textId="77777777" w:rsidR="00FB32CF" w:rsidRDefault="00FB32CF">
      <w:pPr>
        <w:pStyle w:val="newncpi"/>
      </w:pPr>
      <w:r>
        <w:t>абитуриенты, имеющие в документе об образовании более высокий балл по учебным предметам «Русский язык» и «Белорусский язык»;</w:t>
      </w:r>
    </w:p>
    <w:p w14:paraId="0ADAC7C5" w14:textId="77777777" w:rsidR="00FB32CF" w:rsidRDefault="00FB32CF">
      <w:pPr>
        <w:pStyle w:val="newncpi"/>
      </w:pPr>
      <w:r>
        <w:t>абитуриенты, имеющие более высокий средний балл документа об образовании, точность которого определяется до сотых долей единицы;</w:t>
      </w:r>
    </w:p>
    <w:p w14:paraId="062E98E0" w14:textId="77777777" w:rsidR="00FB32CF" w:rsidRDefault="00FB32CF">
      <w:pPr>
        <w:pStyle w:val="newncpi"/>
      </w:pPr>
      <w: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14:paraId="44AB87B7" w14:textId="77777777" w:rsidR="00FB32CF" w:rsidRDefault="00FB32CF">
      <w:pPr>
        <w:pStyle w:val="newncpi"/>
      </w:pPr>
      <w: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14:paraId="0382561E" w14:textId="77777777" w:rsidR="00FB32CF" w:rsidRDefault="00FB32CF">
      <w:pPr>
        <w:pStyle w:val="chapter"/>
      </w:pPr>
      <w:r>
        <w:t>ГЛАВА 5</w:t>
      </w:r>
      <w:r>
        <w:br/>
        <w:t>ЗАЧИСЛЕНИЕ АБИТУРИЕНТОВ</w:t>
      </w:r>
    </w:p>
    <w:p w14:paraId="3A2E802F" w14:textId="77777777" w:rsidR="00FB32CF" w:rsidRDefault="00FB32CF">
      <w:pPr>
        <w:pStyle w:val="point"/>
      </w:pPr>
      <w:r>
        <w:t>25. Сроки зачисления абитуриентов определяются Министерством образования.</w:t>
      </w:r>
    </w:p>
    <w:p w14:paraId="24F86943" w14:textId="77777777" w:rsidR="00FB32CF" w:rsidRDefault="00FB32CF">
      <w:pPr>
        <w:pStyle w:val="point"/>
      </w:pPr>
      <w:r>
        <w:t>26. Зачисление абитуриентов в УССО проводится по конкурсу на основе:</w:t>
      </w:r>
    </w:p>
    <w:p w14:paraId="68EAEF2D" w14:textId="77777777" w:rsidR="00FB32CF" w:rsidRDefault="00FB32CF">
      <w:pPr>
        <w:pStyle w:val="newncpi"/>
      </w:pPr>
      <w:r>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14:paraId="17E68843" w14:textId="77777777" w:rsidR="00FB32CF" w:rsidRDefault="00FB32CF">
      <w:pPr>
        <w:pStyle w:val="newncpi"/>
      </w:pPr>
      <w: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14:paraId="02062FEF" w14:textId="77777777" w:rsidR="00FB32CF" w:rsidRDefault="00FB32CF">
      <w:pPr>
        <w:pStyle w:val="newncpi"/>
      </w:pPr>
      <w:r>
        <w:t>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14:paraId="4269A324" w14:textId="77777777" w:rsidR="00FB32CF" w:rsidRDefault="00FB32CF">
      <w:pPr>
        <w:pStyle w:val="newncpi"/>
      </w:pPr>
      <w:r>
        <w:t>При поступлении для получения среднего специального образования в сокращенный срок зачисляются по конкурсу среднего балла:</w:t>
      </w:r>
    </w:p>
    <w:p w14:paraId="69A46236" w14:textId="77777777" w:rsidR="00FB32CF" w:rsidRDefault="00FB32CF">
      <w:pPr>
        <w:pStyle w:val="newncpi"/>
      </w:pPr>
      <w: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14:paraId="6258A30F" w14:textId="77777777" w:rsidR="00FB32CF" w:rsidRDefault="00FB32CF">
      <w:pPr>
        <w:pStyle w:val="newncpi"/>
      </w:pPr>
      <w: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14:paraId="7D74506F" w14:textId="77777777" w:rsidR="00FB32CF" w:rsidRDefault="00FB32CF">
      <w:pPr>
        <w:pStyle w:val="point"/>
      </w:pPr>
      <w: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14:paraId="723EB84B" w14:textId="77777777" w:rsidR="00FB32CF" w:rsidRDefault="00FB32CF">
      <w:pPr>
        <w:pStyle w:val="newncpi"/>
      </w:pPr>
      <w:r>
        <w:t>абитуриенты, сдавшие вступительное испытание в данном УССО;</w:t>
      </w:r>
    </w:p>
    <w:p w14:paraId="6B310CC1" w14:textId="77777777" w:rsidR="00FB32CF" w:rsidRDefault="00FB32CF">
      <w:pPr>
        <w:pStyle w:val="newncpi"/>
      </w:pPr>
      <w:r>
        <w:t>абитуриенты, сдавшие вступительное испытание в другом УССО.</w:t>
      </w:r>
    </w:p>
    <w:p w14:paraId="53C33D86" w14:textId="77777777" w:rsidR="00FB32CF" w:rsidRDefault="00FB32CF">
      <w:pPr>
        <w:pStyle w:val="point"/>
      </w:pPr>
      <w: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14:paraId="041C2FCD" w14:textId="77777777" w:rsidR="00FB32CF" w:rsidRDefault="00FB32CF">
      <w:pPr>
        <w:pStyle w:val="point"/>
      </w:pPr>
      <w:r>
        <w:t>29. 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
    <w:p w14:paraId="48627116" w14:textId="77777777" w:rsidR="00FB32CF" w:rsidRDefault="00FB32CF">
      <w:pPr>
        <w:pStyle w:val="point"/>
      </w:pPr>
      <w:r>
        <w:t>30.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14:paraId="039939E1" w14:textId="77777777" w:rsidR="00FB32CF" w:rsidRDefault="00FB32CF">
      <w:pPr>
        <w:pStyle w:val="newncpi"/>
      </w:pPr>
      <w:r>
        <w:t>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14:paraId="284E1AE5" w14:textId="77777777" w:rsidR="00FB32CF" w:rsidRDefault="00FB32CF">
      <w:pPr>
        <w:pStyle w:val="point"/>
      </w:pPr>
      <w:r>
        <w:t>31. 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14:paraId="576A98D5" w14:textId="77777777" w:rsidR="00FB32CF" w:rsidRDefault="00FB32CF">
      <w:pPr>
        <w:pStyle w:val="newncpi"/>
      </w:pPr>
      <w: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14:paraId="2F7614D2" w14:textId="77777777" w:rsidR="00FB32CF" w:rsidRDefault="00FB32CF">
      <w:pPr>
        <w:pStyle w:val="newncpi"/>
      </w:pPr>
      <w:r>
        <w:t>положительно сдавшие такие же вступительные испытания, но не прошедшие по конкурсу в данном УССО на другую специальность;</w:t>
      </w:r>
    </w:p>
    <w:p w14:paraId="60099647" w14:textId="77777777" w:rsidR="00FB32CF" w:rsidRDefault="00FB32CF">
      <w:pPr>
        <w:pStyle w:val="newncpi"/>
      </w:pPr>
      <w:r>
        <w:t>не прошедшие по конкурсу среднего балла документа (документов) об образовании в данном УССО на другую специальность.</w:t>
      </w:r>
    </w:p>
    <w:p w14:paraId="6AD70166" w14:textId="77777777" w:rsidR="00FB32CF" w:rsidRDefault="00FB32CF">
      <w:pPr>
        <w:pStyle w:val="newncpi"/>
      </w:pPr>
      <w:r>
        <w:t>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14:paraId="555D9D90" w14:textId="77777777" w:rsidR="00FB32CF" w:rsidRDefault="00FB32CF">
      <w:pPr>
        <w:pStyle w:val="newncpi"/>
      </w:pPr>
      <w: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 высшего образования, или эти места передаются на общий конкурс.</w:t>
      </w:r>
    </w:p>
    <w:p w14:paraId="037292BB" w14:textId="77777777" w:rsidR="00FB32CF" w:rsidRDefault="00FB32CF">
      <w:pPr>
        <w:pStyle w:val="newncpi"/>
      </w:pPr>
      <w: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14:paraId="5D73B53F" w14:textId="77777777" w:rsidR="00FB32CF" w:rsidRDefault="00FB32CF">
      <w:pPr>
        <w:pStyle w:val="chapter"/>
      </w:pPr>
      <w:r>
        <w:t>ГЛАВА 6</w:t>
      </w:r>
      <w:r>
        <w:br/>
        <w:t>ЗАКЛЮЧИТЕЛЬНЫЕ ПОЛОЖЕНИЯ</w:t>
      </w:r>
    </w:p>
    <w:p w14:paraId="3AFD1D42" w14:textId="77777777" w:rsidR="00FB32CF" w:rsidRDefault="00FB32CF">
      <w:pPr>
        <w:pStyle w:val="point"/>
      </w:pPr>
      <w:r>
        <w:t>32. В случае,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14:paraId="1B5851FC" w14:textId="77777777" w:rsidR="00FB32CF" w:rsidRDefault="00FB32CF">
      <w:pPr>
        <w:pStyle w:val="point"/>
      </w:pPr>
      <w:r>
        <w:t>33.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14:paraId="264DDE54" w14:textId="77777777" w:rsidR="00FB32CF" w:rsidRDefault="00FB32CF">
      <w:pPr>
        <w:pStyle w:val="point"/>
      </w:pPr>
      <w: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14:paraId="145715AF" w14:textId="77777777" w:rsidR="00FB32CF" w:rsidRDefault="00FB32CF">
      <w:pPr>
        <w:pStyle w:val="point"/>
      </w:pPr>
      <w: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14:paraId="6BE793E4" w14:textId="77777777" w:rsidR="00FB32CF" w:rsidRDefault="00FB32CF">
      <w:pPr>
        <w:pStyle w:val="newncpi"/>
      </w:pPr>
      <w:r>
        <w:t> </w:t>
      </w:r>
    </w:p>
    <w:tbl>
      <w:tblPr>
        <w:tblW w:w="5000" w:type="pct"/>
        <w:tblCellMar>
          <w:left w:w="0" w:type="dxa"/>
          <w:right w:w="0" w:type="dxa"/>
        </w:tblCellMar>
        <w:tblLook w:val="04A0" w:firstRow="1" w:lastRow="0" w:firstColumn="1" w:lastColumn="0" w:noHBand="0" w:noVBand="1"/>
      </w:tblPr>
      <w:tblGrid>
        <w:gridCol w:w="6806"/>
        <w:gridCol w:w="2551"/>
      </w:tblGrid>
      <w:tr w:rsidR="00FB32CF" w14:paraId="67A82117" w14:textId="77777777">
        <w:tc>
          <w:tcPr>
            <w:tcW w:w="3637" w:type="pct"/>
            <w:tcMar>
              <w:top w:w="0" w:type="dxa"/>
              <w:left w:w="6" w:type="dxa"/>
              <w:bottom w:w="0" w:type="dxa"/>
              <w:right w:w="6" w:type="dxa"/>
            </w:tcMar>
            <w:hideMark/>
          </w:tcPr>
          <w:p w14:paraId="2E21904F" w14:textId="77777777" w:rsidR="00FB32CF" w:rsidRDefault="00FB32CF">
            <w:pPr>
              <w:pStyle w:val="newncpi"/>
            </w:pPr>
            <w:r>
              <w:t> </w:t>
            </w:r>
          </w:p>
        </w:tc>
        <w:tc>
          <w:tcPr>
            <w:tcW w:w="1363" w:type="pct"/>
            <w:tcMar>
              <w:top w:w="0" w:type="dxa"/>
              <w:left w:w="6" w:type="dxa"/>
              <w:bottom w:w="0" w:type="dxa"/>
              <w:right w:w="6" w:type="dxa"/>
            </w:tcMar>
            <w:hideMark/>
          </w:tcPr>
          <w:p w14:paraId="58A9F18D" w14:textId="77777777" w:rsidR="00FB32CF" w:rsidRDefault="00FB32CF">
            <w:pPr>
              <w:pStyle w:val="append1"/>
            </w:pPr>
            <w:r>
              <w:t>Приложение</w:t>
            </w:r>
          </w:p>
          <w:p w14:paraId="0AA499AC" w14:textId="77777777" w:rsidR="00FB32CF" w:rsidRDefault="00FB32CF">
            <w:pPr>
              <w:pStyle w:val="append"/>
            </w:pPr>
            <w:r>
              <w:t>к Правилам приема лиц</w:t>
            </w:r>
            <w:r>
              <w:br/>
              <w:t>для получения среднего</w:t>
            </w:r>
            <w:r>
              <w:br/>
              <w:t xml:space="preserve">специального образования </w:t>
            </w:r>
          </w:p>
        </w:tc>
      </w:tr>
    </w:tbl>
    <w:p w14:paraId="380A65BE" w14:textId="77777777" w:rsidR="00FB32CF" w:rsidRDefault="00FB32CF">
      <w:pPr>
        <w:pStyle w:val="titlep"/>
        <w:jc w:val="left"/>
      </w:pPr>
      <w:r>
        <w:t>ПЕРЕВОДНАЯ ТАБЛИЦА</w:t>
      </w:r>
      <w:r>
        <w:br/>
        <w:t>среднего балла документа об образовании</w:t>
      </w:r>
    </w:p>
    <w:tbl>
      <w:tblPr>
        <w:tblW w:w="5000" w:type="pct"/>
        <w:tblCellMar>
          <w:left w:w="0" w:type="dxa"/>
          <w:right w:w="0" w:type="dxa"/>
        </w:tblCellMar>
        <w:tblLook w:val="04A0" w:firstRow="1" w:lastRow="0" w:firstColumn="1" w:lastColumn="0" w:noHBand="0" w:noVBand="1"/>
      </w:tblPr>
      <w:tblGrid>
        <w:gridCol w:w="2183"/>
        <w:gridCol w:w="2498"/>
        <w:gridCol w:w="2180"/>
        <w:gridCol w:w="2496"/>
      </w:tblGrid>
      <w:tr w:rsidR="00FB32CF" w14:paraId="230B877A" w14:textId="77777777">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center"/>
            <w:hideMark/>
          </w:tcPr>
          <w:p w14:paraId="01EE0391" w14:textId="77777777" w:rsidR="00FB32CF" w:rsidRDefault="00FB32CF">
            <w:pPr>
              <w:pStyle w:val="table10"/>
              <w:jc w:val="center"/>
            </w:pPr>
            <w:r>
              <w:t>Средний балл документа об образовании по шкале</w:t>
            </w:r>
          </w:p>
        </w:tc>
      </w:tr>
      <w:tr w:rsidR="00FB32CF" w14:paraId="65372676" w14:textId="77777777">
        <w:trPr>
          <w:trHeight w:val="240"/>
        </w:trPr>
        <w:tc>
          <w:tcPr>
            <w:tcW w:w="1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C5916D6" w14:textId="77777777" w:rsidR="00FB32CF" w:rsidRDefault="00FB32CF">
            <w:pPr>
              <w:pStyle w:val="table10"/>
              <w:jc w:val="center"/>
            </w:pPr>
            <w:r>
              <w:t>пятибалльной</w:t>
            </w:r>
          </w:p>
        </w:tc>
        <w:tc>
          <w:tcPr>
            <w:tcW w:w="1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CDCD1C" w14:textId="77777777" w:rsidR="00FB32CF" w:rsidRDefault="00FB32CF">
            <w:pPr>
              <w:pStyle w:val="table10"/>
              <w:jc w:val="center"/>
            </w:pPr>
            <w: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427BF3" w14:textId="77777777" w:rsidR="00FB32CF" w:rsidRDefault="00FB32CF">
            <w:pPr>
              <w:pStyle w:val="table10"/>
              <w:jc w:val="center"/>
            </w:pPr>
            <w:r>
              <w:t>пятибалльной</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B99C569" w14:textId="77777777" w:rsidR="00FB32CF" w:rsidRDefault="00FB32CF">
            <w:pPr>
              <w:pStyle w:val="table10"/>
              <w:jc w:val="center"/>
            </w:pPr>
            <w:r>
              <w:t>десятибалльной</w:t>
            </w:r>
          </w:p>
        </w:tc>
      </w:tr>
      <w:tr w:rsidR="00FB32CF" w14:paraId="056A8E51" w14:textId="77777777">
        <w:trPr>
          <w:trHeight w:val="240"/>
        </w:trPr>
        <w:tc>
          <w:tcPr>
            <w:tcW w:w="1166" w:type="pct"/>
            <w:tcBorders>
              <w:top w:val="single" w:sz="4" w:space="0" w:color="auto"/>
            </w:tcBorders>
            <w:tcMar>
              <w:top w:w="0" w:type="dxa"/>
              <w:left w:w="6" w:type="dxa"/>
              <w:bottom w:w="0" w:type="dxa"/>
              <w:right w:w="6" w:type="dxa"/>
            </w:tcMar>
            <w:hideMark/>
          </w:tcPr>
          <w:p w14:paraId="0FCB5B21" w14:textId="77777777" w:rsidR="00FB32CF" w:rsidRDefault="00FB32CF">
            <w:pPr>
              <w:pStyle w:val="table10"/>
              <w:spacing w:before="120"/>
              <w:jc w:val="center"/>
            </w:pPr>
            <w:r>
              <w:t>3,0</w:t>
            </w:r>
          </w:p>
        </w:tc>
        <w:tc>
          <w:tcPr>
            <w:tcW w:w="1335" w:type="pct"/>
            <w:tcBorders>
              <w:top w:val="single" w:sz="4" w:space="0" w:color="auto"/>
            </w:tcBorders>
            <w:tcMar>
              <w:top w:w="0" w:type="dxa"/>
              <w:left w:w="6" w:type="dxa"/>
              <w:bottom w:w="0" w:type="dxa"/>
              <w:right w:w="6" w:type="dxa"/>
            </w:tcMar>
            <w:hideMark/>
          </w:tcPr>
          <w:p w14:paraId="0773C7CD" w14:textId="77777777" w:rsidR="00FB32CF" w:rsidRDefault="00FB32CF">
            <w:pPr>
              <w:pStyle w:val="table10"/>
              <w:spacing w:before="120"/>
              <w:jc w:val="center"/>
            </w:pPr>
            <w:r>
              <w:t>3,0</w:t>
            </w:r>
          </w:p>
        </w:tc>
        <w:tc>
          <w:tcPr>
            <w:tcW w:w="1165" w:type="pct"/>
            <w:tcBorders>
              <w:top w:val="single" w:sz="4" w:space="0" w:color="auto"/>
            </w:tcBorders>
            <w:tcMar>
              <w:top w:w="0" w:type="dxa"/>
              <w:left w:w="6" w:type="dxa"/>
              <w:bottom w:w="0" w:type="dxa"/>
              <w:right w:w="6" w:type="dxa"/>
            </w:tcMar>
            <w:hideMark/>
          </w:tcPr>
          <w:p w14:paraId="7FC4A988" w14:textId="77777777" w:rsidR="00FB32CF" w:rsidRDefault="00FB32CF">
            <w:pPr>
              <w:pStyle w:val="table10"/>
              <w:spacing w:before="120"/>
              <w:jc w:val="center"/>
            </w:pPr>
            <w:r>
              <w:t>4,0</w:t>
            </w:r>
          </w:p>
        </w:tc>
        <w:tc>
          <w:tcPr>
            <w:tcW w:w="1334" w:type="pct"/>
            <w:tcBorders>
              <w:top w:val="single" w:sz="4" w:space="0" w:color="auto"/>
            </w:tcBorders>
            <w:tcMar>
              <w:top w:w="0" w:type="dxa"/>
              <w:left w:w="6" w:type="dxa"/>
              <w:bottom w:w="0" w:type="dxa"/>
              <w:right w:w="6" w:type="dxa"/>
            </w:tcMar>
            <w:hideMark/>
          </w:tcPr>
          <w:p w14:paraId="36A8D119" w14:textId="77777777" w:rsidR="00FB32CF" w:rsidRDefault="00FB32CF">
            <w:pPr>
              <w:pStyle w:val="table10"/>
              <w:spacing w:before="120"/>
              <w:jc w:val="center"/>
            </w:pPr>
            <w:r>
              <w:t>6,5</w:t>
            </w:r>
          </w:p>
        </w:tc>
      </w:tr>
      <w:tr w:rsidR="00FB32CF" w14:paraId="3A789183" w14:textId="77777777">
        <w:trPr>
          <w:trHeight w:val="240"/>
        </w:trPr>
        <w:tc>
          <w:tcPr>
            <w:tcW w:w="1166" w:type="pct"/>
            <w:tcMar>
              <w:top w:w="0" w:type="dxa"/>
              <w:left w:w="6" w:type="dxa"/>
              <w:bottom w:w="0" w:type="dxa"/>
              <w:right w:w="6" w:type="dxa"/>
            </w:tcMar>
            <w:hideMark/>
          </w:tcPr>
          <w:p w14:paraId="63E271EB" w14:textId="77777777" w:rsidR="00FB32CF" w:rsidRDefault="00FB32CF">
            <w:pPr>
              <w:pStyle w:val="table10"/>
              <w:spacing w:before="120"/>
              <w:jc w:val="center"/>
            </w:pPr>
            <w:r>
              <w:t>3,1</w:t>
            </w:r>
          </w:p>
        </w:tc>
        <w:tc>
          <w:tcPr>
            <w:tcW w:w="1335" w:type="pct"/>
            <w:tcMar>
              <w:top w:w="0" w:type="dxa"/>
              <w:left w:w="6" w:type="dxa"/>
              <w:bottom w:w="0" w:type="dxa"/>
              <w:right w:w="6" w:type="dxa"/>
            </w:tcMar>
            <w:hideMark/>
          </w:tcPr>
          <w:p w14:paraId="013942EE" w14:textId="77777777" w:rsidR="00FB32CF" w:rsidRDefault="00FB32CF">
            <w:pPr>
              <w:pStyle w:val="table10"/>
              <w:spacing w:before="120"/>
              <w:jc w:val="center"/>
            </w:pPr>
            <w:r>
              <w:t>3,4</w:t>
            </w:r>
          </w:p>
        </w:tc>
        <w:tc>
          <w:tcPr>
            <w:tcW w:w="1165" w:type="pct"/>
            <w:tcMar>
              <w:top w:w="0" w:type="dxa"/>
              <w:left w:w="6" w:type="dxa"/>
              <w:bottom w:w="0" w:type="dxa"/>
              <w:right w:w="6" w:type="dxa"/>
            </w:tcMar>
            <w:hideMark/>
          </w:tcPr>
          <w:p w14:paraId="0CC94FEC" w14:textId="77777777" w:rsidR="00FB32CF" w:rsidRDefault="00FB32CF">
            <w:pPr>
              <w:pStyle w:val="table10"/>
              <w:spacing w:before="120"/>
              <w:jc w:val="center"/>
            </w:pPr>
            <w:r>
              <w:t>4,1</w:t>
            </w:r>
          </w:p>
        </w:tc>
        <w:tc>
          <w:tcPr>
            <w:tcW w:w="1334" w:type="pct"/>
            <w:tcMar>
              <w:top w:w="0" w:type="dxa"/>
              <w:left w:w="6" w:type="dxa"/>
              <w:bottom w:w="0" w:type="dxa"/>
              <w:right w:w="6" w:type="dxa"/>
            </w:tcMar>
            <w:hideMark/>
          </w:tcPr>
          <w:p w14:paraId="220BD1B3" w14:textId="77777777" w:rsidR="00FB32CF" w:rsidRDefault="00FB32CF">
            <w:pPr>
              <w:pStyle w:val="table10"/>
              <w:spacing w:before="120"/>
              <w:jc w:val="center"/>
            </w:pPr>
            <w:r>
              <w:t>6,9</w:t>
            </w:r>
          </w:p>
        </w:tc>
      </w:tr>
      <w:tr w:rsidR="00FB32CF" w14:paraId="3C017390" w14:textId="77777777">
        <w:trPr>
          <w:trHeight w:val="240"/>
        </w:trPr>
        <w:tc>
          <w:tcPr>
            <w:tcW w:w="1166" w:type="pct"/>
            <w:tcMar>
              <w:top w:w="0" w:type="dxa"/>
              <w:left w:w="6" w:type="dxa"/>
              <w:bottom w:w="0" w:type="dxa"/>
              <w:right w:w="6" w:type="dxa"/>
            </w:tcMar>
            <w:hideMark/>
          </w:tcPr>
          <w:p w14:paraId="3E7329BE" w14:textId="77777777" w:rsidR="00FB32CF" w:rsidRDefault="00FB32CF">
            <w:pPr>
              <w:pStyle w:val="table10"/>
              <w:spacing w:before="120"/>
              <w:jc w:val="center"/>
            </w:pPr>
            <w:r>
              <w:t>3,2</w:t>
            </w:r>
          </w:p>
        </w:tc>
        <w:tc>
          <w:tcPr>
            <w:tcW w:w="1335" w:type="pct"/>
            <w:tcMar>
              <w:top w:w="0" w:type="dxa"/>
              <w:left w:w="6" w:type="dxa"/>
              <w:bottom w:w="0" w:type="dxa"/>
              <w:right w:w="6" w:type="dxa"/>
            </w:tcMar>
            <w:hideMark/>
          </w:tcPr>
          <w:p w14:paraId="63152368" w14:textId="77777777" w:rsidR="00FB32CF" w:rsidRDefault="00FB32CF">
            <w:pPr>
              <w:pStyle w:val="table10"/>
              <w:spacing w:before="120"/>
              <w:jc w:val="center"/>
            </w:pPr>
            <w:r>
              <w:t>3,7</w:t>
            </w:r>
          </w:p>
        </w:tc>
        <w:tc>
          <w:tcPr>
            <w:tcW w:w="1165" w:type="pct"/>
            <w:tcMar>
              <w:top w:w="0" w:type="dxa"/>
              <w:left w:w="6" w:type="dxa"/>
              <w:bottom w:w="0" w:type="dxa"/>
              <w:right w:w="6" w:type="dxa"/>
            </w:tcMar>
            <w:hideMark/>
          </w:tcPr>
          <w:p w14:paraId="3CFC2E43" w14:textId="77777777" w:rsidR="00FB32CF" w:rsidRDefault="00FB32CF">
            <w:pPr>
              <w:pStyle w:val="table10"/>
              <w:spacing w:before="120"/>
              <w:jc w:val="center"/>
            </w:pPr>
            <w:r>
              <w:t>4,2</w:t>
            </w:r>
          </w:p>
        </w:tc>
        <w:tc>
          <w:tcPr>
            <w:tcW w:w="1334" w:type="pct"/>
            <w:tcMar>
              <w:top w:w="0" w:type="dxa"/>
              <w:left w:w="6" w:type="dxa"/>
              <w:bottom w:w="0" w:type="dxa"/>
              <w:right w:w="6" w:type="dxa"/>
            </w:tcMar>
            <w:hideMark/>
          </w:tcPr>
          <w:p w14:paraId="3187A63E" w14:textId="77777777" w:rsidR="00FB32CF" w:rsidRDefault="00FB32CF">
            <w:pPr>
              <w:pStyle w:val="table10"/>
              <w:spacing w:before="120"/>
              <w:jc w:val="center"/>
            </w:pPr>
            <w:r>
              <w:t>7,2</w:t>
            </w:r>
          </w:p>
        </w:tc>
      </w:tr>
      <w:tr w:rsidR="00FB32CF" w14:paraId="59494FAE" w14:textId="77777777">
        <w:trPr>
          <w:trHeight w:val="240"/>
        </w:trPr>
        <w:tc>
          <w:tcPr>
            <w:tcW w:w="1166" w:type="pct"/>
            <w:tcMar>
              <w:top w:w="0" w:type="dxa"/>
              <w:left w:w="6" w:type="dxa"/>
              <w:bottom w:w="0" w:type="dxa"/>
              <w:right w:w="6" w:type="dxa"/>
            </w:tcMar>
            <w:hideMark/>
          </w:tcPr>
          <w:p w14:paraId="1EBB2964" w14:textId="77777777" w:rsidR="00FB32CF" w:rsidRDefault="00FB32CF">
            <w:pPr>
              <w:pStyle w:val="table10"/>
              <w:spacing w:before="120"/>
              <w:jc w:val="center"/>
            </w:pPr>
            <w:r>
              <w:t>3,3</w:t>
            </w:r>
          </w:p>
        </w:tc>
        <w:tc>
          <w:tcPr>
            <w:tcW w:w="1335" w:type="pct"/>
            <w:tcMar>
              <w:top w:w="0" w:type="dxa"/>
              <w:left w:w="6" w:type="dxa"/>
              <w:bottom w:w="0" w:type="dxa"/>
              <w:right w:w="6" w:type="dxa"/>
            </w:tcMar>
            <w:hideMark/>
          </w:tcPr>
          <w:p w14:paraId="0D2F9F26" w14:textId="77777777" w:rsidR="00FB32CF" w:rsidRDefault="00FB32CF">
            <w:pPr>
              <w:pStyle w:val="table10"/>
              <w:spacing w:before="120"/>
              <w:jc w:val="center"/>
            </w:pPr>
            <w:r>
              <w:t>4,0</w:t>
            </w:r>
          </w:p>
        </w:tc>
        <w:tc>
          <w:tcPr>
            <w:tcW w:w="1165" w:type="pct"/>
            <w:tcMar>
              <w:top w:w="0" w:type="dxa"/>
              <w:left w:w="6" w:type="dxa"/>
              <w:bottom w:w="0" w:type="dxa"/>
              <w:right w:w="6" w:type="dxa"/>
            </w:tcMar>
            <w:hideMark/>
          </w:tcPr>
          <w:p w14:paraId="76F922A8" w14:textId="77777777" w:rsidR="00FB32CF" w:rsidRDefault="00FB32CF">
            <w:pPr>
              <w:pStyle w:val="table10"/>
              <w:spacing w:before="120"/>
              <w:jc w:val="center"/>
            </w:pPr>
            <w:r>
              <w:t>4,3</w:t>
            </w:r>
          </w:p>
        </w:tc>
        <w:tc>
          <w:tcPr>
            <w:tcW w:w="1334" w:type="pct"/>
            <w:tcMar>
              <w:top w:w="0" w:type="dxa"/>
              <w:left w:w="6" w:type="dxa"/>
              <w:bottom w:w="0" w:type="dxa"/>
              <w:right w:w="6" w:type="dxa"/>
            </w:tcMar>
            <w:hideMark/>
          </w:tcPr>
          <w:p w14:paraId="4EB38D87" w14:textId="77777777" w:rsidR="00FB32CF" w:rsidRDefault="00FB32CF">
            <w:pPr>
              <w:pStyle w:val="table10"/>
              <w:spacing w:before="120"/>
              <w:jc w:val="center"/>
            </w:pPr>
            <w:r>
              <w:t>7,6</w:t>
            </w:r>
          </w:p>
        </w:tc>
      </w:tr>
      <w:tr w:rsidR="00FB32CF" w14:paraId="64E696D2" w14:textId="77777777">
        <w:trPr>
          <w:trHeight w:val="240"/>
        </w:trPr>
        <w:tc>
          <w:tcPr>
            <w:tcW w:w="1166" w:type="pct"/>
            <w:tcMar>
              <w:top w:w="0" w:type="dxa"/>
              <w:left w:w="6" w:type="dxa"/>
              <w:bottom w:w="0" w:type="dxa"/>
              <w:right w:w="6" w:type="dxa"/>
            </w:tcMar>
            <w:hideMark/>
          </w:tcPr>
          <w:p w14:paraId="6C82A5AB" w14:textId="77777777" w:rsidR="00FB32CF" w:rsidRDefault="00FB32CF">
            <w:pPr>
              <w:pStyle w:val="table10"/>
              <w:spacing w:before="120"/>
              <w:jc w:val="center"/>
            </w:pPr>
            <w:r>
              <w:t>3,4</w:t>
            </w:r>
          </w:p>
        </w:tc>
        <w:tc>
          <w:tcPr>
            <w:tcW w:w="1335" w:type="pct"/>
            <w:tcMar>
              <w:top w:w="0" w:type="dxa"/>
              <w:left w:w="6" w:type="dxa"/>
              <w:bottom w:w="0" w:type="dxa"/>
              <w:right w:w="6" w:type="dxa"/>
            </w:tcMar>
            <w:hideMark/>
          </w:tcPr>
          <w:p w14:paraId="6B1A7AB1" w14:textId="77777777" w:rsidR="00FB32CF" w:rsidRDefault="00FB32CF">
            <w:pPr>
              <w:pStyle w:val="table10"/>
              <w:spacing w:before="120"/>
              <w:jc w:val="center"/>
            </w:pPr>
            <w:r>
              <w:t>4,4</w:t>
            </w:r>
          </w:p>
        </w:tc>
        <w:tc>
          <w:tcPr>
            <w:tcW w:w="1165" w:type="pct"/>
            <w:tcMar>
              <w:top w:w="0" w:type="dxa"/>
              <w:left w:w="6" w:type="dxa"/>
              <w:bottom w:w="0" w:type="dxa"/>
              <w:right w:w="6" w:type="dxa"/>
            </w:tcMar>
            <w:hideMark/>
          </w:tcPr>
          <w:p w14:paraId="71E1D5F4" w14:textId="77777777" w:rsidR="00FB32CF" w:rsidRDefault="00FB32CF">
            <w:pPr>
              <w:pStyle w:val="table10"/>
              <w:spacing w:before="120"/>
              <w:jc w:val="center"/>
            </w:pPr>
            <w:r>
              <w:t>4,4</w:t>
            </w:r>
          </w:p>
        </w:tc>
        <w:tc>
          <w:tcPr>
            <w:tcW w:w="1334" w:type="pct"/>
            <w:tcMar>
              <w:top w:w="0" w:type="dxa"/>
              <w:left w:w="6" w:type="dxa"/>
              <w:bottom w:w="0" w:type="dxa"/>
              <w:right w:w="6" w:type="dxa"/>
            </w:tcMar>
            <w:hideMark/>
          </w:tcPr>
          <w:p w14:paraId="7FD9E301" w14:textId="77777777" w:rsidR="00FB32CF" w:rsidRDefault="00FB32CF">
            <w:pPr>
              <w:pStyle w:val="table10"/>
              <w:spacing w:before="120"/>
              <w:jc w:val="center"/>
            </w:pPr>
            <w:r>
              <w:t>7,9</w:t>
            </w:r>
          </w:p>
        </w:tc>
      </w:tr>
      <w:tr w:rsidR="00FB32CF" w14:paraId="1ED081E8" w14:textId="77777777">
        <w:trPr>
          <w:trHeight w:val="240"/>
        </w:trPr>
        <w:tc>
          <w:tcPr>
            <w:tcW w:w="1166" w:type="pct"/>
            <w:tcMar>
              <w:top w:w="0" w:type="dxa"/>
              <w:left w:w="6" w:type="dxa"/>
              <w:bottom w:w="0" w:type="dxa"/>
              <w:right w:w="6" w:type="dxa"/>
            </w:tcMar>
            <w:hideMark/>
          </w:tcPr>
          <w:p w14:paraId="7D34E10F" w14:textId="77777777" w:rsidR="00FB32CF" w:rsidRDefault="00FB32CF">
            <w:pPr>
              <w:pStyle w:val="table10"/>
              <w:spacing w:before="120"/>
              <w:jc w:val="center"/>
            </w:pPr>
            <w:r>
              <w:t>3,5</w:t>
            </w:r>
          </w:p>
        </w:tc>
        <w:tc>
          <w:tcPr>
            <w:tcW w:w="1335" w:type="pct"/>
            <w:tcMar>
              <w:top w:w="0" w:type="dxa"/>
              <w:left w:w="6" w:type="dxa"/>
              <w:bottom w:w="0" w:type="dxa"/>
              <w:right w:w="6" w:type="dxa"/>
            </w:tcMar>
            <w:hideMark/>
          </w:tcPr>
          <w:p w14:paraId="70AAF66E" w14:textId="77777777" w:rsidR="00FB32CF" w:rsidRDefault="00FB32CF">
            <w:pPr>
              <w:pStyle w:val="table10"/>
              <w:spacing w:before="120"/>
              <w:jc w:val="center"/>
            </w:pPr>
            <w:r>
              <w:t>4,8</w:t>
            </w:r>
          </w:p>
        </w:tc>
        <w:tc>
          <w:tcPr>
            <w:tcW w:w="1165" w:type="pct"/>
            <w:tcMar>
              <w:top w:w="0" w:type="dxa"/>
              <w:left w:w="6" w:type="dxa"/>
              <w:bottom w:w="0" w:type="dxa"/>
              <w:right w:w="6" w:type="dxa"/>
            </w:tcMar>
            <w:hideMark/>
          </w:tcPr>
          <w:p w14:paraId="69BCCF12" w14:textId="77777777" w:rsidR="00FB32CF" w:rsidRDefault="00FB32CF">
            <w:pPr>
              <w:pStyle w:val="table10"/>
              <w:spacing w:before="120"/>
              <w:jc w:val="center"/>
            </w:pPr>
            <w:r>
              <w:t>4,5</w:t>
            </w:r>
          </w:p>
        </w:tc>
        <w:tc>
          <w:tcPr>
            <w:tcW w:w="1334" w:type="pct"/>
            <w:tcMar>
              <w:top w:w="0" w:type="dxa"/>
              <w:left w:w="6" w:type="dxa"/>
              <w:bottom w:w="0" w:type="dxa"/>
              <w:right w:w="6" w:type="dxa"/>
            </w:tcMar>
            <w:hideMark/>
          </w:tcPr>
          <w:p w14:paraId="0B60E226" w14:textId="77777777" w:rsidR="00FB32CF" w:rsidRDefault="00FB32CF">
            <w:pPr>
              <w:pStyle w:val="table10"/>
              <w:spacing w:before="120"/>
              <w:jc w:val="center"/>
            </w:pPr>
            <w:r>
              <w:t>8,3</w:t>
            </w:r>
          </w:p>
        </w:tc>
      </w:tr>
      <w:tr w:rsidR="00FB32CF" w14:paraId="32C5D063" w14:textId="77777777">
        <w:trPr>
          <w:trHeight w:val="240"/>
        </w:trPr>
        <w:tc>
          <w:tcPr>
            <w:tcW w:w="1166" w:type="pct"/>
            <w:tcMar>
              <w:top w:w="0" w:type="dxa"/>
              <w:left w:w="6" w:type="dxa"/>
              <w:bottom w:w="0" w:type="dxa"/>
              <w:right w:w="6" w:type="dxa"/>
            </w:tcMar>
            <w:hideMark/>
          </w:tcPr>
          <w:p w14:paraId="40145A4D" w14:textId="77777777" w:rsidR="00FB32CF" w:rsidRDefault="00FB32CF">
            <w:pPr>
              <w:pStyle w:val="table10"/>
              <w:spacing w:before="120"/>
              <w:jc w:val="center"/>
            </w:pPr>
            <w:r>
              <w:t>3,6</w:t>
            </w:r>
          </w:p>
        </w:tc>
        <w:tc>
          <w:tcPr>
            <w:tcW w:w="1335" w:type="pct"/>
            <w:tcMar>
              <w:top w:w="0" w:type="dxa"/>
              <w:left w:w="6" w:type="dxa"/>
              <w:bottom w:w="0" w:type="dxa"/>
              <w:right w:w="6" w:type="dxa"/>
            </w:tcMar>
            <w:hideMark/>
          </w:tcPr>
          <w:p w14:paraId="67D91E94" w14:textId="77777777" w:rsidR="00FB32CF" w:rsidRDefault="00FB32CF">
            <w:pPr>
              <w:pStyle w:val="table10"/>
              <w:spacing w:before="120"/>
              <w:jc w:val="center"/>
            </w:pPr>
            <w:r>
              <w:t>5,1</w:t>
            </w:r>
          </w:p>
        </w:tc>
        <w:tc>
          <w:tcPr>
            <w:tcW w:w="1165" w:type="pct"/>
            <w:tcMar>
              <w:top w:w="0" w:type="dxa"/>
              <w:left w:w="6" w:type="dxa"/>
              <w:bottom w:w="0" w:type="dxa"/>
              <w:right w:w="6" w:type="dxa"/>
            </w:tcMar>
            <w:hideMark/>
          </w:tcPr>
          <w:p w14:paraId="0F76EF1B" w14:textId="77777777" w:rsidR="00FB32CF" w:rsidRDefault="00FB32CF">
            <w:pPr>
              <w:pStyle w:val="table10"/>
              <w:spacing w:before="120"/>
              <w:jc w:val="center"/>
            </w:pPr>
            <w:r>
              <w:t>4,6</w:t>
            </w:r>
          </w:p>
        </w:tc>
        <w:tc>
          <w:tcPr>
            <w:tcW w:w="1334" w:type="pct"/>
            <w:tcMar>
              <w:top w:w="0" w:type="dxa"/>
              <w:left w:w="6" w:type="dxa"/>
              <w:bottom w:w="0" w:type="dxa"/>
              <w:right w:w="6" w:type="dxa"/>
            </w:tcMar>
            <w:hideMark/>
          </w:tcPr>
          <w:p w14:paraId="60BFA264" w14:textId="77777777" w:rsidR="00FB32CF" w:rsidRDefault="00FB32CF">
            <w:pPr>
              <w:pStyle w:val="table10"/>
              <w:spacing w:before="120"/>
              <w:jc w:val="center"/>
            </w:pPr>
            <w:r>
              <w:t>8,6</w:t>
            </w:r>
          </w:p>
        </w:tc>
      </w:tr>
      <w:tr w:rsidR="00FB32CF" w14:paraId="4FBE0295" w14:textId="77777777">
        <w:trPr>
          <w:trHeight w:val="240"/>
        </w:trPr>
        <w:tc>
          <w:tcPr>
            <w:tcW w:w="1166" w:type="pct"/>
            <w:tcMar>
              <w:top w:w="0" w:type="dxa"/>
              <w:left w:w="6" w:type="dxa"/>
              <w:bottom w:w="0" w:type="dxa"/>
              <w:right w:w="6" w:type="dxa"/>
            </w:tcMar>
            <w:hideMark/>
          </w:tcPr>
          <w:p w14:paraId="69D83BAE" w14:textId="77777777" w:rsidR="00FB32CF" w:rsidRDefault="00FB32CF">
            <w:pPr>
              <w:pStyle w:val="table10"/>
              <w:spacing w:before="120"/>
              <w:jc w:val="center"/>
            </w:pPr>
            <w:r>
              <w:t>3,7</w:t>
            </w:r>
          </w:p>
        </w:tc>
        <w:tc>
          <w:tcPr>
            <w:tcW w:w="1335" w:type="pct"/>
            <w:tcMar>
              <w:top w:w="0" w:type="dxa"/>
              <w:left w:w="6" w:type="dxa"/>
              <w:bottom w:w="0" w:type="dxa"/>
              <w:right w:w="6" w:type="dxa"/>
            </w:tcMar>
            <w:hideMark/>
          </w:tcPr>
          <w:p w14:paraId="27767A9F" w14:textId="77777777" w:rsidR="00FB32CF" w:rsidRDefault="00FB32CF">
            <w:pPr>
              <w:pStyle w:val="table10"/>
              <w:spacing w:before="120"/>
              <w:jc w:val="center"/>
            </w:pPr>
            <w:r>
              <w:t>5,5</w:t>
            </w:r>
          </w:p>
        </w:tc>
        <w:tc>
          <w:tcPr>
            <w:tcW w:w="1165" w:type="pct"/>
            <w:tcMar>
              <w:top w:w="0" w:type="dxa"/>
              <w:left w:w="6" w:type="dxa"/>
              <w:bottom w:w="0" w:type="dxa"/>
              <w:right w:w="6" w:type="dxa"/>
            </w:tcMar>
            <w:hideMark/>
          </w:tcPr>
          <w:p w14:paraId="074AFBA2" w14:textId="77777777" w:rsidR="00FB32CF" w:rsidRDefault="00FB32CF">
            <w:pPr>
              <w:pStyle w:val="table10"/>
              <w:spacing w:before="120"/>
              <w:jc w:val="center"/>
            </w:pPr>
            <w:r>
              <w:t>4,7</w:t>
            </w:r>
          </w:p>
        </w:tc>
        <w:tc>
          <w:tcPr>
            <w:tcW w:w="1334" w:type="pct"/>
            <w:tcMar>
              <w:top w:w="0" w:type="dxa"/>
              <w:left w:w="6" w:type="dxa"/>
              <w:bottom w:w="0" w:type="dxa"/>
              <w:right w:w="6" w:type="dxa"/>
            </w:tcMar>
            <w:hideMark/>
          </w:tcPr>
          <w:p w14:paraId="62A42F78" w14:textId="77777777" w:rsidR="00FB32CF" w:rsidRDefault="00FB32CF">
            <w:pPr>
              <w:pStyle w:val="table10"/>
              <w:spacing w:before="120"/>
              <w:jc w:val="center"/>
            </w:pPr>
            <w:r>
              <w:t>9,0</w:t>
            </w:r>
          </w:p>
        </w:tc>
      </w:tr>
      <w:tr w:rsidR="00FB32CF" w14:paraId="04B8DE1E" w14:textId="77777777">
        <w:trPr>
          <w:trHeight w:val="240"/>
        </w:trPr>
        <w:tc>
          <w:tcPr>
            <w:tcW w:w="1166" w:type="pct"/>
            <w:tcMar>
              <w:top w:w="0" w:type="dxa"/>
              <w:left w:w="6" w:type="dxa"/>
              <w:bottom w:w="0" w:type="dxa"/>
              <w:right w:w="6" w:type="dxa"/>
            </w:tcMar>
            <w:hideMark/>
          </w:tcPr>
          <w:p w14:paraId="4775EEDC" w14:textId="77777777" w:rsidR="00FB32CF" w:rsidRDefault="00FB32CF">
            <w:pPr>
              <w:pStyle w:val="table10"/>
              <w:spacing w:before="120"/>
              <w:jc w:val="center"/>
            </w:pPr>
            <w:r>
              <w:t>3,8</w:t>
            </w:r>
          </w:p>
        </w:tc>
        <w:tc>
          <w:tcPr>
            <w:tcW w:w="1335" w:type="pct"/>
            <w:tcMar>
              <w:top w:w="0" w:type="dxa"/>
              <w:left w:w="6" w:type="dxa"/>
              <w:bottom w:w="0" w:type="dxa"/>
              <w:right w:w="6" w:type="dxa"/>
            </w:tcMar>
            <w:hideMark/>
          </w:tcPr>
          <w:p w14:paraId="12595ADF" w14:textId="77777777" w:rsidR="00FB32CF" w:rsidRDefault="00FB32CF">
            <w:pPr>
              <w:pStyle w:val="table10"/>
              <w:spacing w:before="120"/>
              <w:jc w:val="center"/>
            </w:pPr>
            <w:r>
              <w:t>5,8</w:t>
            </w:r>
          </w:p>
        </w:tc>
        <w:tc>
          <w:tcPr>
            <w:tcW w:w="1165" w:type="pct"/>
            <w:tcMar>
              <w:top w:w="0" w:type="dxa"/>
              <w:left w:w="6" w:type="dxa"/>
              <w:bottom w:w="0" w:type="dxa"/>
              <w:right w:w="6" w:type="dxa"/>
            </w:tcMar>
            <w:hideMark/>
          </w:tcPr>
          <w:p w14:paraId="08FFD48A" w14:textId="77777777" w:rsidR="00FB32CF" w:rsidRDefault="00FB32CF">
            <w:pPr>
              <w:pStyle w:val="table10"/>
              <w:spacing w:before="120"/>
              <w:jc w:val="center"/>
            </w:pPr>
            <w:r>
              <w:t>4,8</w:t>
            </w:r>
          </w:p>
        </w:tc>
        <w:tc>
          <w:tcPr>
            <w:tcW w:w="1334" w:type="pct"/>
            <w:tcMar>
              <w:top w:w="0" w:type="dxa"/>
              <w:left w:w="6" w:type="dxa"/>
              <w:bottom w:w="0" w:type="dxa"/>
              <w:right w:w="6" w:type="dxa"/>
            </w:tcMar>
            <w:hideMark/>
          </w:tcPr>
          <w:p w14:paraId="59895619" w14:textId="77777777" w:rsidR="00FB32CF" w:rsidRDefault="00FB32CF">
            <w:pPr>
              <w:pStyle w:val="table10"/>
              <w:spacing w:before="120"/>
              <w:jc w:val="center"/>
            </w:pPr>
            <w:r>
              <w:t>9,3</w:t>
            </w:r>
          </w:p>
        </w:tc>
      </w:tr>
      <w:tr w:rsidR="00FB32CF" w14:paraId="21115482" w14:textId="77777777">
        <w:trPr>
          <w:trHeight w:val="240"/>
        </w:trPr>
        <w:tc>
          <w:tcPr>
            <w:tcW w:w="1166" w:type="pct"/>
            <w:tcMar>
              <w:top w:w="0" w:type="dxa"/>
              <w:left w:w="6" w:type="dxa"/>
              <w:bottom w:w="0" w:type="dxa"/>
              <w:right w:w="6" w:type="dxa"/>
            </w:tcMar>
            <w:hideMark/>
          </w:tcPr>
          <w:p w14:paraId="432DE0FE" w14:textId="77777777" w:rsidR="00FB32CF" w:rsidRDefault="00FB32CF">
            <w:pPr>
              <w:pStyle w:val="table10"/>
              <w:spacing w:before="120"/>
              <w:jc w:val="center"/>
            </w:pPr>
            <w:r>
              <w:t>3,9</w:t>
            </w:r>
          </w:p>
        </w:tc>
        <w:tc>
          <w:tcPr>
            <w:tcW w:w="1335" w:type="pct"/>
            <w:tcMar>
              <w:top w:w="0" w:type="dxa"/>
              <w:left w:w="6" w:type="dxa"/>
              <w:bottom w:w="0" w:type="dxa"/>
              <w:right w:w="6" w:type="dxa"/>
            </w:tcMar>
            <w:hideMark/>
          </w:tcPr>
          <w:p w14:paraId="521D3DAC" w14:textId="77777777" w:rsidR="00FB32CF" w:rsidRDefault="00FB32CF">
            <w:pPr>
              <w:pStyle w:val="table10"/>
              <w:spacing w:before="120"/>
              <w:jc w:val="center"/>
            </w:pPr>
            <w:r>
              <w:t>6,2</w:t>
            </w:r>
          </w:p>
        </w:tc>
        <w:tc>
          <w:tcPr>
            <w:tcW w:w="1165" w:type="pct"/>
            <w:tcMar>
              <w:top w:w="0" w:type="dxa"/>
              <w:left w:w="6" w:type="dxa"/>
              <w:bottom w:w="0" w:type="dxa"/>
              <w:right w:w="6" w:type="dxa"/>
            </w:tcMar>
            <w:hideMark/>
          </w:tcPr>
          <w:p w14:paraId="46D3E1AD" w14:textId="77777777" w:rsidR="00FB32CF" w:rsidRDefault="00FB32CF">
            <w:pPr>
              <w:pStyle w:val="table10"/>
              <w:spacing w:before="120"/>
              <w:jc w:val="center"/>
            </w:pPr>
            <w:r>
              <w:t>4,9</w:t>
            </w:r>
          </w:p>
        </w:tc>
        <w:tc>
          <w:tcPr>
            <w:tcW w:w="1334" w:type="pct"/>
            <w:tcMar>
              <w:top w:w="0" w:type="dxa"/>
              <w:left w:w="6" w:type="dxa"/>
              <w:bottom w:w="0" w:type="dxa"/>
              <w:right w:w="6" w:type="dxa"/>
            </w:tcMar>
            <w:hideMark/>
          </w:tcPr>
          <w:p w14:paraId="49857CCB" w14:textId="77777777" w:rsidR="00FB32CF" w:rsidRDefault="00FB32CF">
            <w:pPr>
              <w:pStyle w:val="table10"/>
              <w:spacing w:before="120"/>
              <w:jc w:val="center"/>
            </w:pPr>
            <w:r>
              <w:t>9,7</w:t>
            </w:r>
          </w:p>
        </w:tc>
      </w:tr>
      <w:tr w:rsidR="00FB32CF" w14:paraId="43D6D639" w14:textId="77777777">
        <w:trPr>
          <w:trHeight w:val="240"/>
        </w:trPr>
        <w:tc>
          <w:tcPr>
            <w:tcW w:w="1166" w:type="pct"/>
            <w:tcBorders>
              <w:bottom w:val="single" w:sz="4" w:space="0" w:color="auto"/>
            </w:tcBorders>
            <w:tcMar>
              <w:top w:w="0" w:type="dxa"/>
              <w:left w:w="6" w:type="dxa"/>
              <w:bottom w:w="0" w:type="dxa"/>
              <w:right w:w="6" w:type="dxa"/>
            </w:tcMar>
            <w:hideMark/>
          </w:tcPr>
          <w:p w14:paraId="30E3D41F" w14:textId="77777777" w:rsidR="00FB32CF" w:rsidRDefault="00FB32CF">
            <w:pPr>
              <w:pStyle w:val="table10"/>
              <w:spacing w:before="120"/>
              <w:jc w:val="center"/>
            </w:pPr>
            <w:r>
              <w:t> </w:t>
            </w:r>
          </w:p>
        </w:tc>
        <w:tc>
          <w:tcPr>
            <w:tcW w:w="1335" w:type="pct"/>
            <w:tcBorders>
              <w:bottom w:val="single" w:sz="4" w:space="0" w:color="auto"/>
            </w:tcBorders>
            <w:tcMar>
              <w:top w:w="0" w:type="dxa"/>
              <w:left w:w="6" w:type="dxa"/>
              <w:bottom w:w="0" w:type="dxa"/>
              <w:right w:w="6" w:type="dxa"/>
            </w:tcMar>
            <w:hideMark/>
          </w:tcPr>
          <w:p w14:paraId="2F4D7B62" w14:textId="77777777" w:rsidR="00FB32CF" w:rsidRDefault="00FB32CF">
            <w:pPr>
              <w:pStyle w:val="table10"/>
              <w:spacing w:before="120"/>
              <w:jc w:val="center"/>
            </w:pPr>
            <w:r>
              <w:t> </w:t>
            </w:r>
          </w:p>
        </w:tc>
        <w:tc>
          <w:tcPr>
            <w:tcW w:w="1165" w:type="pct"/>
            <w:tcBorders>
              <w:bottom w:val="single" w:sz="4" w:space="0" w:color="auto"/>
            </w:tcBorders>
            <w:tcMar>
              <w:top w:w="0" w:type="dxa"/>
              <w:left w:w="6" w:type="dxa"/>
              <w:bottom w:w="0" w:type="dxa"/>
              <w:right w:w="6" w:type="dxa"/>
            </w:tcMar>
            <w:hideMark/>
          </w:tcPr>
          <w:p w14:paraId="4A833B70" w14:textId="77777777" w:rsidR="00FB32CF" w:rsidRDefault="00FB32CF">
            <w:pPr>
              <w:pStyle w:val="table10"/>
              <w:spacing w:before="120"/>
              <w:jc w:val="center"/>
            </w:pPr>
            <w:r>
              <w:t>5,0</w:t>
            </w:r>
          </w:p>
        </w:tc>
        <w:tc>
          <w:tcPr>
            <w:tcW w:w="1334" w:type="pct"/>
            <w:tcBorders>
              <w:bottom w:val="single" w:sz="4" w:space="0" w:color="auto"/>
            </w:tcBorders>
            <w:tcMar>
              <w:top w:w="0" w:type="dxa"/>
              <w:left w:w="6" w:type="dxa"/>
              <w:bottom w:w="0" w:type="dxa"/>
              <w:right w:w="6" w:type="dxa"/>
            </w:tcMar>
            <w:hideMark/>
          </w:tcPr>
          <w:p w14:paraId="278C138D" w14:textId="77777777" w:rsidR="00FB32CF" w:rsidRDefault="00FB32CF">
            <w:pPr>
              <w:pStyle w:val="table10"/>
              <w:spacing w:before="120"/>
              <w:jc w:val="center"/>
            </w:pPr>
            <w:r>
              <w:t>10,0</w:t>
            </w:r>
          </w:p>
        </w:tc>
      </w:tr>
    </w:tbl>
    <w:p w14:paraId="23E525EB" w14:textId="77777777" w:rsidR="00FB32CF" w:rsidRDefault="00FB32CF">
      <w:pPr>
        <w:pStyle w:val="newncpi"/>
      </w:pPr>
      <w:r>
        <w:t> </w:t>
      </w:r>
    </w:p>
    <w:p w14:paraId="28EC80B7" w14:textId="77777777" w:rsidR="00335CC2" w:rsidRDefault="00335CC2"/>
    <w:sectPr w:rsidR="00335CC2" w:rsidSect="00FB32C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F696" w14:textId="77777777" w:rsidR="00FB32CF" w:rsidRDefault="00FB32CF" w:rsidP="00FB32CF">
      <w:pPr>
        <w:spacing w:after="0" w:line="240" w:lineRule="auto"/>
      </w:pPr>
      <w:r>
        <w:separator/>
      </w:r>
    </w:p>
  </w:endnote>
  <w:endnote w:type="continuationSeparator" w:id="0">
    <w:p w14:paraId="29EACECC" w14:textId="77777777" w:rsidR="00FB32CF" w:rsidRDefault="00FB32CF" w:rsidP="00FB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7E69" w14:textId="77777777" w:rsidR="00FB32CF" w:rsidRDefault="00FB32C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B5CE" w14:textId="77777777" w:rsidR="00FB32CF" w:rsidRDefault="00FB32C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1"/>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B32CF" w14:paraId="442300DF" w14:textId="77777777" w:rsidTr="00FB32CF">
      <w:tc>
        <w:tcPr>
          <w:tcW w:w="1800" w:type="dxa"/>
          <w:shd w:val="clear" w:color="auto" w:fill="auto"/>
          <w:vAlign w:val="center"/>
        </w:tcPr>
        <w:p w14:paraId="3005EBCA" w14:textId="77777777" w:rsidR="00FB32CF" w:rsidRDefault="00FB32CF">
          <w:pPr>
            <w:pStyle w:val="ae"/>
          </w:pPr>
          <w:r>
            <w:rPr>
              <w:noProof/>
            </w:rPr>
            <w:drawing>
              <wp:inline distT="0" distB="0" distL="0" distR="0" wp14:anchorId="7EB488C4" wp14:editId="6EEFCA7A">
                <wp:extent cx="1292352" cy="390144"/>
                <wp:effectExtent l="0" t="0" r="3175" b="0"/>
                <wp:docPr id="1994821402" name="Рисунок 1"/>
                <wp:cNvGraphicFramePr/>
                <a:graphic xmlns:a="http://schemas.openxmlformats.org/drawingml/2006/main">
                  <a:graphicData uri="http://schemas.openxmlformats.org/drawingml/2006/picture">
                    <pic:pic xmlns:pic="http://schemas.openxmlformats.org/drawingml/2006/picture">
                      <pic:nvPicPr>
                        <pic:cNvPr id="1994821402"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6E3368F1" w14:textId="77777777" w:rsidR="00FB32CF" w:rsidRDefault="00FB32CF">
          <w:pPr>
            <w:pStyle w:val="ae"/>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454DC71C" w14:textId="77777777" w:rsidR="00FB32CF" w:rsidRDefault="00FB32CF">
          <w:pPr>
            <w:pStyle w:val="ae"/>
            <w:rPr>
              <w:rFonts w:ascii="Times New Roman" w:hAnsi="Times New Roman" w:cs="Times New Roman"/>
              <w:i/>
              <w:sz w:val="24"/>
            </w:rPr>
          </w:pPr>
          <w:r>
            <w:rPr>
              <w:rFonts w:ascii="Times New Roman" w:hAnsi="Times New Roman" w:cs="Times New Roman"/>
              <w:i/>
              <w:sz w:val="24"/>
            </w:rPr>
            <w:t>Информационно-поисковая система "ЭТАЛОН", 30.01.2025</w:t>
          </w:r>
        </w:p>
        <w:p w14:paraId="53DC43D4" w14:textId="77777777" w:rsidR="00FB32CF" w:rsidRPr="00FB32CF" w:rsidRDefault="00FB32CF">
          <w:pPr>
            <w:pStyle w:val="ae"/>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0DE53139" w14:textId="77777777" w:rsidR="00FB32CF" w:rsidRDefault="00FB32C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58B02" w14:textId="77777777" w:rsidR="00FB32CF" w:rsidRDefault="00FB32CF" w:rsidP="00FB32CF">
      <w:pPr>
        <w:spacing w:after="0" w:line="240" w:lineRule="auto"/>
      </w:pPr>
      <w:r>
        <w:separator/>
      </w:r>
    </w:p>
  </w:footnote>
  <w:footnote w:type="continuationSeparator" w:id="0">
    <w:p w14:paraId="54F45A2C" w14:textId="77777777" w:rsidR="00FB32CF" w:rsidRDefault="00FB32CF" w:rsidP="00FB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3C62" w14:textId="77777777" w:rsidR="00FB32CF" w:rsidRDefault="00FB32CF" w:rsidP="00360B6F">
    <w:pPr>
      <w:pStyle w:val="ac"/>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end"/>
    </w:r>
  </w:p>
  <w:p w14:paraId="081465A1" w14:textId="77777777" w:rsidR="00FB32CF" w:rsidRDefault="00FB32C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67FB" w14:textId="77777777" w:rsidR="00FB32CF" w:rsidRPr="00FB32CF" w:rsidRDefault="00FB32CF" w:rsidP="00360B6F">
    <w:pPr>
      <w:pStyle w:val="ac"/>
      <w:framePr w:wrap="around" w:vAnchor="text" w:hAnchor="margin" w:xAlign="center" w:y="1"/>
      <w:rPr>
        <w:rStyle w:val="af0"/>
        <w:rFonts w:ascii="Times New Roman" w:hAnsi="Times New Roman" w:cs="Times New Roman"/>
        <w:sz w:val="24"/>
      </w:rPr>
    </w:pPr>
    <w:r w:rsidRPr="00FB32CF">
      <w:rPr>
        <w:rStyle w:val="af0"/>
        <w:rFonts w:ascii="Times New Roman" w:hAnsi="Times New Roman" w:cs="Times New Roman"/>
        <w:sz w:val="24"/>
      </w:rPr>
      <w:fldChar w:fldCharType="begin"/>
    </w:r>
    <w:r w:rsidRPr="00FB32CF">
      <w:rPr>
        <w:rStyle w:val="af0"/>
        <w:rFonts w:ascii="Times New Roman" w:hAnsi="Times New Roman" w:cs="Times New Roman"/>
        <w:sz w:val="24"/>
      </w:rPr>
      <w:instrText xml:space="preserve"> PAGE </w:instrText>
    </w:r>
    <w:r w:rsidRPr="00FB32CF">
      <w:rPr>
        <w:rStyle w:val="af0"/>
        <w:rFonts w:ascii="Times New Roman" w:hAnsi="Times New Roman" w:cs="Times New Roman"/>
        <w:sz w:val="24"/>
      </w:rPr>
      <w:fldChar w:fldCharType="separate"/>
    </w:r>
    <w:r w:rsidRPr="00FB32CF">
      <w:rPr>
        <w:rStyle w:val="af0"/>
        <w:rFonts w:ascii="Times New Roman" w:hAnsi="Times New Roman" w:cs="Times New Roman"/>
        <w:noProof/>
        <w:sz w:val="24"/>
      </w:rPr>
      <w:t>49</w:t>
    </w:r>
    <w:r w:rsidRPr="00FB32CF">
      <w:rPr>
        <w:rStyle w:val="af0"/>
        <w:rFonts w:ascii="Times New Roman" w:hAnsi="Times New Roman" w:cs="Times New Roman"/>
        <w:sz w:val="24"/>
      </w:rPr>
      <w:fldChar w:fldCharType="end"/>
    </w:r>
  </w:p>
  <w:p w14:paraId="61D9DA9A" w14:textId="77777777" w:rsidR="00FB32CF" w:rsidRPr="00FB32CF" w:rsidRDefault="00FB32CF">
    <w:pPr>
      <w:pStyle w:val="ac"/>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4C05" w14:textId="77777777" w:rsidR="00FB32CF" w:rsidRDefault="00FB32C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CF"/>
    <w:rsid w:val="000D50B4"/>
    <w:rsid w:val="001F62EA"/>
    <w:rsid w:val="0020416A"/>
    <w:rsid w:val="00335CC2"/>
    <w:rsid w:val="00457C6D"/>
    <w:rsid w:val="004D79DD"/>
    <w:rsid w:val="005B564D"/>
    <w:rsid w:val="005D460C"/>
    <w:rsid w:val="00650D68"/>
    <w:rsid w:val="0074380A"/>
    <w:rsid w:val="009222EF"/>
    <w:rsid w:val="00C17731"/>
    <w:rsid w:val="00FB32C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78D28"/>
  <w15:chartTrackingRefBased/>
  <w15:docId w15:val="{95F051FF-BAF4-4A47-844E-4D718F05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32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B32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B32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B32C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B32C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B32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32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32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32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2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B32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B32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B32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B32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B32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32CF"/>
    <w:rPr>
      <w:rFonts w:eastAsiaTheme="majorEastAsia" w:cstheme="majorBidi"/>
      <w:color w:val="595959" w:themeColor="text1" w:themeTint="A6"/>
    </w:rPr>
  </w:style>
  <w:style w:type="character" w:customStyle="1" w:styleId="80">
    <w:name w:val="Заголовок 8 Знак"/>
    <w:basedOn w:val="a0"/>
    <w:link w:val="8"/>
    <w:uiPriority w:val="9"/>
    <w:semiHidden/>
    <w:rsid w:val="00FB32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32CF"/>
    <w:rPr>
      <w:rFonts w:eastAsiaTheme="majorEastAsia" w:cstheme="majorBidi"/>
      <w:color w:val="272727" w:themeColor="text1" w:themeTint="D8"/>
    </w:rPr>
  </w:style>
  <w:style w:type="paragraph" w:styleId="a3">
    <w:name w:val="Title"/>
    <w:basedOn w:val="a"/>
    <w:next w:val="a"/>
    <w:link w:val="a4"/>
    <w:uiPriority w:val="10"/>
    <w:qFormat/>
    <w:rsid w:val="00FB3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3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2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32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32CF"/>
    <w:pPr>
      <w:spacing w:before="160"/>
      <w:jc w:val="center"/>
    </w:pPr>
    <w:rPr>
      <w:i/>
      <w:iCs/>
      <w:color w:val="404040" w:themeColor="text1" w:themeTint="BF"/>
    </w:rPr>
  </w:style>
  <w:style w:type="character" w:customStyle="1" w:styleId="22">
    <w:name w:val="Цитата 2 Знак"/>
    <w:basedOn w:val="a0"/>
    <w:link w:val="21"/>
    <w:uiPriority w:val="29"/>
    <w:rsid w:val="00FB32CF"/>
    <w:rPr>
      <w:i/>
      <w:iCs/>
      <w:color w:val="404040" w:themeColor="text1" w:themeTint="BF"/>
    </w:rPr>
  </w:style>
  <w:style w:type="paragraph" w:styleId="a7">
    <w:name w:val="List Paragraph"/>
    <w:basedOn w:val="a"/>
    <w:uiPriority w:val="34"/>
    <w:qFormat/>
    <w:rsid w:val="00FB32CF"/>
    <w:pPr>
      <w:ind w:left="720"/>
      <w:contextualSpacing/>
    </w:pPr>
  </w:style>
  <w:style w:type="character" w:styleId="a8">
    <w:name w:val="Intense Emphasis"/>
    <w:basedOn w:val="a0"/>
    <w:uiPriority w:val="21"/>
    <w:qFormat/>
    <w:rsid w:val="00FB32CF"/>
    <w:rPr>
      <w:i/>
      <w:iCs/>
      <w:color w:val="2F5496" w:themeColor="accent1" w:themeShade="BF"/>
    </w:rPr>
  </w:style>
  <w:style w:type="paragraph" w:styleId="a9">
    <w:name w:val="Intense Quote"/>
    <w:basedOn w:val="a"/>
    <w:next w:val="a"/>
    <w:link w:val="aa"/>
    <w:uiPriority w:val="30"/>
    <w:qFormat/>
    <w:rsid w:val="00FB3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B32CF"/>
    <w:rPr>
      <w:i/>
      <w:iCs/>
      <w:color w:val="2F5496" w:themeColor="accent1" w:themeShade="BF"/>
    </w:rPr>
  </w:style>
  <w:style w:type="character" w:styleId="ab">
    <w:name w:val="Intense Reference"/>
    <w:basedOn w:val="a0"/>
    <w:uiPriority w:val="32"/>
    <w:qFormat/>
    <w:rsid w:val="00FB32CF"/>
    <w:rPr>
      <w:b/>
      <w:bCs/>
      <w:smallCaps/>
      <w:color w:val="2F5496" w:themeColor="accent1" w:themeShade="BF"/>
      <w:spacing w:val="5"/>
    </w:rPr>
  </w:style>
  <w:style w:type="paragraph" w:customStyle="1" w:styleId="titlencpi">
    <w:name w:val="titlencpi"/>
    <w:basedOn w:val="a"/>
    <w:rsid w:val="00FB32CF"/>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chapter">
    <w:name w:val="chapter"/>
    <w:basedOn w:val="a"/>
    <w:rsid w:val="00FB32CF"/>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FB32CF"/>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titleu">
    <w:name w:val="titleu"/>
    <w:basedOn w:val="a"/>
    <w:rsid w:val="00FB32CF"/>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FB32C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FB32C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FB32CF"/>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FB32CF"/>
    <w:pPr>
      <w:spacing w:after="0" w:line="240" w:lineRule="auto"/>
      <w:jc w:val="both"/>
    </w:pPr>
    <w:rPr>
      <w:rFonts w:ascii="Times New Roman" w:eastAsiaTheme="minorEastAsia" w:hAnsi="Times New Roman" w:cs="Times New Roman"/>
      <w:sz w:val="20"/>
      <w:szCs w:val="20"/>
      <w:lang w:val="ru-BY" w:eastAsia="ru-BY"/>
    </w:rPr>
  </w:style>
  <w:style w:type="paragraph" w:customStyle="1" w:styleId="table10">
    <w:name w:val="table10"/>
    <w:basedOn w:val="a"/>
    <w:rsid w:val="00FB32CF"/>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FB32CF"/>
    <w:pPr>
      <w:spacing w:after="0" w:line="240" w:lineRule="auto"/>
    </w:pPr>
    <w:rPr>
      <w:rFonts w:ascii="Times New Roman" w:eastAsiaTheme="minorEastAsia" w:hAnsi="Times New Roman" w:cs="Times New Roman"/>
      <w:lang w:val="ru-BY" w:eastAsia="ru-BY"/>
    </w:rPr>
  </w:style>
  <w:style w:type="paragraph" w:customStyle="1" w:styleId="changeadd">
    <w:name w:val="changeadd"/>
    <w:basedOn w:val="a"/>
    <w:rsid w:val="00FB32CF"/>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FB32CF"/>
    <w:pPr>
      <w:spacing w:after="0" w:line="240" w:lineRule="auto"/>
      <w:ind w:left="1021"/>
    </w:pPr>
    <w:rPr>
      <w:rFonts w:ascii="Times New Roman" w:eastAsiaTheme="minorEastAsia" w:hAnsi="Times New Roman" w:cs="Times New Roman"/>
      <w:sz w:val="24"/>
      <w:szCs w:val="24"/>
      <w:lang w:val="ru-BY" w:eastAsia="ru-BY"/>
    </w:rPr>
  </w:style>
  <w:style w:type="paragraph" w:customStyle="1" w:styleId="append1">
    <w:name w:val="append1"/>
    <w:basedOn w:val="a"/>
    <w:rsid w:val="00FB32CF"/>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FB32CF"/>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FB32CF"/>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FB32C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FB32CF"/>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FB32CF"/>
    <w:rPr>
      <w:rFonts w:ascii="Times New Roman" w:hAnsi="Times New Roman" w:cs="Times New Roman" w:hint="default"/>
      <w:caps/>
    </w:rPr>
  </w:style>
  <w:style w:type="character" w:customStyle="1" w:styleId="promulgator">
    <w:name w:val="promulgator"/>
    <w:basedOn w:val="a0"/>
    <w:rsid w:val="00FB32CF"/>
    <w:rPr>
      <w:rFonts w:ascii="Times New Roman" w:hAnsi="Times New Roman" w:cs="Times New Roman" w:hint="default"/>
      <w:caps/>
    </w:rPr>
  </w:style>
  <w:style w:type="character" w:customStyle="1" w:styleId="datepr">
    <w:name w:val="datepr"/>
    <w:basedOn w:val="a0"/>
    <w:rsid w:val="00FB32CF"/>
    <w:rPr>
      <w:rFonts w:ascii="Times New Roman" w:hAnsi="Times New Roman" w:cs="Times New Roman" w:hint="default"/>
    </w:rPr>
  </w:style>
  <w:style w:type="character" w:customStyle="1" w:styleId="number">
    <w:name w:val="number"/>
    <w:basedOn w:val="a0"/>
    <w:rsid w:val="00FB32CF"/>
    <w:rPr>
      <w:rFonts w:ascii="Times New Roman" w:hAnsi="Times New Roman" w:cs="Times New Roman" w:hint="default"/>
    </w:rPr>
  </w:style>
  <w:style w:type="character" w:customStyle="1" w:styleId="razr">
    <w:name w:val="razr"/>
    <w:basedOn w:val="a0"/>
    <w:rsid w:val="00FB32CF"/>
    <w:rPr>
      <w:rFonts w:ascii="Times New Roman" w:hAnsi="Times New Roman" w:cs="Times New Roman" w:hint="default"/>
      <w:spacing w:val="30"/>
    </w:rPr>
  </w:style>
  <w:style w:type="character" w:customStyle="1" w:styleId="post">
    <w:name w:val="post"/>
    <w:basedOn w:val="a0"/>
    <w:rsid w:val="00FB32CF"/>
    <w:rPr>
      <w:rFonts w:ascii="Times New Roman" w:hAnsi="Times New Roman" w:cs="Times New Roman" w:hint="default"/>
      <w:b/>
      <w:bCs/>
      <w:sz w:val="22"/>
      <w:szCs w:val="22"/>
    </w:rPr>
  </w:style>
  <w:style w:type="character" w:customStyle="1" w:styleId="pers">
    <w:name w:val="pers"/>
    <w:basedOn w:val="a0"/>
    <w:rsid w:val="00FB32CF"/>
    <w:rPr>
      <w:rFonts w:ascii="Times New Roman" w:hAnsi="Times New Roman" w:cs="Times New Roman" w:hint="default"/>
      <w:b/>
      <w:bCs/>
      <w:sz w:val="22"/>
      <w:szCs w:val="22"/>
    </w:rPr>
  </w:style>
  <w:style w:type="character" w:customStyle="1" w:styleId="shaplost">
    <w:name w:val="shaplost"/>
    <w:basedOn w:val="a0"/>
    <w:rsid w:val="00FB32CF"/>
  </w:style>
  <w:style w:type="paragraph" w:styleId="ac">
    <w:name w:val="header"/>
    <w:basedOn w:val="a"/>
    <w:link w:val="ad"/>
    <w:uiPriority w:val="99"/>
    <w:unhideWhenUsed/>
    <w:rsid w:val="00FB32C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B32CF"/>
  </w:style>
  <w:style w:type="paragraph" w:styleId="ae">
    <w:name w:val="footer"/>
    <w:basedOn w:val="a"/>
    <w:link w:val="af"/>
    <w:uiPriority w:val="99"/>
    <w:unhideWhenUsed/>
    <w:rsid w:val="00FB32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32CF"/>
  </w:style>
  <w:style w:type="character" w:styleId="af0">
    <w:name w:val="page number"/>
    <w:basedOn w:val="a0"/>
    <w:uiPriority w:val="99"/>
    <w:semiHidden/>
    <w:unhideWhenUsed/>
    <w:rsid w:val="00FB32CF"/>
  </w:style>
  <w:style w:type="table" w:styleId="af1">
    <w:name w:val="Table Grid"/>
    <w:basedOn w:val="a1"/>
    <w:uiPriority w:val="39"/>
    <w:rsid w:val="00FB3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20398</Words>
  <Characters>148966</Characters>
  <Application>Microsoft Office Word</Application>
  <DocSecurity>0</DocSecurity>
  <Lines>2568</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Myakinnik</dc:creator>
  <cp:keywords/>
  <dc:description/>
  <cp:lastModifiedBy>Oksana Myakinnik</cp:lastModifiedBy>
  <cp:revision>1</cp:revision>
  <dcterms:created xsi:type="dcterms:W3CDTF">2025-01-30T13:17:00Z</dcterms:created>
  <dcterms:modified xsi:type="dcterms:W3CDTF">2025-01-30T13:21:00Z</dcterms:modified>
</cp:coreProperties>
</file>