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D1C14" w:rsidRDefault="00000000" w:rsidP="00B80096">
      <w:pPr>
        <w:pStyle w:val="1"/>
        <w:spacing w:after="320" w:line="271" w:lineRule="auto"/>
        <w:ind w:firstLine="0"/>
        <w:jc w:val="both"/>
        <w:rPr>
          <w:sz w:val="26"/>
          <w:szCs w:val="26"/>
        </w:rPr>
      </w:pPr>
      <w:r>
        <w:rPr>
          <w:i/>
          <w:iCs/>
          <w:sz w:val="26"/>
          <w:szCs w:val="26"/>
        </w:rPr>
        <w:t>Продолжается аккредитация представителей средств массовой информации на Международный фестиваль университетского спорта в г. Екатеринбурге. Заявки от представителей СМИ принимаются до 19 июля 2023 года.</w:t>
      </w:r>
    </w:p>
    <w:p w:rsidR="005D1C14" w:rsidRDefault="00000000">
      <w:pPr>
        <w:pStyle w:val="1"/>
        <w:spacing w:line="257" w:lineRule="auto"/>
        <w:ind w:firstLine="980"/>
        <w:jc w:val="both"/>
      </w:pPr>
      <w:r>
        <w:t xml:space="preserve">Международный фестиваль университетского спорта пройдет в Екатеринбурге с 19 по 31 августа 2023 года с участием студенческих команд из государств-участников БРИКС, государств-членов Шанхайской организации сотрудничества (ШОС) и государств-участников Содружества Независимых Государств (СНГ). Программа Фестиваля включает </w:t>
      </w:r>
      <w:proofErr w:type="gramStart"/>
      <w:r>
        <w:t>14 летних</w:t>
      </w:r>
      <w:proofErr w:type="gramEnd"/>
      <w:r>
        <w:t xml:space="preserve"> видов спорта: бадминтон, баскетбол 3</w:t>
      </w:r>
      <w:r w:rsidR="001B3CD8">
        <w:rPr>
          <w:lang w:val="en-US"/>
        </w:rPr>
        <w:t>x</w:t>
      </w:r>
      <w:r>
        <w:t>3, бокс, волейбол, дзюдо, мини-футбол (футзал), настольный теннис, плавание, прыжки в воду, самбо, спортивную борьбу, теннис, тхэквондо, художественную гимнастику. Участники будут бороться за 193 комплекта медалей.</w:t>
      </w:r>
    </w:p>
    <w:p w:rsidR="005D1C14" w:rsidRDefault="00000000">
      <w:pPr>
        <w:pStyle w:val="1"/>
        <w:spacing w:line="257" w:lineRule="auto"/>
        <w:ind w:firstLine="980"/>
        <w:jc w:val="both"/>
      </w:pPr>
      <w:r>
        <w:t>Подать заявку на аккредитацию могут российские СМИ с действительной регистрацией, фрилансеры, блогеры с аудиторией не менее 100 тысяч подписчиков, а также иностранные средства массовой информации.</w:t>
      </w:r>
    </w:p>
    <w:p w:rsidR="005D1C14" w:rsidRDefault="00000000">
      <w:pPr>
        <w:pStyle w:val="1"/>
        <w:spacing w:line="257" w:lineRule="auto"/>
        <w:ind w:firstLine="940"/>
        <w:jc w:val="both"/>
      </w:pPr>
      <w:r>
        <w:t>Процедура аккредитации представителей СМИ включает два этапа:</w:t>
      </w:r>
    </w:p>
    <w:p w:rsidR="005D1C14" w:rsidRDefault="00000000">
      <w:pPr>
        <w:pStyle w:val="1"/>
        <w:spacing w:line="240" w:lineRule="auto"/>
        <w:ind w:left="1380" w:firstLine="0"/>
        <w:jc w:val="both"/>
      </w:pPr>
      <w:r>
        <w:t>1) оформление заявки от медиаорганизации;</w:t>
      </w:r>
    </w:p>
    <w:p w:rsidR="005D1C14" w:rsidRDefault="00000000">
      <w:pPr>
        <w:pStyle w:val="1"/>
        <w:ind w:left="1380" w:firstLine="0"/>
        <w:jc w:val="both"/>
      </w:pPr>
      <w:r>
        <w:t>2) заполнение персональных анкет представителей СМИ.</w:t>
      </w:r>
    </w:p>
    <w:p w:rsidR="005D1C14" w:rsidRDefault="00000000">
      <w:pPr>
        <w:pStyle w:val="1"/>
        <w:ind w:firstLine="980"/>
        <w:jc w:val="both"/>
      </w:pPr>
      <w:r>
        <w:t xml:space="preserve">Подробная информация размещена на сайте </w:t>
      </w:r>
      <w:hyperlink r:id="rId6" w:history="1">
        <w:r w:rsidR="001B3CD8" w:rsidRPr="004C07B5">
          <w:rPr>
            <w:rStyle w:val="a4"/>
          </w:rPr>
          <w:t>https://ekat2023.com/</w:t>
        </w:r>
      </w:hyperlink>
      <w:r w:rsidR="001B3CD8" w:rsidRPr="001B3CD8">
        <w:t xml:space="preserve"> </w:t>
      </w:r>
      <w:r>
        <w:t xml:space="preserve">в </w:t>
      </w:r>
      <w:r>
        <w:rPr>
          <w:u w:val="single"/>
        </w:rPr>
        <w:t>разделе «Медиа»</w:t>
      </w:r>
      <w:r>
        <w:t>.</w:t>
      </w:r>
    </w:p>
    <w:p w:rsidR="005D1C14" w:rsidRDefault="00000000">
      <w:pPr>
        <w:pStyle w:val="1"/>
        <w:ind w:firstLine="980"/>
        <w:jc w:val="both"/>
      </w:pPr>
      <w:r>
        <w:t>Для комфортной работы представителей СМИ на Фестивале предусмотрен ряд сервисов, а также организованы специализированные зоны на каждом соревновательном объекте: пресс-центр, фотопозиции, выделенные места на трибунах и микст-зона.</w:t>
      </w:r>
    </w:p>
    <w:p w:rsidR="005D1C14" w:rsidRDefault="00000000">
      <w:pPr>
        <w:pStyle w:val="1"/>
        <w:ind w:firstLine="980"/>
        <w:jc w:val="both"/>
      </w:pPr>
      <w:r>
        <w:t>В период проведения Фестиваля для аккредитованных журналистов будет доступе</w:t>
      </w:r>
      <w:r w:rsidR="001B3CD8">
        <w:rPr>
          <w:lang w:val="be-BY"/>
        </w:rPr>
        <w:t>н</w:t>
      </w:r>
      <w:r>
        <w:t xml:space="preserve"> телеграм-канал с актуальной информацией о ходе соревнований, графиком движение шаттлов, расписанием пресс-активностей, новостями и фотоконтентом.</w:t>
      </w:r>
    </w:p>
    <w:p w:rsidR="005D1C14" w:rsidRDefault="00000000">
      <w:pPr>
        <w:pStyle w:val="1"/>
        <w:spacing w:line="269" w:lineRule="auto"/>
        <w:ind w:firstLine="900"/>
        <w:jc w:val="both"/>
      </w:pPr>
      <w:r>
        <w:t>Добавим, что для аккредитованных представителей СМИ, прибывающих и</w:t>
      </w:r>
      <w:r w:rsidR="001B3CD8">
        <w:rPr>
          <w:lang w:val="be-BY"/>
        </w:rPr>
        <w:t>з</w:t>
      </w:r>
      <w:r>
        <w:t xml:space="preserve"> визовых стран в Россию, предусмотрено упрощённое получение российских виз н</w:t>
      </w:r>
      <w:r w:rsidR="001B3CD8">
        <w:rPr>
          <w:lang w:val="be-BY"/>
        </w:rPr>
        <w:t>а</w:t>
      </w:r>
      <w:r>
        <w:t xml:space="preserve"> безвозмездной основе на основании приглашения Дирекции Фестиваля.</w:t>
      </w:r>
    </w:p>
    <w:p w:rsidR="005D1C14" w:rsidRDefault="00000000">
      <w:pPr>
        <w:pStyle w:val="1"/>
        <w:spacing w:line="240" w:lineRule="auto"/>
        <w:ind w:firstLine="900"/>
        <w:jc w:val="both"/>
      </w:pPr>
      <w:r>
        <w:t>Аккредитация иностранных представителей СМИ на Фестиваль на период с 19 п 31 августа 2023 года приравнивается к аккредитации зарубежных корреспондентов пр</w:t>
      </w:r>
      <w:r w:rsidR="001B3CD8">
        <w:t>и</w:t>
      </w:r>
      <w:r>
        <w:t xml:space="preserve"> МИД России и предоставляет право осуществления профессиональной деятельности н</w:t>
      </w:r>
      <w:r w:rsidR="001B3CD8">
        <w:t>а</w:t>
      </w:r>
      <w:r>
        <w:t xml:space="preserve"> территории г. Екатеринбурга, а также объектов культурно-исторического наследи</w:t>
      </w:r>
      <w:r w:rsidR="001B3CD8">
        <w:t>я</w:t>
      </w:r>
      <w:r>
        <w:t xml:space="preserve"> Свердловской области.</w:t>
      </w:r>
    </w:p>
    <w:p w:rsidR="005D1C14" w:rsidRDefault="00000000">
      <w:pPr>
        <w:pStyle w:val="1"/>
        <w:spacing w:line="271" w:lineRule="auto"/>
        <w:ind w:firstLine="900"/>
        <w:jc w:val="both"/>
      </w:pPr>
      <w:r>
        <w:t xml:space="preserve">В случае возникновения дополнительных вопросов по аккредитации, напишите </w:t>
      </w:r>
      <w:r w:rsidR="00B80096">
        <w:t>на</w:t>
      </w:r>
      <w:r>
        <w:t xml:space="preserve"> почту </w:t>
      </w:r>
      <w:hyperlink r:id="rId7" w:history="1">
        <w:r>
          <w:rPr>
            <w:u w:val="single"/>
          </w:rPr>
          <w:t>mediaaccreditation@ekat2023.com</w:t>
        </w:r>
      </w:hyperlink>
      <w:r>
        <w:t>.</w:t>
      </w:r>
    </w:p>
    <w:sectPr w:rsidR="005D1C14" w:rsidSect="00B80096">
      <w:pgSz w:w="11900" w:h="16840"/>
      <w:pgMar w:top="1134" w:right="850" w:bottom="1134" w:left="1701" w:header="1151" w:footer="1151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56D92" w:rsidRDefault="00256D92">
      <w:r>
        <w:separator/>
      </w:r>
    </w:p>
  </w:endnote>
  <w:endnote w:type="continuationSeparator" w:id="0">
    <w:p w:rsidR="00256D92" w:rsidRDefault="00256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56D92" w:rsidRDefault="00256D92"/>
  </w:footnote>
  <w:footnote w:type="continuationSeparator" w:id="0">
    <w:p w:rsidR="00256D92" w:rsidRDefault="00256D9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C14"/>
    <w:rsid w:val="001B3CD8"/>
    <w:rsid w:val="00256D92"/>
    <w:rsid w:val="005D1C14"/>
    <w:rsid w:val="00B80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AB1A1"/>
  <w15:docId w15:val="{B5FC2406-F57E-4C25-B4F3-4D0284B41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line="266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styleId="a4">
    <w:name w:val="Hyperlink"/>
    <w:basedOn w:val="a0"/>
    <w:uiPriority w:val="99"/>
    <w:unhideWhenUsed/>
    <w:rsid w:val="001B3CD8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1B3C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ediaaccreditation@ekat2023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kat2023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2023-07-12T13:39:00Z</dcterms:created>
  <dcterms:modified xsi:type="dcterms:W3CDTF">2023-07-12T13:39:00Z</dcterms:modified>
</cp:coreProperties>
</file>