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A0" w:rsidRPr="00F62BA0" w:rsidRDefault="00F62BA0" w:rsidP="00F62BA0">
      <w:pPr>
        <w:spacing w:after="0" w:line="280" w:lineRule="exact"/>
        <w:ind w:right="4358"/>
        <w:rPr>
          <w:rFonts w:ascii="Times New Roman" w:eastAsia="SimSun" w:hAnsi="Times New Roman"/>
          <w:b/>
          <w:sz w:val="30"/>
          <w:szCs w:val="30"/>
          <w:lang w:val="be-BY" w:eastAsia="ru-RU"/>
        </w:rPr>
      </w:pPr>
      <w:r w:rsidRPr="00F62BA0">
        <w:rPr>
          <w:rFonts w:ascii="Times New Roman" w:eastAsia="SimSun" w:hAnsi="Times New Roman"/>
          <w:b/>
          <w:sz w:val="30"/>
          <w:szCs w:val="30"/>
          <w:lang w:val="be-BY" w:eastAsia="ru-RU"/>
        </w:rPr>
        <w:t>О магистерских программах</w:t>
      </w:r>
    </w:p>
    <w:p w:rsidR="00F62BA0" w:rsidRPr="00F62BA0" w:rsidRDefault="00F62BA0" w:rsidP="00F62BA0">
      <w:pPr>
        <w:spacing w:after="0" w:line="280" w:lineRule="exact"/>
        <w:ind w:right="4358"/>
        <w:rPr>
          <w:rFonts w:ascii="Times New Roman" w:eastAsia="SimSun" w:hAnsi="Times New Roman"/>
          <w:b/>
          <w:sz w:val="30"/>
          <w:szCs w:val="30"/>
          <w:lang w:eastAsia="ru-RU"/>
        </w:rPr>
      </w:pPr>
      <w:r w:rsidRPr="00F62BA0">
        <w:rPr>
          <w:rFonts w:ascii="Times New Roman" w:eastAsia="SimSun" w:hAnsi="Times New Roman"/>
          <w:b/>
          <w:sz w:val="30"/>
          <w:szCs w:val="30"/>
          <w:lang w:val="be-BY" w:eastAsia="ru-RU"/>
        </w:rPr>
        <w:t xml:space="preserve">в </w:t>
      </w:r>
      <w:r w:rsidRPr="00F62BA0">
        <w:rPr>
          <w:rFonts w:ascii="Times New Roman" w:eastAsia="SimSun" w:hAnsi="Times New Roman"/>
          <w:b/>
          <w:sz w:val="30"/>
          <w:szCs w:val="30"/>
          <w:lang w:eastAsia="ru-RU"/>
        </w:rPr>
        <w:t>Республике</w:t>
      </w:r>
      <w:r w:rsidRPr="00F62BA0">
        <w:rPr>
          <w:rFonts w:ascii="Times New Roman" w:eastAsia="SimSun" w:hAnsi="Times New Roman"/>
          <w:b/>
          <w:sz w:val="30"/>
          <w:szCs w:val="30"/>
          <w:lang w:eastAsia="ru-RU"/>
        </w:rPr>
        <w:t xml:space="preserve"> Корея</w:t>
      </w:r>
    </w:p>
    <w:p w:rsidR="00F62BA0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>
        <w:rPr>
          <w:rFonts w:ascii="Times New Roman" w:eastAsia="SimSun" w:hAnsi="Times New Roman"/>
          <w:sz w:val="30"/>
          <w:szCs w:val="30"/>
          <w:lang w:eastAsia="ru-RU"/>
        </w:rPr>
        <w:t xml:space="preserve">Информируем, что </w:t>
      </w:r>
      <w:r w:rsidRPr="00FC54C4">
        <w:rPr>
          <w:rFonts w:ascii="Times New Roman" w:eastAsia="SimSun" w:hAnsi="Times New Roman"/>
          <w:sz w:val="30"/>
          <w:szCs w:val="30"/>
          <w:lang w:eastAsia="ru-RU"/>
        </w:rPr>
        <w:t xml:space="preserve">Посольством Республики Корея в Республике Беларусь объявлен конкурс на участие в 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стипендиальных магистерских программах «Глобальная электронная политика 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br/>
        <w:t xml:space="preserve">и электронное правительство» и «Глобальное взаимодействие ИКТ 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br/>
        <w:t xml:space="preserve">с управлением и государственной политикой», предоставляемых </w:t>
      </w:r>
      <w:r w:rsidRPr="00F62BA0">
        <w:rPr>
          <w:rFonts w:ascii="Times New Roman" w:eastAsia="SimSun" w:hAnsi="Times New Roman"/>
          <w:b/>
          <w:i/>
          <w:sz w:val="30"/>
          <w:szCs w:val="30"/>
          <w:lang w:eastAsia="ru-RU"/>
        </w:rPr>
        <w:t>Корейским агентством международного сотрудничества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 (</w:t>
      </w:r>
      <w:r w:rsidRPr="00365D0E">
        <w:rPr>
          <w:rFonts w:ascii="Times New Roman" w:eastAsia="SimSun" w:hAnsi="Times New Roman" w:hint="eastAsia"/>
          <w:sz w:val="30"/>
          <w:szCs w:val="30"/>
          <w:lang w:eastAsia="ko-KR"/>
        </w:rPr>
        <w:t>KOICA)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t>.</w:t>
      </w: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Согласно условиям программы «Глобальная электронная политика и электронное правительство», обучение будет проходить в университете </w:t>
      </w:r>
      <w:proofErr w:type="spellStart"/>
      <w:r w:rsidRPr="00365D0E">
        <w:rPr>
          <w:rFonts w:ascii="Times New Roman" w:eastAsia="SimSun" w:hAnsi="Times New Roman"/>
          <w:sz w:val="30"/>
          <w:szCs w:val="30"/>
          <w:lang w:eastAsia="ru-RU"/>
        </w:rPr>
        <w:t>Сонгюнгван</w:t>
      </w:r>
      <w:proofErr w:type="spellEnd"/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 (г. Сеул и г. </w:t>
      </w:r>
      <w:proofErr w:type="spellStart"/>
      <w:r w:rsidRPr="00365D0E">
        <w:rPr>
          <w:rFonts w:ascii="Times New Roman" w:eastAsia="SimSun" w:hAnsi="Times New Roman"/>
          <w:sz w:val="30"/>
          <w:szCs w:val="30"/>
          <w:lang w:eastAsia="ru-RU"/>
        </w:rPr>
        <w:t>Соннам</w:t>
      </w:r>
      <w:proofErr w:type="spellEnd"/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, Республика Корея) в период с 31 июля 2015 года по 29 июля 2016 года. </w:t>
      </w: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Согласно условиям программы «Глобальное взаимодействие ИКТ с управлением и государственной политикой», обучение будет проходить в университете </w:t>
      </w:r>
      <w:proofErr w:type="spellStart"/>
      <w:r w:rsidRPr="00365D0E">
        <w:rPr>
          <w:rFonts w:ascii="Times New Roman" w:eastAsia="SimSun" w:hAnsi="Times New Roman"/>
          <w:sz w:val="30"/>
          <w:szCs w:val="30"/>
          <w:lang w:eastAsia="ru-RU"/>
        </w:rPr>
        <w:t>Сунгсил</w:t>
      </w:r>
      <w:proofErr w:type="spellEnd"/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 (г. Сеул, Республика Корея) в период с 16 августа 2015 года по 16 декабря 2016 года. </w:t>
      </w: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 w:rsidRPr="00365D0E">
        <w:rPr>
          <w:rFonts w:ascii="Times New Roman" w:eastAsia="SimSun" w:hAnsi="Times New Roman"/>
          <w:sz w:val="30"/>
          <w:szCs w:val="30"/>
          <w:lang w:eastAsia="ru-RU"/>
        </w:rPr>
        <w:t>Заявки на участие в программе могут подавать государственные служащие и управленцы с высшим образованием, свободно владеющие английским языком, ранее не принимавшие участие в стипендиальных программах корейского правительства.</w:t>
      </w: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Процесс отбора кандидатов (максимум 2 человека) будет проходить в два этапа, которые включают в себя рассмотрение документов и собеседование в Посольстве Республики Корея в Республике Беларусь, а также телефонное интервью с представителем университета. </w:t>
      </w:r>
    </w:p>
    <w:p w:rsidR="00F62BA0" w:rsidRPr="00365D0E" w:rsidRDefault="00F62BA0" w:rsidP="00F62BA0">
      <w:pPr>
        <w:spacing w:after="0" w:line="320" w:lineRule="exact"/>
        <w:ind w:firstLine="709"/>
        <w:jc w:val="both"/>
        <w:rPr>
          <w:rFonts w:ascii="Times New Roman" w:eastAsia="SimSun" w:hAnsi="Times New Roman"/>
          <w:sz w:val="30"/>
          <w:szCs w:val="30"/>
          <w:lang w:eastAsia="ru-RU"/>
        </w:rPr>
      </w:pPr>
      <w:r w:rsidRPr="00365D0E">
        <w:rPr>
          <w:rFonts w:ascii="Times New Roman" w:eastAsia="SimSun" w:hAnsi="Times New Roman"/>
          <w:sz w:val="30"/>
          <w:szCs w:val="30"/>
          <w:lang w:eastAsia="ru-RU"/>
        </w:rPr>
        <w:t xml:space="preserve">Пакет документов для участия в программе «Глобальная электронная политика и электронное правительство» необходимо предоставить в Посольство Республики Корея в Республике Беларусь </w:t>
      </w:r>
      <w:r w:rsidRPr="00365D0E">
        <w:rPr>
          <w:rFonts w:ascii="Times New Roman" w:eastAsia="SimSun" w:hAnsi="Times New Roman"/>
          <w:sz w:val="30"/>
          <w:szCs w:val="30"/>
          <w:lang w:eastAsia="ru-RU"/>
        </w:rPr>
        <w:br/>
        <w:t>до 27 марта 2015 года, для участия в программе «Глобальное взаимодействие ИКТ с управлением и государственной политикой» – до 24 марта 2015 года.</w:t>
      </w:r>
    </w:p>
    <w:p w:rsidR="007B1078" w:rsidRDefault="007B1078">
      <w:bookmarkStart w:id="0" w:name="_GoBack"/>
      <w:bookmarkEnd w:id="0"/>
    </w:p>
    <w:sectPr w:rsidR="007B1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A0"/>
    <w:rsid w:val="002F4517"/>
    <w:rsid w:val="007B1078"/>
    <w:rsid w:val="00F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94D42-DFDB-4842-A3D9-BE48F124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B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Hatkevich</dc:creator>
  <cp:keywords/>
  <dc:description/>
  <cp:lastModifiedBy>Olga Hatkevich</cp:lastModifiedBy>
  <cp:revision>1</cp:revision>
  <dcterms:created xsi:type="dcterms:W3CDTF">2015-03-23T07:46:00Z</dcterms:created>
  <dcterms:modified xsi:type="dcterms:W3CDTF">2015-03-23T07:51:00Z</dcterms:modified>
</cp:coreProperties>
</file>