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769" w:rsidRPr="00A23769" w:rsidRDefault="00A23769" w:rsidP="00A23769">
      <w:pPr>
        <w:spacing w:after="0" w:line="240" w:lineRule="auto"/>
        <w:ind w:left="851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Учреждение образования «</w:t>
      </w:r>
      <w:r w:rsidRPr="00A23769">
        <w:rPr>
          <w:rFonts w:ascii="Times New Roman" w:hAnsi="Times New Roman" w:cs="Times New Roman"/>
          <w:b/>
          <w:sz w:val="30"/>
          <w:szCs w:val="30"/>
          <w:u w:val="single"/>
        </w:rPr>
        <w:t>Белорусск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ий</w:t>
      </w:r>
      <w:r w:rsidRPr="00A23769">
        <w:rPr>
          <w:rFonts w:ascii="Times New Roman" w:hAnsi="Times New Roman" w:cs="Times New Roman"/>
          <w:b/>
          <w:sz w:val="30"/>
          <w:szCs w:val="30"/>
          <w:u w:val="single"/>
        </w:rPr>
        <w:t xml:space="preserve"> государственн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ый</w:t>
      </w:r>
      <w:r w:rsidRPr="00A23769">
        <w:rPr>
          <w:rFonts w:ascii="Times New Roman" w:hAnsi="Times New Roman" w:cs="Times New Roman"/>
          <w:b/>
          <w:sz w:val="30"/>
          <w:szCs w:val="30"/>
          <w:u w:val="single"/>
        </w:rPr>
        <w:t xml:space="preserve"> университет информатики и радиоэлектроники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»</w:t>
      </w:r>
    </w:p>
    <w:p w:rsidR="00A23769" w:rsidRPr="00A23769" w:rsidRDefault="00A23769" w:rsidP="00A23769">
      <w:pPr>
        <w:spacing w:after="0" w:line="240" w:lineRule="auto"/>
        <w:ind w:left="851"/>
        <w:rPr>
          <w:rFonts w:ascii="Times New Roman" w:hAnsi="Times New Roman" w:cs="Times New Roman"/>
          <w:sz w:val="30"/>
          <w:szCs w:val="30"/>
          <w:u w:val="single"/>
        </w:rPr>
      </w:pPr>
      <w:bookmarkStart w:id="0" w:name="_GoBack"/>
      <w:bookmarkEnd w:id="0"/>
    </w:p>
    <w:p w:rsidR="00553E23" w:rsidRPr="00A23769" w:rsidRDefault="00553E23" w:rsidP="00553E23">
      <w:pPr>
        <w:spacing w:after="0" w:line="240" w:lineRule="auto"/>
        <w:ind w:left="851"/>
        <w:jc w:val="center"/>
        <w:rPr>
          <w:rFonts w:ascii="Times New Roman" w:hAnsi="Times New Roman" w:cs="Times New Roman"/>
          <w:sz w:val="30"/>
          <w:szCs w:val="30"/>
        </w:rPr>
      </w:pPr>
      <w:r w:rsidRPr="00A23769">
        <w:rPr>
          <w:rFonts w:ascii="Times New Roman" w:hAnsi="Times New Roman" w:cs="Times New Roman"/>
          <w:sz w:val="30"/>
          <w:szCs w:val="30"/>
        </w:rPr>
        <w:t>Информация о возможностях и условиях приема н</w:t>
      </w:r>
      <w:r w:rsidR="00A23769" w:rsidRPr="00A23769">
        <w:rPr>
          <w:rFonts w:ascii="Times New Roman" w:hAnsi="Times New Roman" w:cs="Times New Roman"/>
          <w:sz w:val="30"/>
          <w:szCs w:val="30"/>
        </w:rPr>
        <w:t>а обучение иностранных граждан</w:t>
      </w:r>
    </w:p>
    <w:p w:rsidR="00A23769" w:rsidRPr="00EA035C" w:rsidRDefault="00A23769" w:rsidP="00553E23">
      <w:pPr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4679"/>
        <w:gridCol w:w="2835"/>
        <w:gridCol w:w="1985"/>
        <w:gridCol w:w="1419"/>
        <w:gridCol w:w="1699"/>
        <w:gridCol w:w="709"/>
      </w:tblGrid>
      <w:tr w:rsidR="00553E23" w:rsidRPr="00EA035C" w:rsidTr="00466B86">
        <w:tc>
          <w:tcPr>
            <w:tcW w:w="1701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контактный телефон, электронный адрес, сайт УВО</w:t>
            </w:r>
          </w:p>
        </w:tc>
        <w:tc>
          <w:tcPr>
            <w:tcW w:w="467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Специальность, направление специальности, специализация (с указанием кода специальности, специализация)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Длительность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Стоимость обучения долл. США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обеспечения иностранных граждан жильем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53E23" w:rsidRPr="00EA035C" w:rsidTr="00466B86">
        <w:tc>
          <w:tcPr>
            <w:tcW w:w="1701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г. Минск, ул. Петруся Бровки 6, 293-85-72, </w:t>
            </w:r>
            <w:hyperlink r:id="rId4" w:history="1"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kreinina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bsuir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A035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by</w:t>
              </w:r>
            </w:hyperlink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bsuir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 на государственном языке Республики Беларусь (русский)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ступень высшего образования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Программно-управляемые электронно-оптические системы (1-36 04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Моделирование и компьютерное проектирование радиоэлектронных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02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69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Проектирование и производство программно-управляемых электронных средств (1-39 02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Медицинская электроника (1-39 02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Инженер-электроник-программист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системы безопасности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Инженер-проектировщик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Программируемые мобильные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br/>
              <w:t>(в обеспечении промышленной безопасности)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01-09)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4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br/>
              <w:t>(в бизнес-менеджменте)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01-10)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Программист. Бизнес-аналитик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4 года – очное 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99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8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Инженерно-психологическое обеспечение информационных технологий (1-58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6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5 лет – 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Промышленная электроника (1-36 04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(1-40 03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62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(1-53 01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4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управление в технических системах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(1-53 01 07)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 и управлениям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26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Инженер-системный программист -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геймдизайнер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4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 (1-39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Радиоэлектронные системы (1-39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Радиоинформатика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радиоинформатике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Радиоэлектронная защита информации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01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радиоэлектронике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Электронные и информационно-управляющие системы физических установок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Микро-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наноэлектронные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системы (1-41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Квантовые информационные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(1-41 01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электронике (1-41 01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электронной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7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(1-40-01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Инженер-программист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26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8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машины, системы и сети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(1-40 02 01) 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5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Информатика и технологии программирования (1-40 04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Инженер-системный 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2500-3300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7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вычислительные средства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02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7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Инфокоммуникационные технологии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инфокоммуникациям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12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 заочное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2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Инфокоммуникационные системы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инфокоммуникационным системам. Инженер по стандартизации, сертификации и контролю параметров инфокоммуникационных систем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Защита информации в телекоммуникациях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информации. Инженер по телекоммуникациям.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4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электронного бизнеса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(1-28 01 01)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Экономист-программист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9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Электронный маркетинг (1-28 01 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Маркетолог-программист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26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569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 w:val="restart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технологии (в экономике)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01-02)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Инженер-программист-экономист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 – очное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2500-3000 </w:t>
            </w:r>
          </w:p>
        </w:tc>
        <w:tc>
          <w:tcPr>
            <w:tcW w:w="169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833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 –дистанционное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1300-1800</w:t>
            </w:r>
          </w:p>
        </w:tc>
        <w:tc>
          <w:tcPr>
            <w:tcW w:w="169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технологии (в логистике)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05 01-08)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программист - логистик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2500-3000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Психология труда, инженерная психология, эргономика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(1-23 80 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Геоэкология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(1-33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Оптические и оптико-электронные приборы и комплексы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(1-38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Приборы, системы и изделия медицинского назначения (1-38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приборостроения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(1-38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роектирования электронных систем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978"/>
        </w:trPr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и оборудование для производства полупроводников, материалов и приборов электронной техники (1-41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Охрана труда (1-59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безопасностью производственных процессов (1-59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Магистр техники и технологий 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(1-94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452"/>
        </w:trPr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информатики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(1-31 80 10)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(1-40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(1-40 81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Автоматизация и управление технологическими процессами и производствами (1-53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Радиофизика (1-31 80 07)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Антенны, СВЧ устройства и их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Радиотехника, в том числе системы и устройства радионавигации, радиолокации и телевидения (1-39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радиотехнологии</w:t>
            </w:r>
            <w:proofErr w:type="spellEnd"/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81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Твердотельная электроника, радиоэлектронные компоненты, микро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, приборы на квантовых эффектах (1-41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(1-41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Аппаратное и программно-техническое обеспечение информационной безопасности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(1-31 80 09)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Элементы и устройства вычислительной техники и систем управления (1-40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 и системы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(1-40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моделирование, численные методы и комплексы программ (1-40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и программное обеспечение вычислительных машин, комплексов и компьютерных сетей (1-40 80 05) 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Информатика и технологии разработки программного обеспечения (1-40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</w:tcBorders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Технологии виртуализации и облачных вычислений (1-40 81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Обработка больших объемов информации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(1-40 81 04) 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информатики и вычислительной техники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Приборостроение, метрология и информационно-измерительные приборы и системы (1-38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 и методы преобразования изображений и звука (1-38 80 05)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Системы, сети и устройства телекоммуникаций (1-45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системы и компьютерные сети (1-45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 системы и сети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(1-45 81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техники и технологии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(1-98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народным хозяйством (1-25 80 04)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Математические и инструментальные методы экономики (1-25 80 08)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организация производства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(1-27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Магистр: (по отраслям)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2500-3300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Оптика (01.04.05)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физико-математических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Радиофизика (01.04.03)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Физика конденсированного состояния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(01.04.07)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Физическая электроника (01.04.04)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Теоретическая электротехника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(05.09.05)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Радиоизмерительные приборы (05.11.08)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Метрология и метрологическое обеспечение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(05.11.15)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Приборы, системы и изделия медицинского назначения (05.11.07)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Радиотехника, в том числе системы и устройства телевидения (05.12.04)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Антенны, СВЧ устройства и их технологии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(05.12.07)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Системы, сети и устройства телекоммуникаций (05.12.13)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Радиолокация и радионавигация (05.12.14)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 w:val="restart"/>
            <w:tcBorders>
              <w:top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(05.13.01)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Элементы и устройства  вычислительной техники и систем управления (05.13.05)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Автоматизация и управление технологическими процессами и производствами (05.13.06)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Управление в социальных и экономических системах (технические науки) (05.13.10)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и программное обеспечение вычислительных машин, комплексов и компьютерных сетей (05.13.11)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автоматизации проектирования 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(05.13.12)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Вычислительные машины, комплексы и компьютерные сети (05.13.15)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информатики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(05.13.17)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моделирование, численные методы и комплексы программ (05.13.18)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(05.13.19)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– (физико-математические и технические науки) (05.16.08)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Охрана труда (05.26.01)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Безопасность в чрезвычайных ситуациях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(05.26.02)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Твердотельная электроника, радиоэлектронные компоненты, микро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наноэлектроника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, приборы на квантовых эффектах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(05.27.01)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Технология и оборудование для производства полупроводников, материалов и приборов электронной техники (05.27.06)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Психология труда, инженерная психология, эргономика (технические науки) (19.00.03)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Математические и инструментальные методы экономики (08.00.13)</w:t>
            </w:r>
          </w:p>
        </w:tc>
        <w:tc>
          <w:tcPr>
            <w:tcW w:w="2835" w:type="dxa"/>
            <w:vMerge w:val="restart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Кандидат экономических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народным хозяйством (08.00.05)</w:t>
            </w:r>
          </w:p>
        </w:tc>
        <w:tc>
          <w:tcPr>
            <w:tcW w:w="2835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Обучение на английском языке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ступень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Инженерно-психологическое обеспечение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(1-58 01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 (1-53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информационным технологиям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Защита информации в телекоммуникациях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(1-98 01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информации. Инженер по телекоммуникациям)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rPr>
          <w:trHeight w:val="595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инфокоммуникаций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(1-45 01 01-01)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Инженер по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инфокоммуникациям</w:t>
            </w:r>
            <w:proofErr w:type="spellEnd"/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14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Программируемые мобильные системы</w:t>
            </w:r>
          </w:p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(1-39 03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Инженер по электронным системам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100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бизнес-менеджменте (1-40 05 01-10)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Программист. Бизнес-аналитик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6" w:type="dxa"/>
            <w:gridSpan w:val="6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Магистратура на английском языке</w:t>
            </w:r>
          </w:p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rPr>
          <w:trHeight w:val="761"/>
        </w:trPr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Методы и системы защиты информации, информационная безопасность (1-98 80 01)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(по отраслям): физико-математических,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Телекоммуникационные системы и компьютерные сети (1-45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наноматериалы</w:t>
            </w:r>
            <w:proofErr w:type="spellEnd"/>
            <w:r w:rsidRPr="00EA035C">
              <w:rPr>
                <w:rFonts w:ascii="Times New Roman" w:hAnsi="Times New Roman" w:cs="Times New Roman"/>
                <w:sz w:val="24"/>
                <w:szCs w:val="24"/>
              </w:rPr>
              <w:t xml:space="preserve"> (в электронике) (1-41 80 03)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3E23" w:rsidRPr="00EA035C" w:rsidTr="00466B86">
        <w:tc>
          <w:tcPr>
            <w:tcW w:w="1701" w:type="dxa"/>
            <w:vMerge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553E23" w:rsidRPr="00EA035C" w:rsidRDefault="00553E23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Системный анализ, управление и обработка информации (1-40 80 02)</w:t>
            </w:r>
          </w:p>
        </w:tc>
        <w:tc>
          <w:tcPr>
            <w:tcW w:w="283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Магистр технических наук</w:t>
            </w:r>
          </w:p>
        </w:tc>
        <w:tc>
          <w:tcPr>
            <w:tcW w:w="1985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41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553E23" w:rsidRPr="00EA035C" w:rsidRDefault="00553E23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3E23" w:rsidRPr="00250DC0" w:rsidRDefault="00553E23" w:rsidP="00553E23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</w:p>
    <w:p w:rsidR="005653D1" w:rsidRDefault="005653D1"/>
    <w:sectPr w:rsidR="005653D1" w:rsidSect="00EC3E6D">
      <w:pgSz w:w="16838" w:h="11906" w:orient="landscape"/>
      <w:pgMar w:top="1276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23"/>
    <w:rsid w:val="00205F6A"/>
    <w:rsid w:val="00553E23"/>
    <w:rsid w:val="005653D1"/>
    <w:rsid w:val="00A23769"/>
    <w:rsid w:val="00A9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66A"/>
  <w15:docId w15:val="{5A03A043-D92B-4055-80F7-29192B18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3E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einina@bsuir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3</cp:revision>
  <dcterms:created xsi:type="dcterms:W3CDTF">2018-06-22T15:36:00Z</dcterms:created>
  <dcterms:modified xsi:type="dcterms:W3CDTF">2018-06-22T15:37:00Z</dcterms:modified>
</cp:coreProperties>
</file>