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3E3" w:rsidRDefault="00715711" w:rsidP="000E035D">
      <w:pPr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Информация</w:t>
      </w:r>
    </w:p>
    <w:p w:rsidR="000E035D" w:rsidRPr="00C82FAD" w:rsidRDefault="000E035D" w:rsidP="000E035D">
      <w:pPr>
        <w:rPr>
          <w:b/>
          <w:sz w:val="28"/>
          <w:szCs w:val="28"/>
        </w:rPr>
      </w:pPr>
      <w:r w:rsidRPr="00C82FAD">
        <w:rPr>
          <w:b/>
          <w:sz w:val="28"/>
          <w:szCs w:val="28"/>
        </w:rPr>
        <w:t xml:space="preserve">О проведении </w:t>
      </w:r>
      <w:proofErr w:type="gramStart"/>
      <w:r w:rsidRPr="00C82FAD">
        <w:rPr>
          <w:b/>
          <w:sz w:val="28"/>
          <w:szCs w:val="28"/>
        </w:rPr>
        <w:t>республиканской</w:t>
      </w:r>
      <w:proofErr w:type="gramEnd"/>
    </w:p>
    <w:p w:rsidR="000E035D" w:rsidRPr="00C82FAD" w:rsidRDefault="000E035D" w:rsidP="000E035D">
      <w:pPr>
        <w:rPr>
          <w:b/>
          <w:sz w:val="28"/>
          <w:szCs w:val="28"/>
        </w:rPr>
      </w:pPr>
      <w:r w:rsidRPr="00C82FAD">
        <w:rPr>
          <w:b/>
          <w:sz w:val="28"/>
          <w:szCs w:val="28"/>
        </w:rPr>
        <w:t>недели учреждений дополнительного</w:t>
      </w:r>
    </w:p>
    <w:p w:rsidR="000E035D" w:rsidRDefault="000E035D" w:rsidP="000E035D">
      <w:pPr>
        <w:rPr>
          <w:b/>
          <w:sz w:val="28"/>
          <w:szCs w:val="28"/>
        </w:rPr>
      </w:pPr>
      <w:r w:rsidRPr="00C82FAD">
        <w:rPr>
          <w:b/>
          <w:sz w:val="28"/>
          <w:szCs w:val="28"/>
        </w:rPr>
        <w:t>образования детей и молодежи</w:t>
      </w:r>
    </w:p>
    <w:p w:rsidR="000E035D" w:rsidRPr="00C82FAD" w:rsidRDefault="000E035D" w:rsidP="000E035D">
      <w:pPr>
        <w:rPr>
          <w:b/>
          <w:sz w:val="28"/>
          <w:szCs w:val="28"/>
        </w:rPr>
      </w:pPr>
    </w:p>
    <w:p w:rsidR="00A85862" w:rsidRDefault="000E035D" w:rsidP="000E035D">
      <w:pPr>
        <w:pStyle w:val="20"/>
        <w:shd w:val="clear" w:color="auto" w:fill="auto"/>
        <w:spacing w:after="0" w:line="326" w:lineRule="exact"/>
        <w:ind w:firstLine="567"/>
        <w:rPr>
          <w:sz w:val="30"/>
          <w:szCs w:val="30"/>
        </w:rPr>
      </w:pPr>
      <w:r>
        <w:rPr>
          <w:sz w:val="30"/>
          <w:szCs w:val="30"/>
        </w:rPr>
        <w:tab/>
      </w:r>
      <w:proofErr w:type="gramStart"/>
      <w:r>
        <w:rPr>
          <w:sz w:val="30"/>
          <w:szCs w:val="30"/>
        </w:rPr>
        <w:t xml:space="preserve">В текущем учебном году </w:t>
      </w:r>
      <w:r w:rsidRPr="004A118D">
        <w:rPr>
          <w:sz w:val="30"/>
          <w:szCs w:val="30"/>
        </w:rPr>
        <w:t xml:space="preserve">в целях формирования положительного общественного мнения о роли и значимости учреждений дополнительного образования детей и молодежи в национальной системе образования, знакомства </w:t>
      </w:r>
      <w:r>
        <w:rPr>
          <w:sz w:val="30"/>
          <w:szCs w:val="30"/>
        </w:rPr>
        <w:t>обучающихся</w:t>
      </w:r>
      <w:r w:rsidRPr="004A118D">
        <w:rPr>
          <w:sz w:val="30"/>
          <w:szCs w:val="30"/>
        </w:rPr>
        <w:t xml:space="preserve"> и их родителей с </w:t>
      </w:r>
      <w:bookmarkStart w:id="0" w:name="_GoBack"/>
      <w:r w:rsidRPr="00715711">
        <w:rPr>
          <w:b/>
          <w:sz w:val="30"/>
          <w:szCs w:val="30"/>
        </w:rPr>
        <w:t>конкретными учреждениями дополнительного образования детей и</w:t>
      </w:r>
      <w:r w:rsidRPr="004A118D">
        <w:rPr>
          <w:sz w:val="30"/>
          <w:szCs w:val="30"/>
        </w:rPr>
        <w:t xml:space="preserve"> </w:t>
      </w:r>
      <w:bookmarkEnd w:id="0"/>
      <w:r w:rsidRPr="004A118D">
        <w:rPr>
          <w:sz w:val="30"/>
          <w:szCs w:val="30"/>
        </w:rPr>
        <w:t>молодежи, их возможностями по орг</w:t>
      </w:r>
      <w:r>
        <w:rPr>
          <w:sz w:val="30"/>
          <w:szCs w:val="30"/>
        </w:rPr>
        <w:t xml:space="preserve">анизации содержательного досуга в период </w:t>
      </w:r>
      <w:r w:rsidR="00A85862" w:rsidRPr="00BE1E89">
        <w:rPr>
          <w:b/>
          <w:sz w:val="30"/>
          <w:szCs w:val="30"/>
        </w:rPr>
        <w:t xml:space="preserve">с </w:t>
      </w:r>
      <w:r w:rsidR="00D1503A">
        <w:rPr>
          <w:b/>
          <w:sz w:val="30"/>
          <w:szCs w:val="30"/>
        </w:rPr>
        <w:t>4 по 9</w:t>
      </w:r>
      <w:r w:rsidR="00A85862" w:rsidRPr="00BE1E89">
        <w:rPr>
          <w:b/>
          <w:sz w:val="30"/>
          <w:szCs w:val="30"/>
        </w:rPr>
        <w:t xml:space="preserve"> сентября </w:t>
      </w:r>
      <w:proofErr w:type="spellStart"/>
      <w:r w:rsidR="00A85862" w:rsidRPr="00BE1E89">
        <w:rPr>
          <w:b/>
          <w:sz w:val="30"/>
          <w:szCs w:val="30"/>
        </w:rPr>
        <w:t>т.г</w:t>
      </w:r>
      <w:proofErr w:type="spellEnd"/>
      <w:r w:rsidR="00A85862" w:rsidRPr="00BE1E89">
        <w:rPr>
          <w:b/>
          <w:sz w:val="30"/>
          <w:szCs w:val="30"/>
        </w:rPr>
        <w:t>.</w:t>
      </w:r>
      <w:r w:rsidR="00A85862" w:rsidRPr="004A118D">
        <w:rPr>
          <w:sz w:val="30"/>
          <w:szCs w:val="30"/>
        </w:rPr>
        <w:t xml:space="preserve"> </w:t>
      </w:r>
      <w:r w:rsidR="00A85862">
        <w:rPr>
          <w:sz w:val="30"/>
          <w:szCs w:val="30"/>
        </w:rPr>
        <w:t>проводится</w:t>
      </w:r>
      <w:r w:rsidR="00A85862" w:rsidRPr="004A118D">
        <w:rPr>
          <w:sz w:val="30"/>
          <w:szCs w:val="30"/>
        </w:rPr>
        <w:t xml:space="preserve"> республиканская неделя учреждений дополнительного образования детей и</w:t>
      </w:r>
      <w:proofErr w:type="gramEnd"/>
      <w:r w:rsidR="00A85862" w:rsidRPr="004A118D">
        <w:rPr>
          <w:sz w:val="30"/>
          <w:szCs w:val="30"/>
        </w:rPr>
        <w:t xml:space="preserve"> молодежи (далее - Неделя).</w:t>
      </w:r>
    </w:p>
    <w:p w:rsidR="00042879" w:rsidRDefault="00042879" w:rsidP="00042879">
      <w:pPr>
        <w:pStyle w:val="20"/>
        <w:shd w:val="clear" w:color="auto" w:fill="auto"/>
        <w:tabs>
          <w:tab w:val="left" w:pos="930"/>
        </w:tabs>
        <w:spacing w:after="0" w:line="240" w:lineRule="auto"/>
        <w:ind w:right="-1" w:firstLine="426"/>
        <w:rPr>
          <w:sz w:val="30"/>
          <w:szCs w:val="30"/>
        </w:rPr>
      </w:pPr>
      <w:r>
        <w:rPr>
          <w:sz w:val="30"/>
          <w:szCs w:val="30"/>
        </w:rPr>
        <w:t>В рамках Недели состоятся:</w:t>
      </w:r>
    </w:p>
    <w:p w:rsidR="0097088C" w:rsidRDefault="0097088C" w:rsidP="0097088C">
      <w:pPr>
        <w:pStyle w:val="20"/>
        <w:shd w:val="clear" w:color="auto" w:fill="auto"/>
        <w:tabs>
          <w:tab w:val="left" w:pos="930"/>
        </w:tabs>
        <w:spacing w:after="0" w:line="240" w:lineRule="auto"/>
        <w:ind w:right="-1" w:firstLine="567"/>
        <w:rPr>
          <w:sz w:val="30"/>
          <w:szCs w:val="30"/>
        </w:rPr>
      </w:pPr>
      <w:r>
        <w:rPr>
          <w:sz w:val="30"/>
          <w:szCs w:val="30"/>
        </w:rPr>
        <w:t>- дни открытых дверей в учреждениях дополнительного образования детей и молодежи;</w:t>
      </w:r>
    </w:p>
    <w:p w:rsidR="0097088C" w:rsidRDefault="0097088C" w:rsidP="0097088C">
      <w:pPr>
        <w:pStyle w:val="20"/>
        <w:shd w:val="clear" w:color="auto" w:fill="auto"/>
        <w:tabs>
          <w:tab w:val="left" w:pos="930"/>
        </w:tabs>
        <w:spacing w:after="0" w:line="240" w:lineRule="auto"/>
        <w:ind w:right="-1" w:firstLine="567"/>
        <w:rPr>
          <w:sz w:val="30"/>
          <w:szCs w:val="30"/>
        </w:rPr>
      </w:pPr>
      <w:r>
        <w:rPr>
          <w:sz w:val="30"/>
          <w:szCs w:val="30"/>
        </w:rPr>
        <w:t>- посещение учреждений дополнительного образования детей и молодежи обучающимися;</w:t>
      </w:r>
    </w:p>
    <w:p w:rsidR="0097088C" w:rsidRDefault="0097088C" w:rsidP="0097088C">
      <w:pPr>
        <w:pStyle w:val="20"/>
        <w:shd w:val="clear" w:color="auto" w:fill="auto"/>
        <w:spacing w:after="0" w:line="240" w:lineRule="auto"/>
        <w:ind w:right="-1" w:firstLine="567"/>
        <w:rPr>
          <w:sz w:val="30"/>
          <w:szCs w:val="30"/>
        </w:rPr>
      </w:pPr>
      <w:r>
        <w:rPr>
          <w:sz w:val="30"/>
          <w:szCs w:val="30"/>
        </w:rPr>
        <w:t xml:space="preserve">- концертные, развлекательно-познавательные и физкультурно-спортивные программы, в </w:t>
      </w:r>
      <w:proofErr w:type="spellStart"/>
      <w:r>
        <w:rPr>
          <w:sz w:val="30"/>
          <w:szCs w:val="30"/>
        </w:rPr>
        <w:t>т.ч</w:t>
      </w:r>
      <w:proofErr w:type="spellEnd"/>
      <w:r>
        <w:rPr>
          <w:sz w:val="30"/>
          <w:szCs w:val="30"/>
        </w:rPr>
        <w:t>. на культурно-досуговых площадках по месту жительства;</w:t>
      </w:r>
    </w:p>
    <w:p w:rsidR="0097088C" w:rsidRDefault="0097088C" w:rsidP="0097088C">
      <w:pPr>
        <w:pStyle w:val="20"/>
        <w:shd w:val="clear" w:color="auto" w:fill="auto"/>
        <w:tabs>
          <w:tab w:val="left" w:pos="930"/>
        </w:tabs>
        <w:spacing w:after="0" w:line="240" w:lineRule="auto"/>
        <w:ind w:right="-1" w:firstLine="426"/>
        <w:rPr>
          <w:sz w:val="30"/>
          <w:szCs w:val="30"/>
        </w:rPr>
      </w:pPr>
      <w:r>
        <w:rPr>
          <w:sz w:val="30"/>
          <w:szCs w:val="30"/>
        </w:rPr>
        <w:t xml:space="preserve">- выступления творческих коллективов учреждений дополнительного образования детей и молодежи на выездных концертах и выставках, в </w:t>
      </w:r>
      <w:proofErr w:type="spellStart"/>
      <w:r>
        <w:rPr>
          <w:sz w:val="30"/>
          <w:szCs w:val="30"/>
        </w:rPr>
        <w:t>т.ч</w:t>
      </w:r>
      <w:proofErr w:type="spellEnd"/>
      <w:r>
        <w:rPr>
          <w:sz w:val="30"/>
          <w:szCs w:val="30"/>
        </w:rPr>
        <w:t xml:space="preserve">. в учреждениях общего среднего образования; </w:t>
      </w:r>
    </w:p>
    <w:p w:rsidR="0097088C" w:rsidRDefault="0097088C" w:rsidP="0097088C">
      <w:pPr>
        <w:pStyle w:val="20"/>
        <w:shd w:val="clear" w:color="auto" w:fill="auto"/>
        <w:tabs>
          <w:tab w:val="left" w:pos="930"/>
        </w:tabs>
        <w:spacing w:after="0" w:line="240" w:lineRule="auto"/>
        <w:ind w:right="-1" w:firstLine="567"/>
        <w:rPr>
          <w:sz w:val="30"/>
          <w:szCs w:val="30"/>
        </w:rPr>
      </w:pPr>
      <w:r>
        <w:rPr>
          <w:sz w:val="30"/>
          <w:szCs w:val="30"/>
        </w:rPr>
        <w:t xml:space="preserve">- мастер-классы, презентации деятельности педагогов дополнительного образования, руководителей любительских коллективов, имеющих звания «народный», «образцовый», кандидатов на присвоение таких званий, а также кандидатов для предоставления грантов на 2018 год в области дополнительного образования детей и молодежи; кандидатов на присуждение премии «За духовное возрождение»; </w:t>
      </w:r>
    </w:p>
    <w:p w:rsidR="0097088C" w:rsidRDefault="0097088C" w:rsidP="0097088C">
      <w:pPr>
        <w:pStyle w:val="20"/>
        <w:shd w:val="clear" w:color="auto" w:fill="auto"/>
        <w:tabs>
          <w:tab w:val="left" w:pos="930"/>
        </w:tabs>
        <w:spacing w:after="0" w:line="240" w:lineRule="auto"/>
        <w:ind w:right="-1" w:firstLine="426"/>
        <w:rPr>
          <w:sz w:val="30"/>
          <w:szCs w:val="30"/>
        </w:rPr>
      </w:pPr>
      <w:r>
        <w:rPr>
          <w:sz w:val="30"/>
          <w:szCs w:val="30"/>
        </w:rPr>
        <w:t>- выставки детского творчества по различным направлениям деятельности, а также другие мероприятия, в рамках которых предоставляются возможности для демонстрации достижений обучающихся, педагогов и творческих коллективов учреждений дополнительного образования детей и молодежи;</w:t>
      </w:r>
    </w:p>
    <w:p w:rsidR="0097088C" w:rsidRDefault="0097088C" w:rsidP="0097088C">
      <w:pPr>
        <w:pStyle w:val="20"/>
        <w:shd w:val="clear" w:color="auto" w:fill="auto"/>
        <w:tabs>
          <w:tab w:val="left" w:pos="930"/>
        </w:tabs>
        <w:spacing w:after="0" w:line="240" w:lineRule="auto"/>
        <w:ind w:right="-1" w:firstLine="426"/>
        <w:rPr>
          <w:sz w:val="30"/>
          <w:szCs w:val="30"/>
        </w:rPr>
      </w:pPr>
      <w:r>
        <w:rPr>
          <w:sz w:val="30"/>
          <w:szCs w:val="30"/>
        </w:rPr>
        <w:t>- чествование лучших педагогов дополнительного образования.</w:t>
      </w:r>
    </w:p>
    <w:p w:rsidR="0097088C" w:rsidRDefault="0097088C" w:rsidP="0097088C">
      <w:pPr>
        <w:tabs>
          <w:tab w:val="left" w:pos="993"/>
        </w:tabs>
        <w:jc w:val="both"/>
        <w:rPr>
          <w:sz w:val="30"/>
          <w:szCs w:val="30"/>
        </w:rPr>
      </w:pPr>
      <w:r>
        <w:rPr>
          <w:sz w:val="30"/>
          <w:szCs w:val="30"/>
        </w:rPr>
        <w:tab/>
        <w:t xml:space="preserve">Особое внимание будет уделено мероприятиям, направленным на гражданско-патриотическое воспитание обучающихся, </w:t>
      </w:r>
      <w:r>
        <w:rPr>
          <w:color w:val="000000"/>
          <w:sz w:val="30"/>
          <w:szCs w:val="30"/>
          <w:lang w:bidi="ru-RU"/>
        </w:rPr>
        <w:t>расширение культурной среды и духовного сознания подрастающего поколения,</w:t>
      </w:r>
      <w:r>
        <w:rPr>
          <w:sz w:val="30"/>
          <w:szCs w:val="30"/>
        </w:rPr>
        <w:t xml:space="preserve"> а также мероприятиям Республиканского плана по проведению в 2017 </w:t>
      </w:r>
      <w:r>
        <w:rPr>
          <w:sz w:val="30"/>
          <w:szCs w:val="30"/>
        </w:rPr>
        <w:lastRenderedPageBreak/>
        <w:t xml:space="preserve">году Года науки, утвержденного постановлением Совета Министров Республики Беларусь от 14 февраля </w:t>
      </w:r>
      <w:r>
        <w:rPr>
          <w:bCs/>
          <w:sz w:val="30"/>
          <w:szCs w:val="30"/>
        </w:rPr>
        <w:t>2017</w:t>
      </w:r>
      <w:r>
        <w:rPr>
          <w:sz w:val="30"/>
          <w:szCs w:val="30"/>
        </w:rPr>
        <w:t xml:space="preserve"> г. № 125. Будет продолжена работа по проведению социально-значимых культурных мероприятий, направленных на сохранение историко-культурного наследия, развитие народных традиций, воспитание у обучающихся любви к Отечеству, а также поддержке их творческих инициатив. </w:t>
      </w:r>
    </w:p>
    <w:p w:rsidR="0097088C" w:rsidRDefault="0097088C" w:rsidP="0097088C">
      <w:pPr>
        <w:tabs>
          <w:tab w:val="left" w:pos="993"/>
        </w:tabs>
        <w:jc w:val="both"/>
        <w:rPr>
          <w:sz w:val="30"/>
          <w:szCs w:val="30"/>
        </w:rPr>
      </w:pPr>
      <w:r>
        <w:rPr>
          <w:sz w:val="30"/>
          <w:szCs w:val="30"/>
        </w:rPr>
        <w:tab/>
        <w:t xml:space="preserve">Будет организована активная работа по набору детей и молодежи в объединения по интересам, проведена рекламная кампания среди учащихся и их родителей, широкой общественности с целью ознакомления их с направлениями деятельности конкретных учреждений дополнительного образования, а также с новыми </w:t>
      </w:r>
      <w:r>
        <w:rPr>
          <w:bCs/>
          <w:sz w:val="30"/>
          <w:szCs w:val="30"/>
        </w:rPr>
        <w:t>объединениями по</w:t>
      </w:r>
      <w:r>
        <w:rPr>
          <w:sz w:val="30"/>
          <w:szCs w:val="30"/>
        </w:rPr>
        <w:t xml:space="preserve"> интересам, представляющими интерес для детей и учащейся молодежи.</w:t>
      </w:r>
    </w:p>
    <w:p w:rsidR="00A85862" w:rsidRPr="004A118D" w:rsidRDefault="00A85862" w:rsidP="00E35183">
      <w:pPr>
        <w:pStyle w:val="20"/>
        <w:shd w:val="clear" w:color="auto" w:fill="auto"/>
        <w:spacing w:after="0" w:line="326" w:lineRule="exact"/>
        <w:ind w:firstLine="567"/>
        <w:rPr>
          <w:sz w:val="30"/>
          <w:szCs w:val="30"/>
        </w:rPr>
      </w:pPr>
      <w:r w:rsidRPr="004A118D">
        <w:rPr>
          <w:sz w:val="30"/>
          <w:szCs w:val="30"/>
        </w:rPr>
        <w:t>Подведение итогов Недели состоится</w:t>
      </w:r>
      <w:r w:rsidR="001B1D09">
        <w:rPr>
          <w:sz w:val="30"/>
          <w:szCs w:val="30"/>
        </w:rPr>
        <w:t xml:space="preserve"> </w:t>
      </w:r>
      <w:r w:rsidR="00312B06">
        <w:rPr>
          <w:b/>
          <w:sz w:val="30"/>
          <w:szCs w:val="30"/>
        </w:rPr>
        <w:t>8</w:t>
      </w:r>
      <w:r w:rsidR="001B1D09" w:rsidRPr="00BE1E89">
        <w:rPr>
          <w:b/>
          <w:sz w:val="30"/>
          <w:szCs w:val="30"/>
        </w:rPr>
        <w:t xml:space="preserve"> сентября </w:t>
      </w:r>
      <w:r w:rsidR="00CB7665">
        <w:rPr>
          <w:b/>
          <w:sz w:val="30"/>
          <w:szCs w:val="30"/>
        </w:rPr>
        <w:t>2017</w:t>
      </w:r>
      <w:r w:rsidRPr="00A348BF">
        <w:rPr>
          <w:b/>
          <w:sz w:val="30"/>
          <w:szCs w:val="30"/>
        </w:rPr>
        <w:t xml:space="preserve"> </w:t>
      </w:r>
      <w:r w:rsidRPr="00312B06">
        <w:rPr>
          <w:b/>
          <w:sz w:val="30"/>
          <w:szCs w:val="30"/>
        </w:rPr>
        <w:t>г</w:t>
      </w:r>
      <w:r w:rsidRPr="00312B06">
        <w:rPr>
          <w:sz w:val="30"/>
          <w:szCs w:val="30"/>
        </w:rPr>
        <w:t>. в</w:t>
      </w:r>
      <w:r w:rsidR="00E35183" w:rsidRPr="00312B06">
        <w:rPr>
          <w:sz w:val="30"/>
          <w:szCs w:val="30"/>
        </w:rPr>
        <w:t xml:space="preserve"> </w:t>
      </w:r>
      <w:proofErr w:type="spellStart"/>
      <w:r w:rsidR="00CB7665" w:rsidRPr="00312B06">
        <w:rPr>
          <w:sz w:val="30"/>
          <w:szCs w:val="30"/>
        </w:rPr>
        <w:t>г.Бресте</w:t>
      </w:r>
      <w:proofErr w:type="spellEnd"/>
      <w:r w:rsidR="00A348BF" w:rsidRPr="00312B06">
        <w:rPr>
          <w:sz w:val="30"/>
          <w:szCs w:val="30"/>
        </w:rPr>
        <w:t>.</w:t>
      </w:r>
    </w:p>
    <w:p w:rsidR="003462E4" w:rsidRDefault="003462E4" w:rsidP="00A85862">
      <w:pPr>
        <w:spacing w:line="240" w:lineRule="exact"/>
        <w:rPr>
          <w:sz w:val="30"/>
          <w:szCs w:val="30"/>
        </w:rPr>
      </w:pPr>
    </w:p>
    <w:p w:rsidR="003462E4" w:rsidRDefault="003462E4" w:rsidP="00A85862">
      <w:pPr>
        <w:spacing w:line="240" w:lineRule="exact"/>
        <w:rPr>
          <w:sz w:val="30"/>
          <w:szCs w:val="30"/>
        </w:rPr>
      </w:pPr>
    </w:p>
    <w:p w:rsidR="003462E4" w:rsidRDefault="003462E4" w:rsidP="00A85862">
      <w:pPr>
        <w:spacing w:line="240" w:lineRule="exact"/>
        <w:rPr>
          <w:sz w:val="30"/>
          <w:szCs w:val="30"/>
        </w:rPr>
      </w:pPr>
    </w:p>
    <w:p w:rsidR="003462E4" w:rsidRDefault="003462E4" w:rsidP="00A85862">
      <w:pPr>
        <w:spacing w:line="240" w:lineRule="exact"/>
        <w:rPr>
          <w:sz w:val="30"/>
          <w:szCs w:val="30"/>
        </w:rPr>
      </w:pPr>
    </w:p>
    <w:p w:rsidR="003462E4" w:rsidRDefault="003462E4" w:rsidP="00A85862">
      <w:pPr>
        <w:spacing w:line="240" w:lineRule="exact"/>
        <w:rPr>
          <w:sz w:val="30"/>
          <w:szCs w:val="30"/>
        </w:rPr>
      </w:pPr>
    </w:p>
    <w:p w:rsidR="003462E4" w:rsidRDefault="003462E4" w:rsidP="00A85862">
      <w:pPr>
        <w:spacing w:line="240" w:lineRule="exact"/>
        <w:rPr>
          <w:sz w:val="30"/>
          <w:szCs w:val="30"/>
        </w:rPr>
      </w:pPr>
    </w:p>
    <w:p w:rsidR="003462E4" w:rsidRDefault="003462E4" w:rsidP="00A85862">
      <w:pPr>
        <w:spacing w:line="240" w:lineRule="exact"/>
        <w:rPr>
          <w:sz w:val="30"/>
          <w:szCs w:val="30"/>
        </w:rPr>
      </w:pPr>
    </w:p>
    <w:p w:rsidR="003462E4" w:rsidRDefault="003462E4" w:rsidP="00A85862">
      <w:pPr>
        <w:spacing w:line="240" w:lineRule="exact"/>
        <w:rPr>
          <w:sz w:val="30"/>
          <w:szCs w:val="30"/>
        </w:rPr>
      </w:pPr>
    </w:p>
    <w:p w:rsidR="003462E4" w:rsidRDefault="003462E4" w:rsidP="00A85862">
      <w:pPr>
        <w:spacing w:line="240" w:lineRule="exact"/>
        <w:rPr>
          <w:sz w:val="30"/>
          <w:szCs w:val="30"/>
        </w:rPr>
      </w:pPr>
    </w:p>
    <w:p w:rsidR="003462E4" w:rsidRDefault="003462E4" w:rsidP="00A85862">
      <w:pPr>
        <w:spacing w:line="240" w:lineRule="exact"/>
        <w:rPr>
          <w:sz w:val="30"/>
          <w:szCs w:val="30"/>
        </w:rPr>
      </w:pPr>
    </w:p>
    <w:p w:rsidR="003462E4" w:rsidRDefault="003462E4" w:rsidP="00A85862">
      <w:pPr>
        <w:spacing w:line="240" w:lineRule="exact"/>
        <w:rPr>
          <w:sz w:val="30"/>
          <w:szCs w:val="30"/>
        </w:rPr>
      </w:pPr>
    </w:p>
    <w:p w:rsidR="003462E4" w:rsidRDefault="003462E4" w:rsidP="00A85862">
      <w:pPr>
        <w:spacing w:line="240" w:lineRule="exact"/>
        <w:rPr>
          <w:sz w:val="30"/>
          <w:szCs w:val="30"/>
        </w:rPr>
      </w:pPr>
    </w:p>
    <w:p w:rsidR="003462E4" w:rsidRDefault="003462E4" w:rsidP="00A85862">
      <w:pPr>
        <w:spacing w:line="240" w:lineRule="exact"/>
        <w:rPr>
          <w:sz w:val="30"/>
          <w:szCs w:val="30"/>
        </w:rPr>
      </w:pPr>
    </w:p>
    <w:p w:rsidR="003462E4" w:rsidRDefault="003462E4" w:rsidP="00A85862">
      <w:pPr>
        <w:spacing w:line="240" w:lineRule="exact"/>
        <w:rPr>
          <w:sz w:val="30"/>
          <w:szCs w:val="30"/>
        </w:rPr>
      </w:pPr>
    </w:p>
    <w:p w:rsidR="003462E4" w:rsidRDefault="003462E4" w:rsidP="00A85862">
      <w:pPr>
        <w:spacing w:line="240" w:lineRule="exact"/>
        <w:rPr>
          <w:sz w:val="30"/>
          <w:szCs w:val="30"/>
        </w:rPr>
      </w:pPr>
    </w:p>
    <w:p w:rsidR="003462E4" w:rsidRDefault="003462E4" w:rsidP="00A85862">
      <w:pPr>
        <w:spacing w:line="240" w:lineRule="exact"/>
        <w:rPr>
          <w:sz w:val="30"/>
          <w:szCs w:val="30"/>
        </w:rPr>
      </w:pPr>
    </w:p>
    <w:p w:rsidR="003462E4" w:rsidRDefault="003462E4" w:rsidP="00A85862">
      <w:pPr>
        <w:spacing w:line="240" w:lineRule="exact"/>
        <w:rPr>
          <w:sz w:val="30"/>
          <w:szCs w:val="30"/>
        </w:rPr>
      </w:pPr>
    </w:p>
    <w:p w:rsidR="003462E4" w:rsidRDefault="003462E4" w:rsidP="00A85862">
      <w:pPr>
        <w:spacing w:line="240" w:lineRule="exact"/>
        <w:rPr>
          <w:sz w:val="30"/>
          <w:szCs w:val="30"/>
        </w:rPr>
      </w:pPr>
    </w:p>
    <w:p w:rsidR="003462E4" w:rsidRDefault="003462E4" w:rsidP="00A85862">
      <w:pPr>
        <w:spacing w:line="240" w:lineRule="exact"/>
        <w:rPr>
          <w:sz w:val="30"/>
          <w:szCs w:val="30"/>
        </w:rPr>
      </w:pPr>
    </w:p>
    <w:p w:rsidR="003462E4" w:rsidRDefault="003462E4" w:rsidP="00A85862">
      <w:pPr>
        <w:spacing w:line="240" w:lineRule="exact"/>
        <w:rPr>
          <w:sz w:val="30"/>
          <w:szCs w:val="30"/>
        </w:rPr>
      </w:pPr>
    </w:p>
    <w:p w:rsidR="003462E4" w:rsidRDefault="003462E4" w:rsidP="00A85862">
      <w:pPr>
        <w:spacing w:line="240" w:lineRule="exact"/>
        <w:rPr>
          <w:sz w:val="30"/>
          <w:szCs w:val="30"/>
        </w:rPr>
      </w:pPr>
    </w:p>
    <w:p w:rsidR="003462E4" w:rsidRDefault="003462E4" w:rsidP="00A85862">
      <w:pPr>
        <w:spacing w:line="240" w:lineRule="exact"/>
        <w:rPr>
          <w:sz w:val="30"/>
          <w:szCs w:val="30"/>
        </w:rPr>
      </w:pPr>
    </w:p>
    <w:sectPr w:rsidR="003462E4" w:rsidSect="000826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31651"/>
    <w:multiLevelType w:val="hybridMultilevel"/>
    <w:tmpl w:val="980EF48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E3227E0"/>
    <w:multiLevelType w:val="hybridMultilevel"/>
    <w:tmpl w:val="ECD0ACEC"/>
    <w:lvl w:ilvl="0" w:tplc="A6BE518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27141EC"/>
    <w:multiLevelType w:val="hybridMultilevel"/>
    <w:tmpl w:val="31E8EFD6"/>
    <w:lvl w:ilvl="0" w:tplc="6660EB90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40C66A6"/>
    <w:multiLevelType w:val="hybridMultilevel"/>
    <w:tmpl w:val="73C6E380"/>
    <w:lvl w:ilvl="0" w:tplc="AA806E0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2EB697B"/>
    <w:multiLevelType w:val="hybridMultilevel"/>
    <w:tmpl w:val="C18A7E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7A1"/>
    <w:rsid w:val="00042879"/>
    <w:rsid w:val="000730E8"/>
    <w:rsid w:val="00077B9E"/>
    <w:rsid w:val="0008261D"/>
    <w:rsid w:val="000B17A1"/>
    <w:rsid w:val="000B78B4"/>
    <w:rsid w:val="000B7993"/>
    <w:rsid w:val="000D0C8C"/>
    <w:rsid w:val="000E035D"/>
    <w:rsid w:val="00153495"/>
    <w:rsid w:val="001A0151"/>
    <w:rsid w:val="001B1D09"/>
    <w:rsid w:val="001C64C1"/>
    <w:rsid w:val="001D49A0"/>
    <w:rsid w:val="00253EE3"/>
    <w:rsid w:val="00271BFF"/>
    <w:rsid w:val="002C580B"/>
    <w:rsid w:val="002E223D"/>
    <w:rsid w:val="00312B06"/>
    <w:rsid w:val="003462E4"/>
    <w:rsid w:val="003A3C44"/>
    <w:rsid w:val="003D6DD7"/>
    <w:rsid w:val="00434C32"/>
    <w:rsid w:val="00444A61"/>
    <w:rsid w:val="00446CC0"/>
    <w:rsid w:val="00486012"/>
    <w:rsid w:val="00490211"/>
    <w:rsid w:val="004E1661"/>
    <w:rsid w:val="004F4034"/>
    <w:rsid w:val="00516BB5"/>
    <w:rsid w:val="00572CD4"/>
    <w:rsid w:val="00574060"/>
    <w:rsid w:val="00591512"/>
    <w:rsid w:val="00622635"/>
    <w:rsid w:val="00624E15"/>
    <w:rsid w:val="006624FF"/>
    <w:rsid w:val="00662BB7"/>
    <w:rsid w:val="0070264B"/>
    <w:rsid w:val="00703C9B"/>
    <w:rsid w:val="00705EC2"/>
    <w:rsid w:val="00715711"/>
    <w:rsid w:val="00732136"/>
    <w:rsid w:val="00786B7F"/>
    <w:rsid w:val="00791298"/>
    <w:rsid w:val="007C559E"/>
    <w:rsid w:val="008233C9"/>
    <w:rsid w:val="00856B7E"/>
    <w:rsid w:val="008A0C62"/>
    <w:rsid w:val="008B1649"/>
    <w:rsid w:val="008D3C14"/>
    <w:rsid w:val="009531E6"/>
    <w:rsid w:val="0097088C"/>
    <w:rsid w:val="00974524"/>
    <w:rsid w:val="00985217"/>
    <w:rsid w:val="009969A7"/>
    <w:rsid w:val="009A7AA2"/>
    <w:rsid w:val="009C42FB"/>
    <w:rsid w:val="00A1223E"/>
    <w:rsid w:val="00A348BF"/>
    <w:rsid w:val="00A53C60"/>
    <w:rsid w:val="00A66DE2"/>
    <w:rsid w:val="00A85862"/>
    <w:rsid w:val="00A90B99"/>
    <w:rsid w:val="00AC05A2"/>
    <w:rsid w:val="00AC679C"/>
    <w:rsid w:val="00AD7758"/>
    <w:rsid w:val="00B1186D"/>
    <w:rsid w:val="00B259C6"/>
    <w:rsid w:val="00B843E0"/>
    <w:rsid w:val="00B86D85"/>
    <w:rsid w:val="00BB4BCD"/>
    <w:rsid w:val="00BC0901"/>
    <w:rsid w:val="00BD67B6"/>
    <w:rsid w:val="00BE1E89"/>
    <w:rsid w:val="00BF7A9E"/>
    <w:rsid w:val="00C32538"/>
    <w:rsid w:val="00C32C73"/>
    <w:rsid w:val="00CB7665"/>
    <w:rsid w:val="00CD0A23"/>
    <w:rsid w:val="00D07978"/>
    <w:rsid w:val="00D1503A"/>
    <w:rsid w:val="00D45CE0"/>
    <w:rsid w:val="00D721B8"/>
    <w:rsid w:val="00DB1CC5"/>
    <w:rsid w:val="00DB6A65"/>
    <w:rsid w:val="00DC68BE"/>
    <w:rsid w:val="00DE6136"/>
    <w:rsid w:val="00E35183"/>
    <w:rsid w:val="00E36BB5"/>
    <w:rsid w:val="00E52DB7"/>
    <w:rsid w:val="00EE7026"/>
    <w:rsid w:val="00F506A7"/>
    <w:rsid w:val="00F73449"/>
    <w:rsid w:val="00F76797"/>
    <w:rsid w:val="00F939ED"/>
    <w:rsid w:val="00F9453B"/>
    <w:rsid w:val="00FA22DA"/>
    <w:rsid w:val="00FC23E3"/>
    <w:rsid w:val="00FD082D"/>
    <w:rsid w:val="00FD0D28"/>
    <w:rsid w:val="00FF1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7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17A1"/>
    <w:pPr>
      <w:jc w:val="both"/>
    </w:pPr>
    <w:rPr>
      <w:sz w:val="30"/>
    </w:rPr>
  </w:style>
  <w:style w:type="character" w:customStyle="1" w:styleId="a4">
    <w:name w:val="Основной текст Знак"/>
    <w:basedOn w:val="a0"/>
    <w:link w:val="a3"/>
    <w:semiHidden/>
    <w:rsid w:val="000B17A1"/>
    <w:rPr>
      <w:rFonts w:ascii="Times New Roman" w:eastAsia="Times New Roman" w:hAnsi="Times New Roman" w:cs="Times New Roman"/>
      <w:sz w:val="30"/>
      <w:szCs w:val="24"/>
      <w:lang w:eastAsia="ru-RU"/>
    </w:rPr>
  </w:style>
  <w:style w:type="paragraph" w:styleId="a5">
    <w:name w:val="Body Text Indent"/>
    <w:basedOn w:val="a"/>
    <w:link w:val="a6"/>
    <w:unhideWhenUsed/>
    <w:rsid w:val="000B17A1"/>
    <w:pPr>
      <w:ind w:firstLine="708"/>
      <w:jc w:val="both"/>
    </w:pPr>
    <w:rPr>
      <w:sz w:val="30"/>
      <w:szCs w:val="30"/>
    </w:rPr>
  </w:style>
  <w:style w:type="character" w:customStyle="1" w:styleId="a6">
    <w:name w:val="Основной текст с отступом Знак"/>
    <w:basedOn w:val="a0"/>
    <w:link w:val="a5"/>
    <w:rsid w:val="000B17A1"/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0B17A1"/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0B17A1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9969A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a">
    <w:name w:val="Normal (Web)"/>
    <w:basedOn w:val="a"/>
    <w:uiPriority w:val="99"/>
    <w:unhideWhenUsed/>
    <w:rsid w:val="00C32538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BC09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A8586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85862"/>
    <w:pPr>
      <w:widowControl w:val="0"/>
      <w:shd w:val="clear" w:color="auto" w:fill="FFFFFF"/>
      <w:spacing w:after="360" w:line="269" w:lineRule="exact"/>
      <w:jc w:val="both"/>
    </w:pPr>
    <w:rPr>
      <w:sz w:val="28"/>
      <w:szCs w:val="28"/>
      <w:lang w:eastAsia="en-US"/>
    </w:rPr>
  </w:style>
  <w:style w:type="character" w:customStyle="1" w:styleId="3">
    <w:name w:val="Основной текст (3)_"/>
    <w:basedOn w:val="a0"/>
    <w:link w:val="30"/>
    <w:rsid w:val="00A85862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A85862"/>
    <w:pPr>
      <w:widowControl w:val="0"/>
      <w:shd w:val="clear" w:color="auto" w:fill="FFFFFF"/>
      <w:spacing w:before="960" w:after="60" w:line="0" w:lineRule="atLeast"/>
    </w:pPr>
    <w:rPr>
      <w:b/>
      <w:bCs/>
      <w:sz w:val="21"/>
      <w:szCs w:val="21"/>
      <w:lang w:eastAsia="en-US"/>
    </w:rPr>
  </w:style>
  <w:style w:type="character" w:customStyle="1" w:styleId="4">
    <w:name w:val="Основной текст (4)_"/>
    <w:basedOn w:val="a0"/>
    <w:link w:val="40"/>
    <w:rsid w:val="003A3C44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3A3C44"/>
    <w:pPr>
      <w:widowControl w:val="0"/>
      <w:shd w:val="clear" w:color="auto" w:fill="FFFFFF"/>
      <w:spacing w:line="328" w:lineRule="exact"/>
      <w:ind w:firstLine="680"/>
      <w:jc w:val="both"/>
    </w:pPr>
    <w:rPr>
      <w:i/>
      <w:iCs/>
      <w:sz w:val="28"/>
      <w:szCs w:val="28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271BFF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71BFF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7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17A1"/>
    <w:pPr>
      <w:jc w:val="both"/>
    </w:pPr>
    <w:rPr>
      <w:sz w:val="30"/>
    </w:rPr>
  </w:style>
  <w:style w:type="character" w:customStyle="1" w:styleId="a4">
    <w:name w:val="Основной текст Знак"/>
    <w:basedOn w:val="a0"/>
    <w:link w:val="a3"/>
    <w:semiHidden/>
    <w:rsid w:val="000B17A1"/>
    <w:rPr>
      <w:rFonts w:ascii="Times New Roman" w:eastAsia="Times New Roman" w:hAnsi="Times New Roman" w:cs="Times New Roman"/>
      <w:sz w:val="30"/>
      <w:szCs w:val="24"/>
      <w:lang w:eastAsia="ru-RU"/>
    </w:rPr>
  </w:style>
  <w:style w:type="paragraph" w:styleId="a5">
    <w:name w:val="Body Text Indent"/>
    <w:basedOn w:val="a"/>
    <w:link w:val="a6"/>
    <w:unhideWhenUsed/>
    <w:rsid w:val="000B17A1"/>
    <w:pPr>
      <w:ind w:firstLine="708"/>
      <w:jc w:val="both"/>
    </w:pPr>
    <w:rPr>
      <w:sz w:val="30"/>
      <w:szCs w:val="30"/>
    </w:rPr>
  </w:style>
  <w:style w:type="character" w:customStyle="1" w:styleId="a6">
    <w:name w:val="Основной текст с отступом Знак"/>
    <w:basedOn w:val="a0"/>
    <w:link w:val="a5"/>
    <w:rsid w:val="000B17A1"/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0B17A1"/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0B17A1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9969A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a">
    <w:name w:val="Normal (Web)"/>
    <w:basedOn w:val="a"/>
    <w:uiPriority w:val="99"/>
    <w:unhideWhenUsed/>
    <w:rsid w:val="00C32538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BC09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A8586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85862"/>
    <w:pPr>
      <w:widowControl w:val="0"/>
      <w:shd w:val="clear" w:color="auto" w:fill="FFFFFF"/>
      <w:spacing w:after="360" w:line="269" w:lineRule="exact"/>
      <w:jc w:val="both"/>
    </w:pPr>
    <w:rPr>
      <w:sz w:val="28"/>
      <w:szCs w:val="28"/>
      <w:lang w:eastAsia="en-US"/>
    </w:rPr>
  </w:style>
  <w:style w:type="character" w:customStyle="1" w:styleId="3">
    <w:name w:val="Основной текст (3)_"/>
    <w:basedOn w:val="a0"/>
    <w:link w:val="30"/>
    <w:rsid w:val="00A85862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A85862"/>
    <w:pPr>
      <w:widowControl w:val="0"/>
      <w:shd w:val="clear" w:color="auto" w:fill="FFFFFF"/>
      <w:spacing w:before="960" w:after="60" w:line="0" w:lineRule="atLeast"/>
    </w:pPr>
    <w:rPr>
      <w:b/>
      <w:bCs/>
      <w:sz w:val="21"/>
      <w:szCs w:val="21"/>
      <w:lang w:eastAsia="en-US"/>
    </w:rPr>
  </w:style>
  <w:style w:type="character" w:customStyle="1" w:styleId="4">
    <w:name w:val="Основной текст (4)_"/>
    <w:basedOn w:val="a0"/>
    <w:link w:val="40"/>
    <w:rsid w:val="003A3C44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3A3C44"/>
    <w:pPr>
      <w:widowControl w:val="0"/>
      <w:shd w:val="clear" w:color="auto" w:fill="FFFFFF"/>
      <w:spacing w:line="328" w:lineRule="exact"/>
      <w:ind w:firstLine="680"/>
      <w:jc w:val="both"/>
    </w:pPr>
    <w:rPr>
      <w:i/>
      <w:iCs/>
      <w:sz w:val="28"/>
      <w:szCs w:val="28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271BFF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71BF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38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4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434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onufrovich</dc:creator>
  <cp:keywords/>
  <dc:description/>
  <cp:lastModifiedBy>Press Minedu</cp:lastModifiedBy>
  <cp:revision>5</cp:revision>
  <cp:lastPrinted>2016-08-25T11:22:00Z</cp:lastPrinted>
  <dcterms:created xsi:type="dcterms:W3CDTF">2017-08-15T13:17:00Z</dcterms:created>
  <dcterms:modified xsi:type="dcterms:W3CDTF">2017-09-04T09:21:00Z</dcterms:modified>
</cp:coreProperties>
</file>