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64" w:rsidRDefault="00651164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651164" w:rsidRDefault="00651164">
      <w:pPr>
        <w:pStyle w:val="newncpi"/>
        <w:ind w:firstLine="0"/>
        <w:jc w:val="center"/>
      </w:pPr>
      <w:bookmarkStart w:id="0" w:name="_GoBack"/>
      <w:r>
        <w:rPr>
          <w:rStyle w:val="datepr"/>
        </w:rPr>
        <w:t>22 апреля 2014 г.</w:t>
      </w:r>
      <w:r>
        <w:rPr>
          <w:rStyle w:val="number"/>
        </w:rPr>
        <w:t xml:space="preserve"> № 47</w:t>
      </w:r>
    </w:p>
    <w:bookmarkEnd w:id="0"/>
    <w:p w:rsidR="00651164" w:rsidRDefault="00651164">
      <w:pPr>
        <w:pStyle w:val="title"/>
      </w:pPr>
      <w:r>
        <w:t>Об утверждении Изменения № 14 Общегосударственного классификатора Республики Беларусь ОКРБ 011-2009 «Специальности и квалификации»</w:t>
      </w:r>
    </w:p>
    <w:p w:rsidR="00651164" w:rsidRDefault="00651164">
      <w:pPr>
        <w:pStyle w:val="preamble"/>
      </w:pPr>
      <w:r>
        <w:t>На основании абзаца одиннадцатого статьи 109 Кодекса Республики Беларусь об образовании и в целях дальнейшего совершенствования и применения Общегосударственного классификатора Республики Беларусь ОКРБ 011-2009 «Специальности и квалификации» по согласованию с Министерством труда и социальной защиты Республики Беларусь (от 11 апреля 2014 г.) Министерство образования Республики Беларусь ПОСТАНОВЛЯЕТ:</w:t>
      </w:r>
    </w:p>
    <w:p w:rsidR="00651164" w:rsidRDefault="00651164">
      <w:pPr>
        <w:pStyle w:val="point"/>
      </w:pPr>
      <w:r>
        <w:t>1. Утвердить и ввести в действие Изменение № 14 Общегосударственного классификатора Республики Беларусь ОКРБ 011-2009 «Специальности и квалификации» (прилагается).</w:t>
      </w:r>
    </w:p>
    <w:p w:rsidR="00651164" w:rsidRDefault="00651164">
      <w:pPr>
        <w:pStyle w:val="point"/>
      </w:pPr>
      <w:r>
        <w:t>2. Настоящее постановление вступает в силу с 30 апреля 2014 г.</w:t>
      </w:r>
    </w:p>
    <w:p w:rsidR="00651164" w:rsidRDefault="00651164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703"/>
        <w:gridCol w:w="4695"/>
      </w:tblGrid>
      <w:tr w:rsidR="00651164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51164" w:rsidRDefault="00651164">
            <w:pPr>
              <w:pStyle w:val="newncpi0"/>
              <w:jc w:val="left"/>
            </w:pPr>
            <w:r>
              <w:rPr>
                <w:rStyle w:val="post"/>
              </w:rPr>
              <w:t>Первый заместитель Министра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51164" w:rsidRDefault="00651164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А.И.Жук</w:t>
            </w:r>
            <w:proofErr w:type="spellEnd"/>
          </w:p>
        </w:tc>
      </w:tr>
    </w:tbl>
    <w:p w:rsidR="00651164" w:rsidRDefault="00651164">
      <w:pPr>
        <w:pStyle w:val="newncpi0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32"/>
        <w:gridCol w:w="3133"/>
      </w:tblGrid>
      <w:tr w:rsidR="0065116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agree"/>
            </w:pPr>
            <w:r>
              <w:t>СОГЛАСОВАНО</w:t>
            </w:r>
          </w:p>
          <w:p w:rsidR="00651164" w:rsidRDefault="00651164">
            <w:pPr>
              <w:pStyle w:val="agree"/>
            </w:pPr>
            <w:r>
              <w:t>Первый заместитель Министра</w:t>
            </w:r>
            <w:r>
              <w:br/>
              <w:t>труда и социальной защиты Республики Беларусь</w:t>
            </w:r>
          </w:p>
          <w:p w:rsidR="00651164" w:rsidRDefault="00651164">
            <w:pPr>
              <w:pStyle w:val="agreefio"/>
            </w:pPr>
            <w:proofErr w:type="spellStart"/>
            <w:r>
              <w:t>П.П.Грушник</w:t>
            </w:r>
            <w:proofErr w:type="spellEnd"/>
          </w:p>
          <w:p w:rsidR="00651164" w:rsidRDefault="00651164">
            <w:pPr>
              <w:pStyle w:val="agreedate"/>
            </w:pPr>
            <w:r>
              <w:t>11.04.2014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rPr>
                <w:sz w:val="24"/>
                <w:szCs w:val="24"/>
              </w:rPr>
            </w:pPr>
          </w:p>
        </w:tc>
      </w:tr>
    </w:tbl>
    <w:p w:rsidR="00651164" w:rsidRDefault="00651164">
      <w:pPr>
        <w:pStyle w:val="newncpi0"/>
      </w:pPr>
      <w:r>
        <w:t> </w:t>
      </w:r>
    </w:p>
    <w:p w:rsidR="00651164" w:rsidRDefault="00651164">
      <w:pPr>
        <w:pStyle w:val="newncpi0"/>
      </w:pPr>
      <w:r>
        <w:rPr>
          <w:b/>
          <w:bCs/>
        </w:rPr>
        <w:t>ИЗМЕНЕНИЕ № 14 ОКРБ 011-2009</w:t>
      </w:r>
    </w:p>
    <w:p w:rsidR="00651164" w:rsidRDefault="00651164">
      <w:pPr>
        <w:pStyle w:val="onestring"/>
      </w:pPr>
      <w:r>
        <w:rPr>
          <w:b/>
          <w:bCs/>
        </w:rPr>
        <w:t>МКС 03.180; 35.040</w:t>
      </w:r>
    </w:p>
    <w:p w:rsidR="00651164" w:rsidRDefault="00651164">
      <w:pPr>
        <w:pStyle w:val="newncpi0"/>
        <w:jc w:val="center"/>
      </w:pPr>
      <w:r>
        <w:rPr>
          <w:b/>
          <w:bCs/>
        </w:rPr>
        <w:t>Специальности и квалификации</w:t>
      </w:r>
      <w:r>
        <w:br/>
      </w:r>
      <w:proofErr w:type="spellStart"/>
      <w:r>
        <w:rPr>
          <w:b/>
          <w:bCs/>
        </w:rPr>
        <w:t>Спецыяльнасці</w:t>
      </w:r>
      <w:proofErr w:type="spellEnd"/>
      <w:r>
        <w:rPr>
          <w:b/>
          <w:bCs/>
        </w:rPr>
        <w:t xml:space="preserve"> і </w:t>
      </w:r>
      <w:proofErr w:type="spellStart"/>
      <w:r>
        <w:rPr>
          <w:b/>
          <w:bCs/>
        </w:rPr>
        <w:t>кваліфікацыі</w:t>
      </w:r>
      <w:proofErr w:type="spellEnd"/>
    </w:p>
    <w:p w:rsidR="00651164" w:rsidRDefault="00651164">
      <w:pPr>
        <w:pStyle w:val="newncpi0"/>
      </w:pPr>
      <w:r>
        <w:t>_____________________________________________________________________________</w:t>
      </w:r>
    </w:p>
    <w:p w:rsidR="00651164" w:rsidRDefault="00651164">
      <w:pPr>
        <w:pStyle w:val="newncpi0"/>
      </w:pPr>
      <w:r>
        <w:t>Введено в действие постановлением Министерства образования Республики Беларусь от 22 апреля 2014 г. № 47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onestring"/>
      </w:pPr>
      <w:r>
        <w:t>Дата введения 2014-04-30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newncpi0"/>
      </w:pPr>
      <w:r>
        <w:t xml:space="preserve">Внести изменения и дополнения в таблицы 3, 4, 6а с учетом принятых обозначений </w:t>
      </w:r>
      <w:proofErr w:type="gramStart"/>
      <w:r>
        <w:t>в</w:t>
      </w:r>
      <w:proofErr w:type="gramEnd"/>
      <w:r>
        <w:t xml:space="preserve"> графе «Тип изменений»:</w:t>
      </w:r>
    </w:p>
    <w:p w:rsidR="00651164" w:rsidRDefault="00651164">
      <w:pPr>
        <w:pStyle w:val="newncpi0"/>
      </w:pPr>
      <w:r>
        <w:t>А – аннулировать;</w:t>
      </w:r>
    </w:p>
    <w:p w:rsidR="00651164" w:rsidRDefault="00651164">
      <w:pPr>
        <w:pStyle w:val="newncpi0"/>
      </w:pPr>
      <w:r>
        <w:t>В – ввести;</w:t>
      </w:r>
    </w:p>
    <w:p w:rsidR="00651164" w:rsidRDefault="00651164">
      <w:pPr>
        <w:pStyle w:val="newncpi0"/>
      </w:pPr>
      <w:r>
        <w:t>И – изменить.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comment"/>
      </w:pPr>
      <w:r>
        <w:t>Примечание. В строке, обозначенной «И», текст в новой редакции выделен жирным шрифтом.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onestring"/>
      </w:pPr>
      <w:r>
        <w:t>Таблица 3</w:t>
      </w:r>
    </w:p>
    <w:p w:rsidR="00651164" w:rsidRDefault="00651164">
      <w:pPr>
        <w:pStyle w:val="nonumheader"/>
      </w:pPr>
      <w:r>
        <w:t>Укрупненная структура ОКСК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582"/>
        <w:gridCol w:w="6326"/>
        <w:gridCol w:w="903"/>
        <w:gridCol w:w="656"/>
      </w:tblGrid>
      <w:tr w:rsidR="00651164">
        <w:trPr>
          <w:trHeight w:val="240"/>
        </w:trPr>
        <w:tc>
          <w:tcPr>
            <w:tcW w:w="49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3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Код</w:t>
            </w:r>
          </w:p>
        </w:tc>
        <w:tc>
          <w:tcPr>
            <w:tcW w:w="3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Код по ОКРБ 005</w:t>
            </w: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Код по МСКО</w:t>
            </w:r>
          </w:p>
        </w:tc>
      </w:tr>
      <w:tr w:rsidR="00651164">
        <w:trPr>
          <w:trHeight w:val="240"/>
        </w:trPr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2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5</w:t>
            </w:r>
          </w:p>
        </w:tc>
      </w:tr>
      <w:tr w:rsidR="00651164">
        <w:trPr>
          <w:trHeight w:val="240"/>
        </w:trPr>
        <w:tc>
          <w:tcPr>
            <w:tcW w:w="49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rPr>
                <w:i/>
                <w:iCs/>
              </w:rPr>
              <w:t>48 81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rPr>
                <w:i/>
                <w:iCs/>
              </w:rPr>
              <w:t xml:space="preserve">Группа специальностей: Инновационная деятельность (с углубленной </w:t>
            </w:r>
            <w:r>
              <w:rPr>
                <w:i/>
                <w:iCs/>
              </w:rPr>
              <w:lastRenderedPageBreak/>
              <w:t>подготовкой специалистов)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t> </w:t>
            </w:r>
          </w:p>
        </w:tc>
      </w:tr>
    </w:tbl>
    <w:p w:rsidR="00651164" w:rsidRDefault="00651164">
      <w:pPr>
        <w:pStyle w:val="newncpi"/>
      </w:pPr>
      <w:r>
        <w:lastRenderedPageBreak/>
        <w:t> </w:t>
      </w:r>
    </w:p>
    <w:p w:rsidR="00651164" w:rsidRDefault="00651164">
      <w:pPr>
        <w:pStyle w:val="onestring"/>
      </w:pPr>
      <w:r>
        <w:t>Таблица 4</w:t>
      </w:r>
    </w:p>
    <w:p w:rsidR="00651164" w:rsidRDefault="00651164">
      <w:pPr>
        <w:pStyle w:val="nonumheader"/>
      </w:pPr>
      <w:r>
        <w:t>Систематизированный указатель специальностей, направлений специальностей основного образования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425"/>
        <w:gridCol w:w="5955"/>
        <w:gridCol w:w="1085"/>
      </w:tblGrid>
      <w:tr w:rsidR="00651164">
        <w:trPr>
          <w:trHeight w:val="240"/>
        </w:trPr>
        <w:tc>
          <w:tcPr>
            <w:tcW w:w="497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Тип изменений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Код профиля и направления образования, группы специальностей, специальности, направления специальности</w:t>
            </w:r>
          </w:p>
        </w:tc>
        <w:tc>
          <w:tcPr>
            <w:tcW w:w="374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Наименование профиля, направления образования и группы специальностей</w:t>
            </w:r>
          </w:p>
        </w:tc>
      </w:tr>
      <w:tr w:rsidR="00651164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64" w:rsidRDefault="00651164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164" w:rsidRDefault="00651164">
            <w:pPr>
              <w:rPr>
                <w:rFonts w:eastAsiaTheme="minorEastAsia"/>
              </w:rPr>
            </w:pP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Наименование специальности, направления специальности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Код уровня образования</w:t>
            </w:r>
          </w:p>
        </w:tc>
      </w:tr>
      <w:tr w:rsidR="00651164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jc w:val="center"/>
            </w:pPr>
            <w:r>
              <w:t>4</w:t>
            </w:r>
          </w:p>
        </w:tc>
      </w:tr>
      <w:tr w:rsidR="00651164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t>26 81 15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t xml:space="preserve">Политический анализ и </w:t>
            </w:r>
            <w:proofErr w:type="spellStart"/>
            <w:r>
              <w:t>политтехнологии</w:t>
            </w:r>
            <w:proofErr w:type="spellEnd"/>
            <w:r>
              <w:t xml:space="preserve"> в </w:t>
            </w:r>
            <w:proofErr w:type="spellStart"/>
            <w:r>
              <w:t>медиасфере</w:t>
            </w:r>
            <w:proofErr w:type="spellEnd"/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1</w:t>
            </w:r>
          </w:p>
        </w:tc>
      </w:tr>
      <w:tr w:rsidR="00651164">
        <w:trPr>
          <w:trHeight w:val="240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rPr>
                <w:i/>
                <w:iCs/>
              </w:rPr>
              <w:t>48 81</w:t>
            </w:r>
          </w:p>
        </w:tc>
        <w:tc>
          <w:tcPr>
            <w:tcW w:w="3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651164">
        <w:trPr>
          <w:trHeight w:val="240"/>
        </w:trPr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t>48 81 01</w:t>
            </w: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</w:pPr>
            <w:r>
              <w:t>Инновационные технологии силикатных строительных материалов и изделий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jc w:val="center"/>
            </w:pPr>
            <w:r>
              <w:t>1</w:t>
            </w:r>
          </w:p>
        </w:tc>
      </w:tr>
    </w:tbl>
    <w:p w:rsidR="00651164" w:rsidRDefault="00651164">
      <w:pPr>
        <w:pStyle w:val="newncpi"/>
      </w:pPr>
      <w:r>
        <w:t> </w:t>
      </w:r>
    </w:p>
    <w:p w:rsidR="00651164" w:rsidRDefault="00651164">
      <w:pPr>
        <w:pStyle w:val="onestring"/>
      </w:pPr>
      <w:r>
        <w:t>Таблица 5</w:t>
      </w:r>
    </w:p>
    <w:p w:rsidR="00651164" w:rsidRDefault="00651164">
      <w:pPr>
        <w:pStyle w:val="nonumheader"/>
        <w:spacing w:after="0"/>
      </w:pPr>
      <w:r>
        <w:t>Алфавитный указатель специальностей, направлений специальностей основного образования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newncpi"/>
      </w:pPr>
      <w:r>
        <w:t>Содержание изменений определяется на основании изменений в таблице 6а.</w:t>
      </w:r>
    </w:p>
    <w:p w:rsidR="00651164" w:rsidRDefault="00651164">
      <w:pPr>
        <w:pStyle w:val="newncpi"/>
      </w:pPr>
      <w:r>
        <w:t> </w:t>
      </w:r>
    </w:p>
    <w:p w:rsidR="00651164" w:rsidRDefault="00651164">
      <w:pPr>
        <w:pStyle w:val="onestring"/>
      </w:pPr>
      <w:r>
        <w:t>Таблица 6а</w:t>
      </w:r>
    </w:p>
    <w:p w:rsidR="00651164" w:rsidRDefault="00651164">
      <w:pPr>
        <w:pStyle w:val="nonumheader"/>
      </w:pPr>
      <w:r>
        <w:t>Систематизированный указатель специальностей и степеней высшего образования II ступени (магистратуры)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1600"/>
        <w:gridCol w:w="2707"/>
        <w:gridCol w:w="2709"/>
        <w:gridCol w:w="1449"/>
      </w:tblGrid>
      <w:tr w:rsidR="00651164">
        <w:trPr>
          <w:trHeight w:val="91"/>
        </w:trPr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Тип изменений</w:t>
            </w:r>
          </w:p>
        </w:tc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Код профиля и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14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Рекомендуемый код профиля, направления образования, группы специальностей или специальности высшего образования I ступени, позволяющего претендовать на высшее образование II ступени</w:t>
            </w:r>
          </w:p>
        </w:tc>
        <w:tc>
          <w:tcPr>
            <w:tcW w:w="1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Наименование профиля, направления образования, группы специальностей, специальности высшего образования II ступени (магистратуры)</w:t>
            </w:r>
          </w:p>
        </w:tc>
        <w:tc>
          <w:tcPr>
            <w:tcW w:w="77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Степень</w:t>
            </w:r>
          </w:p>
        </w:tc>
      </w:tr>
      <w:tr w:rsidR="00651164">
        <w:trPr>
          <w:trHeight w:val="91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3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5</w:t>
            </w:r>
          </w:p>
        </w:tc>
      </w:tr>
      <w:tr w:rsidR="00651164">
        <w:trPr>
          <w:trHeight w:val="91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1-26 81 15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Определяется Академией управления при Президенте Республики Беларусь по согласованию с органами государственного управления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 xml:space="preserve">Политический анализ и </w:t>
            </w:r>
            <w:proofErr w:type="spellStart"/>
            <w:r>
              <w:t>политтехнологии</w:t>
            </w:r>
            <w:proofErr w:type="spellEnd"/>
            <w:r>
              <w:t xml:space="preserve"> в </w:t>
            </w:r>
            <w:proofErr w:type="spellStart"/>
            <w:r>
              <w:t>медиасфере</w:t>
            </w:r>
            <w:proofErr w:type="spellEnd"/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 xml:space="preserve">Магистр управления </w:t>
            </w:r>
          </w:p>
        </w:tc>
      </w:tr>
      <w:tr w:rsidR="00651164">
        <w:trPr>
          <w:trHeight w:val="91"/>
        </w:trPr>
        <w:tc>
          <w:tcPr>
            <w:tcW w:w="4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rPr>
                <w:i/>
                <w:iCs/>
              </w:rPr>
              <w:t>48 81</w:t>
            </w: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rPr>
                <w:i/>
                <w:iCs/>
              </w:rPr>
              <w:t>ИННОВАЦИОННАЯ ДЕЯТЕЛЬНОСТЬ (С УГЛУБЛЕННОЙ ПОДГОТОВКОЙ СПЕЦИАЛИСТОВ)</w:t>
            </w:r>
          </w:p>
        </w:tc>
      </w:tr>
      <w:tr w:rsidR="00651164">
        <w:trPr>
          <w:trHeight w:val="91"/>
        </w:trPr>
        <w:tc>
          <w:tcPr>
            <w:tcW w:w="49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  <w:jc w:val="center"/>
            </w:pPr>
            <w:r>
              <w:t>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1-48 81 01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31 05 01-01; 36 07 01 02; 48 01 01; 51 02 01; 53 01 01-07; 57 01 01; 70 01 01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Инновационные технологии силикатных строительных материалов и изделий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51164" w:rsidRDefault="00651164">
            <w:pPr>
              <w:pStyle w:val="table10"/>
              <w:spacing w:line="91" w:lineRule="atLeast"/>
            </w:pPr>
            <w:r>
              <w:t>Магистр техники и технологии</w:t>
            </w:r>
          </w:p>
        </w:tc>
      </w:tr>
    </w:tbl>
    <w:p w:rsidR="00651164" w:rsidRDefault="00651164">
      <w:pPr>
        <w:pStyle w:val="newncpi"/>
      </w:pPr>
      <w:r>
        <w:t> </w:t>
      </w:r>
    </w:p>
    <w:p w:rsidR="00651164" w:rsidRDefault="00651164">
      <w:pPr>
        <w:pStyle w:val="newncpi"/>
      </w:pPr>
      <w:r>
        <w:t> </w:t>
      </w:r>
    </w:p>
    <w:p w:rsidR="002D242F" w:rsidRDefault="002D242F"/>
    <w:sectPr w:rsidR="002D242F" w:rsidSect="006511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56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BE1" w:rsidRDefault="00AF7BE1" w:rsidP="00651164">
      <w:pPr>
        <w:spacing w:after="0" w:line="240" w:lineRule="auto"/>
      </w:pPr>
      <w:r>
        <w:separator/>
      </w:r>
    </w:p>
  </w:endnote>
  <w:endnote w:type="continuationSeparator" w:id="0">
    <w:p w:rsidR="00AF7BE1" w:rsidRDefault="00AF7BE1" w:rsidP="0065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164" w:rsidRDefault="006511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164" w:rsidRDefault="0065116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7202"/>
      <w:gridCol w:w="1500"/>
    </w:tblGrid>
    <w:tr w:rsidR="00651164" w:rsidTr="00651164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651164" w:rsidRDefault="00651164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2DBE6D66" wp14:editId="7D77BDB1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top w:val="single" w:sz="4" w:space="0" w:color="auto"/>
          </w:tcBorders>
          <w:shd w:val="clear" w:color="auto" w:fill="auto"/>
        </w:tcPr>
        <w:p w:rsidR="00651164" w:rsidRPr="00651164" w:rsidRDefault="00651164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651164" w:rsidRPr="00651164" w:rsidRDefault="00651164" w:rsidP="00651164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31.03.2015</w:t>
          </w:r>
        </w:p>
      </w:tc>
    </w:tr>
    <w:tr w:rsidR="00651164" w:rsidTr="00651164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651164" w:rsidRDefault="00651164">
          <w:pPr>
            <w:pStyle w:val="a5"/>
          </w:pPr>
        </w:p>
      </w:tc>
      <w:tc>
        <w:tcPr>
          <w:tcW w:w="7202" w:type="dxa"/>
        </w:tcPr>
        <w:p w:rsidR="00651164" w:rsidRPr="00651164" w:rsidRDefault="00651164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651164" w:rsidRDefault="00651164">
          <w:pPr>
            <w:pStyle w:val="a5"/>
          </w:pPr>
        </w:p>
      </w:tc>
    </w:tr>
  </w:tbl>
  <w:p w:rsidR="00651164" w:rsidRDefault="006511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BE1" w:rsidRDefault="00AF7BE1" w:rsidP="00651164">
      <w:pPr>
        <w:spacing w:after="0" w:line="240" w:lineRule="auto"/>
      </w:pPr>
      <w:r>
        <w:separator/>
      </w:r>
    </w:p>
  </w:footnote>
  <w:footnote w:type="continuationSeparator" w:id="0">
    <w:p w:rsidR="00AF7BE1" w:rsidRDefault="00AF7BE1" w:rsidP="0065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164" w:rsidRDefault="00651164" w:rsidP="006500B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1164" w:rsidRDefault="006511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164" w:rsidRPr="00651164" w:rsidRDefault="00651164" w:rsidP="006500BD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651164">
      <w:rPr>
        <w:rStyle w:val="a7"/>
        <w:rFonts w:ascii="Times New Roman" w:hAnsi="Times New Roman" w:cs="Times New Roman"/>
        <w:sz w:val="24"/>
      </w:rPr>
      <w:fldChar w:fldCharType="begin"/>
    </w:r>
    <w:r w:rsidRPr="0065116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65116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651164">
      <w:rPr>
        <w:rStyle w:val="a7"/>
        <w:rFonts w:ascii="Times New Roman" w:hAnsi="Times New Roman" w:cs="Times New Roman"/>
        <w:sz w:val="24"/>
      </w:rPr>
      <w:fldChar w:fldCharType="end"/>
    </w:r>
  </w:p>
  <w:p w:rsidR="00651164" w:rsidRPr="00651164" w:rsidRDefault="00651164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164" w:rsidRDefault="006511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64"/>
    <w:rsid w:val="002D242F"/>
    <w:rsid w:val="00651164"/>
    <w:rsid w:val="00A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5116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65116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65116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65116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5116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65116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51164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51164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511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5116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5116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5116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5116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5116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5116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651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51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164"/>
  </w:style>
  <w:style w:type="paragraph" w:styleId="a5">
    <w:name w:val="footer"/>
    <w:basedOn w:val="a"/>
    <w:link w:val="a6"/>
    <w:uiPriority w:val="99"/>
    <w:unhideWhenUsed/>
    <w:rsid w:val="00651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164"/>
  </w:style>
  <w:style w:type="character" w:styleId="a7">
    <w:name w:val="page number"/>
    <w:basedOn w:val="a0"/>
    <w:uiPriority w:val="99"/>
    <w:semiHidden/>
    <w:unhideWhenUsed/>
    <w:rsid w:val="00651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5116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65116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nestring">
    <w:name w:val="onestring"/>
    <w:basedOn w:val="a"/>
    <w:rsid w:val="00651164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651164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5116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65116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51164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51164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5116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5116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5116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5116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5116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5116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5116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5116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651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51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164"/>
  </w:style>
  <w:style w:type="paragraph" w:styleId="a5">
    <w:name w:val="footer"/>
    <w:basedOn w:val="a"/>
    <w:link w:val="a6"/>
    <w:uiPriority w:val="99"/>
    <w:unhideWhenUsed/>
    <w:rsid w:val="00651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164"/>
  </w:style>
  <w:style w:type="character" w:styleId="a7">
    <w:name w:val="page number"/>
    <w:basedOn w:val="a0"/>
    <w:uiPriority w:val="99"/>
    <w:semiHidden/>
    <w:unhideWhenUsed/>
    <w:rsid w:val="0065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3212</Characters>
  <Application>Microsoft Office Word</Application>
  <DocSecurity>0</DocSecurity>
  <Lines>178</Lines>
  <Paragraphs>101</Paragraphs>
  <ScaleCrop>false</ScaleCrop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1</cp:revision>
  <dcterms:created xsi:type="dcterms:W3CDTF">2015-03-31T14:01:00Z</dcterms:created>
  <dcterms:modified xsi:type="dcterms:W3CDTF">2015-03-31T14:02:00Z</dcterms:modified>
</cp:coreProperties>
</file>