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EC704" w14:textId="4B9375E6" w:rsidR="00BB4353" w:rsidRPr="006509DE" w:rsidRDefault="007635EF" w:rsidP="00F96322">
      <w:pPr>
        <w:jc w:val="right"/>
        <w:rPr>
          <w:i/>
        </w:rPr>
      </w:pPr>
      <w:r w:rsidRPr="006509DE">
        <w:rPr>
          <w:i/>
        </w:rPr>
        <w:t>Форм</w:t>
      </w:r>
      <w:r w:rsidR="007741F5" w:rsidRPr="006509DE">
        <w:rPr>
          <w:i/>
        </w:rPr>
        <w:t>а</w:t>
      </w:r>
    </w:p>
    <w:p w14:paraId="3DB5CFC0" w14:textId="77777777" w:rsidR="009C58FB" w:rsidRPr="006509DE" w:rsidRDefault="009C58FB"/>
    <w:p w14:paraId="02EFD6CA" w14:textId="77777777" w:rsidR="009C58FB" w:rsidRPr="006509DE" w:rsidRDefault="009C58FB" w:rsidP="00EC55C4">
      <w:pPr>
        <w:jc w:val="center"/>
      </w:pPr>
      <w:r w:rsidRPr="006509DE">
        <w:t>__________________________________________________________________</w:t>
      </w:r>
    </w:p>
    <w:p w14:paraId="460FB549" w14:textId="77777777" w:rsidR="009C58FB" w:rsidRPr="006509DE" w:rsidRDefault="009C58FB" w:rsidP="00EC55C4">
      <w:pPr>
        <w:jc w:val="center"/>
        <w:rPr>
          <w:sz w:val="32"/>
        </w:rPr>
      </w:pPr>
      <w:r w:rsidRPr="006509DE">
        <w:rPr>
          <w:sz w:val="22"/>
        </w:rPr>
        <w:t xml:space="preserve">(наименование </w:t>
      </w:r>
      <w:r w:rsidR="001C5AFE" w:rsidRPr="006509DE">
        <w:rPr>
          <w:sz w:val="22"/>
        </w:rPr>
        <w:t>учредителя учреждения высшего образования</w:t>
      </w:r>
      <w:r w:rsidRPr="006509DE">
        <w:rPr>
          <w:sz w:val="22"/>
        </w:rPr>
        <w:t>)</w:t>
      </w:r>
    </w:p>
    <w:p w14:paraId="63AA8A4F" w14:textId="77777777" w:rsidR="009C58FB" w:rsidRPr="006509DE" w:rsidRDefault="009C58FB" w:rsidP="00EC55C4"/>
    <w:p w14:paraId="2088F2E9" w14:textId="77777777" w:rsidR="009C58FB" w:rsidRPr="006509DE" w:rsidRDefault="009C58FB" w:rsidP="00EC55C4"/>
    <w:tbl>
      <w:tblPr>
        <w:tblStyle w:val="a8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  <w:gridCol w:w="4961"/>
      </w:tblGrid>
      <w:tr w:rsidR="006509DE" w:rsidRPr="006509DE" w14:paraId="5B64173E" w14:textId="77777777" w:rsidTr="000209E1">
        <w:tc>
          <w:tcPr>
            <w:tcW w:w="9776" w:type="dxa"/>
          </w:tcPr>
          <w:p w14:paraId="522B7853" w14:textId="47065E2C" w:rsidR="00216019" w:rsidRPr="006509DE" w:rsidRDefault="00216019" w:rsidP="00EC55C4">
            <w:r w:rsidRPr="006509DE">
              <w:t>СОГЛАСОВАНО</w:t>
            </w:r>
          </w:p>
        </w:tc>
        <w:tc>
          <w:tcPr>
            <w:tcW w:w="4961" w:type="dxa"/>
          </w:tcPr>
          <w:p w14:paraId="68B3F8FE" w14:textId="7639629C" w:rsidR="00216019" w:rsidRPr="006509DE" w:rsidRDefault="00216019" w:rsidP="00EC55C4">
            <w:r w:rsidRPr="006509DE">
              <w:t>УТВЕРЖДАЮ</w:t>
            </w:r>
          </w:p>
        </w:tc>
      </w:tr>
      <w:tr w:rsidR="006509DE" w:rsidRPr="006509DE" w14:paraId="7CBF4758" w14:textId="77777777" w:rsidTr="000209E1">
        <w:tc>
          <w:tcPr>
            <w:tcW w:w="9776" w:type="dxa"/>
          </w:tcPr>
          <w:p w14:paraId="5CCEF075" w14:textId="77777777" w:rsidR="007635EF" w:rsidRPr="006509DE" w:rsidRDefault="007635EF" w:rsidP="00EC55C4">
            <w:r w:rsidRPr="006509DE">
              <w:t>_________________________</w:t>
            </w:r>
          </w:p>
          <w:p w14:paraId="29DC7FBD" w14:textId="2653AE36" w:rsidR="007635EF" w:rsidRPr="006509DE" w:rsidRDefault="007635EF" w:rsidP="00EC55C4">
            <w:r w:rsidRPr="006509DE">
              <w:rPr>
                <w:i/>
                <w:vertAlign w:val="superscript"/>
              </w:rPr>
              <w:t>учредитель УВО</w:t>
            </w:r>
          </w:p>
        </w:tc>
        <w:tc>
          <w:tcPr>
            <w:tcW w:w="4961" w:type="dxa"/>
          </w:tcPr>
          <w:p w14:paraId="1CAA419D" w14:textId="77777777" w:rsidR="007635EF" w:rsidRPr="006509DE" w:rsidRDefault="007635EF" w:rsidP="00EC55C4">
            <w:r w:rsidRPr="006509DE">
              <w:t>_________________________</w:t>
            </w:r>
          </w:p>
          <w:p w14:paraId="0B1D43D0" w14:textId="5AC0FF08" w:rsidR="007635EF" w:rsidRPr="006509DE" w:rsidRDefault="007635EF" w:rsidP="00EC55C4">
            <w:r w:rsidRPr="006509DE">
              <w:rPr>
                <w:i/>
                <w:vertAlign w:val="superscript"/>
              </w:rPr>
              <w:t>руководитель УВО</w:t>
            </w:r>
          </w:p>
        </w:tc>
      </w:tr>
      <w:tr w:rsidR="007635EF" w:rsidRPr="006509DE" w14:paraId="243E5882" w14:textId="77777777" w:rsidTr="000209E1">
        <w:tc>
          <w:tcPr>
            <w:tcW w:w="9776" w:type="dxa"/>
          </w:tcPr>
          <w:p w14:paraId="5120F16E" w14:textId="303FB8A9" w:rsidR="007635EF" w:rsidRPr="006509DE" w:rsidRDefault="007635EF" w:rsidP="00EC55C4">
            <w:r w:rsidRPr="006509DE">
              <w:t>«_____»___________ 20___ г.</w:t>
            </w:r>
          </w:p>
        </w:tc>
        <w:tc>
          <w:tcPr>
            <w:tcW w:w="4961" w:type="dxa"/>
          </w:tcPr>
          <w:p w14:paraId="77DAE98A" w14:textId="20EEB996" w:rsidR="007635EF" w:rsidRPr="006509DE" w:rsidRDefault="007635EF" w:rsidP="00EC55C4">
            <w:r w:rsidRPr="006509DE">
              <w:t>«_____»___________ 20___ г.</w:t>
            </w:r>
          </w:p>
        </w:tc>
      </w:tr>
    </w:tbl>
    <w:p w14:paraId="40DB91F0" w14:textId="77777777" w:rsidR="009C58FB" w:rsidRPr="006509DE" w:rsidRDefault="009C58FB" w:rsidP="00EC55C4"/>
    <w:p w14:paraId="3237F05E" w14:textId="77777777" w:rsidR="009C58FB" w:rsidRPr="006509DE" w:rsidRDefault="009C58FB" w:rsidP="00EC55C4"/>
    <w:p w14:paraId="270D1B6B" w14:textId="77777777" w:rsidR="009C58FB" w:rsidRPr="006509DE" w:rsidRDefault="009C58FB" w:rsidP="00EC55C4"/>
    <w:p w14:paraId="3CE1A679" w14:textId="77777777" w:rsidR="00F96322" w:rsidRPr="006509DE" w:rsidRDefault="00F96322" w:rsidP="00EC55C4">
      <w:pPr>
        <w:jc w:val="center"/>
        <w:rPr>
          <w:b/>
        </w:rPr>
      </w:pPr>
    </w:p>
    <w:p w14:paraId="7B8DF65A" w14:textId="13D26B26" w:rsidR="00EC55C4" w:rsidRDefault="007635EF" w:rsidP="00EC55C4">
      <w:pPr>
        <w:jc w:val="center"/>
        <w:rPr>
          <w:b/>
        </w:rPr>
      </w:pPr>
      <w:r w:rsidRPr="006509DE">
        <w:rPr>
          <w:b/>
        </w:rPr>
        <w:t>ПЛАН</w:t>
      </w:r>
    </w:p>
    <w:p w14:paraId="37BC3830" w14:textId="15265B6C" w:rsidR="009C58FB" w:rsidRPr="006509DE" w:rsidRDefault="007635EF" w:rsidP="00EC55C4">
      <w:pPr>
        <w:jc w:val="center"/>
        <w:rPr>
          <w:b/>
        </w:rPr>
      </w:pPr>
      <w:r w:rsidRPr="006509DE">
        <w:rPr>
          <w:b/>
        </w:rPr>
        <w:t xml:space="preserve">деятельности </w:t>
      </w:r>
      <w:r w:rsidR="009C58FB" w:rsidRPr="006509DE">
        <w:rPr>
          <w:b/>
        </w:rPr>
        <w:t xml:space="preserve">учреждения </w:t>
      </w:r>
      <w:r w:rsidRPr="006509DE">
        <w:rPr>
          <w:b/>
        </w:rPr>
        <w:t xml:space="preserve">высшего </w:t>
      </w:r>
      <w:r w:rsidR="009C58FB" w:rsidRPr="006509DE">
        <w:rPr>
          <w:b/>
        </w:rPr>
        <w:t>образования</w:t>
      </w:r>
    </w:p>
    <w:p w14:paraId="4AC4672C" w14:textId="77777777" w:rsidR="009C58FB" w:rsidRPr="006509DE" w:rsidRDefault="009C58FB" w:rsidP="00EC55C4">
      <w:pPr>
        <w:jc w:val="center"/>
      </w:pPr>
      <w:r w:rsidRPr="006509DE">
        <w:t>«________________________________________________________________»</w:t>
      </w:r>
    </w:p>
    <w:p w14:paraId="6BB6E5BD" w14:textId="77777777" w:rsidR="009C58FB" w:rsidRPr="006509DE" w:rsidRDefault="009C58FB" w:rsidP="00EC55C4">
      <w:pPr>
        <w:jc w:val="center"/>
        <w:rPr>
          <w:sz w:val="22"/>
        </w:rPr>
      </w:pPr>
      <w:r w:rsidRPr="006509DE">
        <w:rPr>
          <w:sz w:val="22"/>
        </w:rPr>
        <w:t>(наименование учреждения высшего образования)</w:t>
      </w:r>
    </w:p>
    <w:p w14:paraId="0C97EE9C" w14:textId="0B2E1717" w:rsidR="009C58FB" w:rsidRPr="006509DE" w:rsidRDefault="007635EF" w:rsidP="00EC55C4">
      <w:pPr>
        <w:jc w:val="center"/>
        <w:rPr>
          <w:b/>
        </w:rPr>
      </w:pPr>
      <w:r w:rsidRPr="006509DE">
        <w:rPr>
          <w:b/>
        </w:rPr>
        <w:t>на 20__</w:t>
      </w:r>
      <w:r w:rsidR="00F346AE" w:rsidRPr="006509DE">
        <w:rPr>
          <w:b/>
        </w:rPr>
        <w:t xml:space="preserve"> / 20_</w:t>
      </w:r>
      <w:r w:rsidRPr="006509DE">
        <w:rPr>
          <w:b/>
        </w:rPr>
        <w:t>__</w:t>
      </w:r>
      <w:r w:rsidR="009C58FB" w:rsidRPr="006509DE">
        <w:rPr>
          <w:b/>
        </w:rPr>
        <w:t xml:space="preserve"> </w:t>
      </w:r>
      <w:r w:rsidR="00F346AE" w:rsidRPr="006509DE">
        <w:rPr>
          <w:b/>
        </w:rPr>
        <w:t>учебный год</w:t>
      </w:r>
    </w:p>
    <w:p w14:paraId="023891FE" w14:textId="77777777" w:rsidR="00F346AE" w:rsidRPr="006509DE" w:rsidRDefault="00F346AE" w:rsidP="00EC55C4">
      <w:pPr>
        <w:jc w:val="center"/>
      </w:pPr>
    </w:p>
    <w:p w14:paraId="3BA98BB9" w14:textId="77777777" w:rsidR="009C58FB" w:rsidRPr="006509DE" w:rsidRDefault="009C58FB" w:rsidP="00EC55C4"/>
    <w:p w14:paraId="54D63990" w14:textId="5FF83357" w:rsidR="009C58FB" w:rsidRPr="006509DE" w:rsidRDefault="009C58FB" w:rsidP="00EC55C4">
      <w:pPr>
        <w:ind w:firstLine="709"/>
        <w:jc w:val="both"/>
      </w:pPr>
    </w:p>
    <w:p w14:paraId="4FD67ADA" w14:textId="4EC4FC3B" w:rsidR="00F346AE" w:rsidRPr="006509DE" w:rsidRDefault="00F346AE" w:rsidP="00EC55C4">
      <w:pPr>
        <w:ind w:firstLine="709"/>
        <w:jc w:val="both"/>
      </w:pPr>
    </w:p>
    <w:p w14:paraId="1E3A6F48" w14:textId="42CBE4DD" w:rsidR="00F346AE" w:rsidRPr="006509DE" w:rsidRDefault="00F346AE" w:rsidP="00EC55C4">
      <w:pPr>
        <w:ind w:firstLine="709"/>
        <w:jc w:val="both"/>
      </w:pPr>
    </w:p>
    <w:p w14:paraId="2317C59C" w14:textId="6204A48C" w:rsidR="00F346AE" w:rsidRPr="006509DE" w:rsidRDefault="00F346AE" w:rsidP="00EC55C4">
      <w:pPr>
        <w:ind w:firstLine="709"/>
        <w:jc w:val="both"/>
      </w:pPr>
    </w:p>
    <w:p w14:paraId="67297582" w14:textId="563CE7C4" w:rsidR="00F346AE" w:rsidRPr="006509DE" w:rsidRDefault="00F346AE" w:rsidP="00EC55C4">
      <w:pPr>
        <w:ind w:firstLine="709"/>
        <w:jc w:val="both"/>
      </w:pPr>
    </w:p>
    <w:p w14:paraId="1F9286AC" w14:textId="15B15236" w:rsidR="00F346AE" w:rsidRPr="006509DE" w:rsidRDefault="009C58FB" w:rsidP="00EC55C4">
      <w:pPr>
        <w:jc w:val="center"/>
        <w:rPr>
          <w:i/>
        </w:rPr>
      </w:pPr>
      <w:r w:rsidRPr="006509DE">
        <w:rPr>
          <w:i/>
        </w:rPr>
        <w:t>Город, год</w:t>
      </w:r>
    </w:p>
    <w:p w14:paraId="41D4898A" w14:textId="77777777" w:rsidR="00F346AE" w:rsidRPr="006509DE" w:rsidRDefault="00F346AE" w:rsidP="00EC55C4"/>
    <w:p w14:paraId="576C70A9" w14:textId="05EC937A" w:rsidR="00F346AE" w:rsidRPr="006509DE" w:rsidRDefault="00331B5F" w:rsidP="00EC55C4">
      <w:pPr>
        <w:pageBreakBefore/>
        <w:rPr>
          <w:i/>
        </w:rPr>
      </w:pPr>
      <w:r w:rsidRPr="006509DE">
        <w:rPr>
          <w:i/>
        </w:rPr>
        <w:lastRenderedPageBreak/>
        <w:t>СПРАВОЧНАЯ ИНФОРМАЦИЯ:</w:t>
      </w:r>
    </w:p>
    <w:p w14:paraId="31BF6E25" w14:textId="5C5442EB" w:rsidR="000B7A7D" w:rsidRPr="006509DE" w:rsidRDefault="000B7A7D" w:rsidP="006D73E2">
      <w:pPr>
        <w:jc w:val="both"/>
        <w:rPr>
          <w:i/>
          <w:spacing w:val="-4"/>
        </w:rPr>
      </w:pPr>
      <w:r w:rsidRPr="006509DE">
        <w:rPr>
          <w:i/>
          <w:spacing w:val="-4"/>
        </w:rPr>
        <w:t xml:space="preserve">– текст, выделенный курсивом, </w:t>
      </w:r>
      <w:r w:rsidR="006D73E2" w:rsidRPr="006509DE">
        <w:rPr>
          <w:i/>
          <w:spacing w:val="-4"/>
        </w:rPr>
        <w:t>является дополнительной справочной информацией (примером), которая в Плане деятельности УВО не приводится;</w:t>
      </w:r>
    </w:p>
    <w:p w14:paraId="6481F2F9" w14:textId="5DD0A2C4" w:rsidR="000B7A7D" w:rsidRPr="006509DE" w:rsidRDefault="006D73E2" w:rsidP="006D73E2">
      <w:pPr>
        <w:jc w:val="both"/>
        <w:rPr>
          <w:i/>
        </w:rPr>
      </w:pPr>
      <w:r w:rsidRPr="006509DE">
        <w:rPr>
          <w:i/>
        </w:rPr>
        <w:t xml:space="preserve">– при наполнении формы </w:t>
      </w:r>
      <w:r w:rsidR="00331B5F" w:rsidRPr="006509DE">
        <w:rPr>
          <w:i/>
        </w:rPr>
        <w:t xml:space="preserve">Плана </w:t>
      </w:r>
      <w:r w:rsidR="00F72576" w:rsidRPr="006509DE">
        <w:rPr>
          <w:i/>
        </w:rPr>
        <w:t xml:space="preserve">мероприятиями </w:t>
      </w:r>
      <w:r w:rsidRPr="006509DE">
        <w:rPr>
          <w:i/>
        </w:rPr>
        <w:t xml:space="preserve">УВО </w:t>
      </w:r>
      <w:r w:rsidR="00F72576" w:rsidRPr="006509DE">
        <w:rPr>
          <w:i/>
        </w:rPr>
        <w:t>должно</w:t>
      </w:r>
      <w:r w:rsidRPr="006509DE">
        <w:rPr>
          <w:i/>
        </w:rPr>
        <w:t xml:space="preserve"> учитывать содержание разработанных и утвержденных </w:t>
      </w:r>
      <w:r w:rsidR="0018366C" w:rsidRPr="006509DE">
        <w:rPr>
          <w:i/>
        </w:rPr>
        <w:t>п</w:t>
      </w:r>
      <w:r w:rsidRPr="006509DE">
        <w:rPr>
          <w:i/>
        </w:rPr>
        <w:t>рограмм развития УВО</w:t>
      </w:r>
      <w:r w:rsidR="00F72576" w:rsidRPr="006509DE">
        <w:rPr>
          <w:i/>
        </w:rPr>
        <w:t xml:space="preserve">, а также мероприятия </w:t>
      </w:r>
      <w:r w:rsidR="0018366C" w:rsidRPr="006509DE">
        <w:rPr>
          <w:i/>
        </w:rPr>
        <w:t>г</w:t>
      </w:r>
      <w:r w:rsidR="00F72576" w:rsidRPr="006509DE">
        <w:rPr>
          <w:i/>
        </w:rPr>
        <w:t>осударственн</w:t>
      </w:r>
      <w:r w:rsidR="0018366C" w:rsidRPr="006509DE">
        <w:rPr>
          <w:i/>
        </w:rPr>
        <w:t>ых</w:t>
      </w:r>
      <w:r w:rsidR="00F72576" w:rsidRPr="006509DE">
        <w:rPr>
          <w:i/>
        </w:rPr>
        <w:t xml:space="preserve"> программ</w:t>
      </w:r>
      <w:r w:rsidR="0018366C" w:rsidRPr="006509DE">
        <w:rPr>
          <w:i/>
        </w:rPr>
        <w:t xml:space="preserve"> в сфере образования (например, Государственная </w:t>
      </w:r>
      <w:proofErr w:type="gramStart"/>
      <w:r w:rsidR="0018366C" w:rsidRPr="006509DE">
        <w:rPr>
          <w:i/>
        </w:rPr>
        <w:t xml:space="preserve">программа </w:t>
      </w:r>
      <w:r w:rsidR="00F72576" w:rsidRPr="006509DE">
        <w:rPr>
          <w:i/>
        </w:rPr>
        <w:t xml:space="preserve"> «</w:t>
      </w:r>
      <w:proofErr w:type="gramEnd"/>
      <w:r w:rsidR="00F72576" w:rsidRPr="006509DE">
        <w:rPr>
          <w:i/>
        </w:rPr>
        <w:t>Образование и молодежная политика на 2016-2020 гг.</w:t>
      </w:r>
      <w:r w:rsidR="0018366C" w:rsidRPr="006509DE">
        <w:rPr>
          <w:i/>
        </w:rPr>
        <w:t>)</w:t>
      </w:r>
      <w:r w:rsidRPr="006509DE">
        <w:rPr>
          <w:i/>
        </w:rPr>
        <w:t>;</w:t>
      </w:r>
    </w:p>
    <w:p w14:paraId="0DADBE7A" w14:textId="225D872E" w:rsidR="0057302A" w:rsidRPr="006509DE" w:rsidRDefault="0057302A" w:rsidP="0057302A">
      <w:pPr>
        <w:jc w:val="both"/>
        <w:rPr>
          <w:i/>
        </w:rPr>
      </w:pPr>
      <w:r w:rsidRPr="006509DE">
        <w:rPr>
          <w:i/>
        </w:rPr>
        <w:t xml:space="preserve">– в раздел </w:t>
      </w:r>
      <w:r w:rsidR="0018366C" w:rsidRPr="006509DE">
        <w:rPr>
          <w:i/>
        </w:rPr>
        <w:t>6</w:t>
      </w:r>
      <w:r w:rsidRPr="006509DE">
        <w:rPr>
          <w:i/>
        </w:rPr>
        <w:t>. Управление охраной труда, промышленной, пожарной, радиационной безопасностью и безопасностью жизнедеятельности включаются мероприятия по реализации Директивы Президента Республики Беларусь № 1;</w:t>
      </w:r>
    </w:p>
    <w:p w14:paraId="2B98C8F8" w14:textId="390126DC" w:rsidR="0018366C" w:rsidRPr="006509DE" w:rsidRDefault="006D73E2" w:rsidP="006D73E2">
      <w:pPr>
        <w:jc w:val="both"/>
        <w:rPr>
          <w:i/>
        </w:rPr>
      </w:pPr>
      <w:r w:rsidRPr="006509DE">
        <w:rPr>
          <w:i/>
        </w:rPr>
        <w:t>–</w:t>
      </w:r>
      <w:r w:rsidR="0018366C" w:rsidRPr="006509DE">
        <w:rPr>
          <w:i/>
        </w:rPr>
        <w:t xml:space="preserve"> </w:t>
      </w:r>
      <w:r w:rsidRPr="006509DE">
        <w:rPr>
          <w:i/>
        </w:rPr>
        <w:t>работ</w:t>
      </w:r>
      <w:r w:rsidR="0018366C" w:rsidRPr="006509DE">
        <w:rPr>
          <w:i/>
        </w:rPr>
        <w:t>а</w:t>
      </w:r>
      <w:r w:rsidRPr="006509DE">
        <w:rPr>
          <w:i/>
        </w:rPr>
        <w:t xml:space="preserve"> совета (-</w:t>
      </w:r>
      <w:proofErr w:type="spellStart"/>
      <w:r w:rsidRPr="006509DE">
        <w:rPr>
          <w:i/>
        </w:rPr>
        <w:t>ов</w:t>
      </w:r>
      <w:proofErr w:type="spellEnd"/>
      <w:r w:rsidRPr="006509DE">
        <w:rPr>
          <w:i/>
        </w:rPr>
        <w:t>) УВО</w:t>
      </w:r>
      <w:r w:rsidR="0018366C" w:rsidRPr="006509DE">
        <w:rPr>
          <w:i/>
        </w:rPr>
        <w:t>, идеологическая и воспитательная работа, международная деятельность осуществляются по отдельным планам;</w:t>
      </w:r>
    </w:p>
    <w:p w14:paraId="3419BEF0" w14:textId="6ED8B3BD" w:rsidR="006D73E2" w:rsidRPr="006509DE" w:rsidRDefault="006D73E2" w:rsidP="006D73E2">
      <w:pPr>
        <w:jc w:val="both"/>
        <w:rPr>
          <w:i/>
        </w:rPr>
      </w:pPr>
      <w:r w:rsidRPr="006509DE">
        <w:rPr>
          <w:i/>
        </w:rPr>
        <w:t xml:space="preserve">– планирование деятельности обособленных структурных подразделений УВО (в первую очередь филиалов УВО) осуществляется на основании самостоятельных </w:t>
      </w:r>
      <w:r w:rsidR="00331B5F" w:rsidRPr="006509DE">
        <w:rPr>
          <w:i/>
        </w:rPr>
        <w:t xml:space="preserve">Планов </w:t>
      </w:r>
      <w:r w:rsidRPr="006509DE">
        <w:rPr>
          <w:i/>
        </w:rPr>
        <w:t>деятельности обособленных структурных подразделений учреждения высшего образования;</w:t>
      </w:r>
    </w:p>
    <w:p w14:paraId="49AAFEBD" w14:textId="25F3F7FE" w:rsidR="006D73E2" w:rsidRPr="006509DE" w:rsidRDefault="006D73E2" w:rsidP="006D73E2">
      <w:pPr>
        <w:jc w:val="both"/>
        <w:rPr>
          <w:i/>
        </w:rPr>
      </w:pPr>
      <w:r w:rsidRPr="006509DE">
        <w:rPr>
          <w:i/>
        </w:rPr>
        <w:t>–</w:t>
      </w:r>
      <w:r w:rsidR="0018366C" w:rsidRPr="006509DE">
        <w:rPr>
          <w:i/>
        </w:rPr>
        <w:t xml:space="preserve"> </w:t>
      </w:r>
      <w:r w:rsidRPr="006509DE">
        <w:rPr>
          <w:i/>
        </w:rPr>
        <w:t>данная форма Плана может быть дополнена иными разделами</w:t>
      </w:r>
      <w:r w:rsidR="00EC55C4">
        <w:rPr>
          <w:i/>
        </w:rPr>
        <w:t>, подразделами</w:t>
      </w:r>
      <w:r w:rsidRPr="006509DE">
        <w:rPr>
          <w:i/>
        </w:rPr>
        <w:t>: например, «Оценка рисков» и т.д.;</w:t>
      </w:r>
    </w:p>
    <w:p w14:paraId="56C324C5" w14:textId="1C1E08CA" w:rsidR="000B7A7D" w:rsidRPr="006509DE" w:rsidRDefault="00F72576" w:rsidP="00F72576">
      <w:pPr>
        <w:jc w:val="both"/>
        <w:rPr>
          <w:i/>
        </w:rPr>
      </w:pPr>
      <w:r w:rsidRPr="006509DE">
        <w:rPr>
          <w:i/>
        </w:rPr>
        <w:t>–</w:t>
      </w:r>
      <w:r w:rsidR="0018366C" w:rsidRPr="006509DE">
        <w:rPr>
          <w:i/>
        </w:rPr>
        <w:t xml:space="preserve"> </w:t>
      </w:r>
      <w:r w:rsidRPr="006509DE">
        <w:rPr>
          <w:i/>
        </w:rPr>
        <w:t xml:space="preserve">пункты раздела 2 ПЕРЕЧЕНЬ МЕРОПРИЯТИЙ ПО РЕАЛИЗАЦИИ ЦЕЛЕЙ данной формы Плана могут быть дополнены </w:t>
      </w:r>
      <w:r w:rsidR="0018366C" w:rsidRPr="006509DE">
        <w:rPr>
          <w:i/>
        </w:rPr>
        <w:t xml:space="preserve">УВО </w:t>
      </w:r>
      <w:r w:rsidRPr="006509DE">
        <w:rPr>
          <w:i/>
        </w:rPr>
        <w:t>самостоятельно.</w:t>
      </w:r>
    </w:p>
    <w:p w14:paraId="19F63739" w14:textId="77777777" w:rsidR="009C58FB" w:rsidRPr="006509DE" w:rsidRDefault="009C58FB" w:rsidP="009C58FB">
      <w:pPr>
        <w:jc w:val="center"/>
        <w:rPr>
          <w:i/>
        </w:rPr>
      </w:pPr>
    </w:p>
    <w:p w14:paraId="53453778" w14:textId="77777777" w:rsidR="009C58FB" w:rsidRPr="006509DE" w:rsidRDefault="009C58FB">
      <w:r w:rsidRPr="006509DE">
        <w:br w:type="page"/>
      </w:r>
    </w:p>
    <w:p w14:paraId="76277812" w14:textId="5E123EC2" w:rsidR="009F7F18" w:rsidRPr="00EC55C4" w:rsidRDefault="00344AA9" w:rsidP="009F7F18">
      <w:pPr>
        <w:pStyle w:val="af2"/>
        <w:keepNext/>
        <w:tabs>
          <w:tab w:val="left" w:pos="15675"/>
        </w:tabs>
        <w:spacing w:before="0" w:beforeAutospacing="0" w:after="0" w:afterAutospacing="0" w:line="280" w:lineRule="exact"/>
        <w:ind w:left="284"/>
        <w:jc w:val="center"/>
        <w:rPr>
          <w:b/>
          <w:sz w:val="28"/>
          <w:szCs w:val="28"/>
        </w:rPr>
      </w:pPr>
      <w:bookmarkStart w:id="0" w:name="_Toc526519652"/>
      <w:r w:rsidRPr="00EC55C4">
        <w:rPr>
          <w:b/>
          <w:sz w:val="28"/>
          <w:szCs w:val="28"/>
          <w:lang w:val="en-US"/>
        </w:rPr>
        <w:lastRenderedPageBreak/>
        <w:t>I</w:t>
      </w:r>
      <w:r w:rsidRPr="00EC55C4">
        <w:rPr>
          <w:b/>
          <w:sz w:val="28"/>
          <w:szCs w:val="28"/>
        </w:rPr>
        <w:t xml:space="preserve">. </w:t>
      </w:r>
      <w:r w:rsidR="009F7F18" w:rsidRPr="00EC55C4">
        <w:rPr>
          <w:b/>
          <w:sz w:val="28"/>
          <w:szCs w:val="28"/>
        </w:rPr>
        <w:t>ПРИОРИТЕТНЫЕ НАПРАВЛЕНИЯ ДЕЯТЕЛЬНОСТИ УВО</w:t>
      </w:r>
    </w:p>
    <w:p w14:paraId="2C36F255" w14:textId="3EDB4D47" w:rsidR="009F7F18" w:rsidRPr="00EC55C4" w:rsidRDefault="009F7F18" w:rsidP="003A175C">
      <w:pPr>
        <w:ind w:firstLine="709"/>
        <w:jc w:val="both"/>
        <w:rPr>
          <w:rStyle w:val="fontstyle01"/>
          <w:rFonts w:ascii="Times New Roman" w:hAnsi="Times New Roman"/>
          <w:b/>
          <w:color w:val="auto"/>
          <w:sz w:val="28"/>
          <w:szCs w:val="28"/>
        </w:rPr>
      </w:pPr>
    </w:p>
    <w:p w14:paraId="5AF6F4B2" w14:textId="7C906D19" w:rsidR="007635EF" w:rsidRPr="006509DE" w:rsidRDefault="009F7F18" w:rsidP="003A175C">
      <w:pPr>
        <w:ind w:firstLine="709"/>
        <w:jc w:val="both"/>
        <w:rPr>
          <w:rStyle w:val="fontstyle01"/>
          <w:rFonts w:ascii="Times New Roman" w:hAnsi="Times New Roman"/>
          <w:i/>
          <w:color w:val="auto"/>
          <w:sz w:val="28"/>
          <w:szCs w:val="28"/>
        </w:rPr>
      </w:pPr>
      <w:r w:rsidRPr="006509DE">
        <w:rPr>
          <w:rStyle w:val="fontstyle01"/>
          <w:rFonts w:ascii="Times New Roman" w:hAnsi="Times New Roman"/>
          <w:i/>
          <w:color w:val="auto"/>
          <w:sz w:val="28"/>
          <w:szCs w:val="28"/>
        </w:rPr>
        <w:t xml:space="preserve">Указываются приоритетные направления деятельности и цели, на достижение которых направлена деятельность </w:t>
      </w:r>
      <w:r w:rsidRPr="006509DE">
        <w:rPr>
          <w:i/>
          <w:szCs w:val="28"/>
        </w:rPr>
        <w:t xml:space="preserve">УВО в учебном году </w:t>
      </w:r>
      <w:r w:rsidR="0014038E" w:rsidRPr="006509DE">
        <w:rPr>
          <w:i/>
        </w:rPr>
        <w:t>(в соответствии со стратегическими направлениями (приоритетами) развития УВО</w:t>
      </w:r>
      <w:r w:rsidRPr="006509DE">
        <w:rPr>
          <w:i/>
        </w:rPr>
        <w:t xml:space="preserve">, предусмотренными </w:t>
      </w:r>
      <w:r w:rsidR="0018366C" w:rsidRPr="006509DE">
        <w:rPr>
          <w:i/>
        </w:rPr>
        <w:t>п</w:t>
      </w:r>
      <w:r w:rsidR="0014038E" w:rsidRPr="006509DE">
        <w:rPr>
          <w:i/>
        </w:rPr>
        <w:t>рограмм</w:t>
      </w:r>
      <w:r w:rsidR="0018366C" w:rsidRPr="006509DE">
        <w:rPr>
          <w:i/>
        </w:rPr>
        <w:t>ой</w:t>
      </w:r>
      <w:r w:rsidR="0014038E" w:rsidRPr="006509DE">
        <w:rPr>
          <w:i/>
        </w:rPr>
        <w:t xml:space="preserve"> развития УВО)</w:t>
      </w:r>
      <w:r w:rsidRPr="006509DE">
        <w:rPr>
          <w:rStyle w:val="fontstyle01"/>
          <w:rFonts w:ascii="Times New Roman" w:hAnsi="Times New Roman"/>
          <w:i/>
          <w:color w:val="auto"/>
          <w:sz w:val="28"/>
          <w:szCs w:val="28"/>
        </w:rPr>
        <w:t>.</w:t>
      </w:r>
    </w:p>
    <w:p w14:paraId="7FA256C9" w14:textId="77777777" w:rsidR="009F7F18" w:rsidRPr="006509DE" w:rsidRDefault="009F7F18" w:rsidP="003A175C">
      <w:pPr>
        <w:ind w:firstLine="709"/>
        <w:jc w:val="both"/>
        <w:rPr>
          <w:rStyle w:val="fontstyle01"/>
          <w:rFonts w:ascii="Times New Roman" w:hAnsi="Times New Roman"/>
          <w:i/>
          <w:color w:val="auto"/>
          <w:sz w:val="28"/>
          <w:szCs w:val="28"/>
        </w:rPr>
      </w:pPr>
    </w:p>
    <w:p w14:paraId="7ADD28BE" w14:textId="77777777" w:rsidR="003A175C" w:rsidRPr="006509DE" w:rsidRDefault="003A175C" w:rsidP="003A175C">
      <w:pPr>
        <w:pStyle w:val="Style4"/>
        <w:widowControl/>
        <w:spacing w:line="240" w:lineRule="auto"/>
        <w:ind w:firstLine="0"/>
        <w:jc w:val="center"/>
        <w:rPr>
          <w:i/>
          <w:sz w:val="28"/>
          <w:szCs w:val="28"/>
        </w:rPr>
      </w:pPr>
    </w:p>
    <w:p w14:paraId="4A69359B" w14:textId="092545F0" w:rsidR="004B173E" w:rsidRPr="006509DE" w:rsidRDefault="004B173E" w:rsidP="007635EF">
      <w:pPr>
        <w:ind w:firstLine="709"/>
        <w:jc w:val="both"/>
      </w:pPr>
    </w:p>
    <w:p w14:paraId="13DB7227" w14:textId="77777777" w:rsidR="008501E0" w:rsidRPr="006509DE" w:rsidRDefault="008501E0">
      <w:pPr>
        <w:sectPr w:rsidR="008501E0" w:rsidRPr="006509DE" w:rsidSect="00EC55C4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14:paraId="6B9B1385" w14:textId="6C0017B8" w:rsidR="008501E0" w:rsidRPr="006509DE" w:rsidRDefault="00344AA9" w:rsidP="009F7F18">
      <w:pPr>
        <w:jc w:val="center"/>
        <w:rPr>
          <w:rStyle w:val="fontstyle01"/>
          <w:rFonts w:ascii="Times New Roman" w:hAnsi="Times New Roman"/>
          <w:b/>
          <w:color w:val="auto"/>
          <w:sz w:val="28"/>
          <w:szCs w:val="28"/>
        </w:rPr>
      </w:pPr>
      <w:r w:rsidRPr="006509DE">
        <w:rPr>
          <w:rStyle w:val="fontstyle01"/>
          <w:rFonts w:ascii="Times New Roman" w:hAnsi="Times New Roman"/>
          <w:b/>
          <w:color w:val="auto"/>
          <w:sz w:val="28"/>
          <w:szCs w:val="28"/>
          <w:lang w:val="en-US"/>
        </w:rPr>
        <w:lastRenderedPageBreak/>
        <w:t>II</w:t>
      </w:r>
      <w:r w:rsidRPr="006509DE">
        <w:rPr>
          <w:rStyle w:val="fontstyle01"/>
          <w:rFonts w:ascii="Times New Roman" w:hAnsi="Times New Roman"/>
          <w:b/>
          <w:color w:val="auto"/>
          <w:sz w:val="28"/>
          <w:szCs w:val="28"/>
        </w:rPr>
        <w:t xml:space="preserve">. </w:t>
      </w:r>
      <w:r w:rsidR="00237B6B" w:rsidRPr="006509DE">
        <w:rPr>
          <w:rStyle w:val="fontstyle01"/>
          <w:rFonts w:ascii="Times New Roman" w:hAnsi="Times New Roman"/>
          <w:b/>
          <w:color w:val="auto"/>
          <w:sz w:val="28"/>
          <w:szCs w:val="28"/>
        </w:rPr>
        <w:t xml:space="preserve">ПЕРЕЧЕНЬ МЕРОПРИЯТИЙ </w:t>
      </w:r>
    </w:p>
    <w:p w14:paraId="5A8E468D" w14:textId="77777777" w:rsidR="003C11C3" w:rsidRPr="006509DE" w:rsidRDefault="003C11C3" w:rsidP="009F7F18">
      <w:pPr>
        <w:jc w:val="center"/>
        <w:rPr>
          <w:b/>
          <w:szCs w:val="28"/>
        </w:rPr>
      </w:pP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7390"/>
        <w:gridCol w:w="2409"/>
        <w:gridCol w:w="2553"/>
        <w:gridCol w:w="2124"/>
      </w:tblGrid>
      <w:tr w:rsidR="006509DE" w:rsidRPr="006509DE" w14:paraId="1B0611FD" w14:textId="77777777" w:rsidTr="007741F5">
        <w:trPr>
          <w:tblHeader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C62C2" w14:textId="77777777" w:rsidR="007463D7" w:rsidRPr="006509DE" w:rsidRDefault="007463D7" w:rsidP="009F7F18">
            <w:pPr>
              <w:pStyle w:val="Style6"/>
              <w:widowControl/>
              <w:jc w:val="center"/>
              <w:rPr>
                <w:rStyle w:val="FontStyle22"/>
                <w:b/>
                <w:sz w:val="24"/>
                <w:szCs w:val="24"/>
              </w:rPr>
            </w:pPr>
            <w:r w:rsidRPr="006509DE">
              <w:rPr>
                <w:rStyle w:val="FontStyle22"/>
                <w:b/>
                <w:sz w:val="24"/>
                <w:szCs w:val="24"/>
              </w:rPr>
              <w:t>№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56E7C" w14:textId="77777777" w:rsidR="007463D7" w:rsidRPr="006509DE" w:rsidRDefault="007463D7" w:rsidP="009F7F18">
            <w:pPr>
              <w:pStyle w:val="Style8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C8C3A" w14:textId="39FEA14B" w:rsidR="007463D7" w:rsidRPr="006509DE" w:rsidRDefault="005B1C8F" w:rsidP="005B1C8F">
            <w:pPr>
              <w:pStyle w:val="Style8"/>
              <w:widowControl/>
              <w:spacing w:line="240" w:lineRule="auto"/>
              <w:ind w:left="-57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Срок исполнения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C463E" w14:textId="3D37F9C4" w:rsidR="007463D7" w:rsidRPr="006509DE" w:rsidRDefault="005B1C8F" w:rsidP="009F7F18">
            <w:pPr>
              <w:pStyle w:val="Style8"/>
              <w:widowControl/>
              <w:spacing w:line="240" w:lineRule="auto"/>
              <w:ind w:left="-57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Ответственные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F82B4" w14:textId="401B4349" w:rsidR="007463D7" w:rsidRPr="006509DE" w:rsidRDefault="005B1C8F" w:rsidP="009F7F18">
            <w:pPr>
              <w:pStyle w:val="Style8"/>
              <w:widowControl/>
              <w:spacing w:line="240" w:lineRule="auto"/>
              <w:ind w:left="-57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Примечание</w:t>
            </w:r>
          </w:p>
        </w:tc>
      </w:tr>
      <w:tr w:rsidR="006509DE" w:rsidRPr="006509DE" w14:paraId="54B07AAA" w14:textId="77777777" w:rsidTr="007741F5">
        <w:trPr>
          <w:cantSplit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125892" w14:textId="77777777" w:rsidR="0018366C" w:rsidRPr="006509DE" w:rsidRDefault="0018366C" w:rsidP="003C11C3">
            <w:pPr>
              <w:pStyle w:val="Style8"/>
              <w:widowControl/>
              <w:spacing w:line="240" w:lineRule="auto"/>
              <w:rPr>
                <w:b/>
                <w:bCs/>
                <w:shd w:val="clear" w:color="auto" w:fill="F2F2F2" w:themeFill="background1" w:themeFillShade="F2"/>
              </w:rPr>
            </w:pPr>
          </w:p>
          <w:p w14:paraId="65D5C341" w14:textId="48C11D9D" w:rsidR="007463D7" w:rsidRPr="006509DE" w:rsidRDefault="007463D7" w:rsidP="00F14F1F">
            <w:pPr>
              <w:pStyle w:val="Style8"/>
              <w:widowControl/>
              <w:spacing w:line="240" w:lineRule="auto"/>
              <w:rPr>
                <w:b/>
                <w:bCs/>
              </w:rPr>
            </w:pPr>
            <w:r w:rsidRPr="006509DE">
              <w:rPr>
                <w:b/>
                <w:bCs/>
                <w:shd w:val="clear" w:color="auto" w:fill="F2F2F2" w:themeFill="background1" w:themeFillShade="F2"/>
              </w:rPr>
              <w:t xml:space="preserve">1. </w:t>
            </w:r>
            <w:r w:rsidR="003C11C3" w:rsidRPr="006509DE">
              <w:rPr>
                <w:b/>
                <w:bCs/>
                <w:shd w:val="clear" w:color="auto" w:fill="F2F2F2" w:themeFill="background1" w:themeFillShade="F2"/>
              </w:rPr>
              <w:t>ОРГАНИЗАЦИОННО</w:t>
            </w:r>
            <w:r w:rsidR="00F14F1F">
              <w:rPr>
                <w:b/>
                <w:bCs/>
                <w:shd w:val="clear" w:color="auto" w:fill="F2F2F2" w:themeFill="background1" w:themeFillShade="F2"/>
              </w:rPr>
              <w:t>-</w:t>
            </w:r>
            <w:r w:rsidR="003C11C3" w:rsidRPr="006509DE">
              <w:rPr>
                <w:b/>
                <w:bCs/>
                <w:shd w:val="clear" w:color="auto" w:fill="F2F2F2" w:themeFill="background1" w:themeFillShade="F2"/>
              </w:rPr>
              <w:t>УПРАВЛЕНЧЕСКИЕ МЕРОПРИЯТИЯ</w:t>
            </w:r>
            <w:r w:rsidRPr="006509DE">
              <w:rPr>
                <w:b/>
                <w:i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6509DE" w:rsidRPr="006509DE" w14:paraId="698CD4A3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B4BC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1.1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5620" w14:textId="77777777" w:rsidR="007463D7" w:rsidRPr="006509DE" w:rsidRDefault="007463D7" w:rsidP="009F7F18">
            <w:pPr>
              <w:pStyle w:val="Style12"/>
              <w:widowControl/>
              <w:spacing w:line="240" w:lineRule="auto"/>
              <w:rPr>
                <w:rStyle w:val="FontStyle26"/>
                <w:i/>
                <w:sz w:val="24"/>
                <w:szCs w:val="24"/>
              </w:rPr>
            </w:pPr>
            <w:r w:rsidRPr="006509DE">
              <w:rPr>
                <w:rStyle w:val="FontStyle26"/>
                <w:i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14E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i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489F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i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E00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i/>
                <w:sz w:val="24"/>
                <w:szCs w:val="24"/>
              </w:rPr>
            </w:pPr>
          </w:p>
        </w:tc>
      </w:tr>
      <w:tr w:rsidR="006509DE" w:rsidRPr="006509DE" w14:paraId="60136041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73AA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1.2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23AB" w14:textId="77777777" w:rsidR="007463D7" w:rsidRPr="006509DE" w:rsidRDefault="007463D7" w:rsidP="009F7F18">
            <w:pPr>
              <w:jc w:val="both"/>
              <w:rPr>
                <w:rStyle w:val="FontStyle26"/>
                <w:i/>
                <w:sz w:val="28"/>
              </w:rPr>
            </w:pPr>
            <w:r w:rsidRPr="006509DE">
              <w:rPr>
                <w:rStyle w:val="FontStyle26"/>
                <w:i/>
                <w:sz w:val="28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019B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70C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2312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2A04EA7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609054" w14:textId="77777777" w:rsidR="007463D7" w:rsidRPr="006509DE" w:rsidRDefault="007463D7" w:rsidP="009F7F18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2D8DC3E1" w14:textId="7E8C0A94" w:rsidR="007463D7" w:rsidRPr="006509DE" w:rsidRDefault="007463D7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 xml:space="preserve">2. </w:t>
            </w:r>
            <w:r w:rsidR="007741F5" w:rsidRPr="006509DE">
              <w:rPr>
                <w:rStyle w:val="FontStyle23"/>
                <w:sz w:val="24"/>
                <w:szCs w:val="24"/>
              </w:rPr>
              <w:t>ОБРАЗОВАТЕЛЬНАЯ</w:t>
            </w:r>
            <w:r w:rsidRPr="006509DE">
              <w:rPr>
                <w:rStyle w:val="FontStyle23"/>
                <w:sz w:val="24"/>
                <w:szCs w:val="24"/>
              </w:rPr>
              <w:t xml:space="preserve"> ДЕЯТЕЛЬНОСТ</w:t>
            </w:r>
            <w:r w:rsidR="007741F5" w:rsidRPr="006509DE">
              <w:rPr>
                <w:rStyle w:val="FontStyle23"/>
                <w:sz w:val="24"/>
                <w:szCs w:val="24"/>
              </w:rPr>
              <w:t>Ь</w:t>
            </w:r>
          </w:p>
        </w:tc>
      </w:tr>
      <w:tr w:rsidR="006509DE" w:rsidRPr="006509DE" w14:paraId="51DA8055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342F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2.1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CEE8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6"/>
                <w:b/>
                <w:sz w:val="24"/>
                <w:szCs w:val="24"/>
              </w:rPr>
              <w:t>Оптимизация специальностей и направлений подготовки специалистов с высшим образованием, магистров</w:t>
            </w:r>
          </w:p>
        </w:tc>
      </w:tr>
      <w:tr w:rsidR="006509DE" w:rsidRPr="006509DE" w14:paraId="0ED2E874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25DA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2.1.1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B0864" w14:textId="77777777" w:rsidR="007463D7" w:rsidRPr="006509DE" w:rsidRDefault="007463D7" w:rsidP="009F7F18">
            <w:pPr>
              <w:jc w:val="both"/>
              <w:rPr>
                <w:rStyle w:val="FontStyle26"/>
                <w:i/>
                <w:sz w:val="24"/>
                <w:szCs w:val="24"/>
              </w:rPr>
            </w:pPr>
            <w:r w:rsidRPr="006509DE">
              <w:rPr>
                <w:rStyle w:val="FontStyle26"/>
                <w:i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C94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B628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D37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0028EE0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C5F6A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2.1.2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44F7" w14:textId="77777777" w:rsidR="007463D7" w:rsidRPr="006509DE" w:rsidRDefault="007463D7" w:rsidP="009F7F18">
            <w:pPr>
              <w:pStyle w:val="Style12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6509DE">
              <w:rPr>
                <w:rStyle w:val="FontStyle26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A14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048D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7F8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B928E54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9062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2.2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D385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6"/>
                <w:b/>
                <w:sz w:val="24"/>
                <w:szCs w:val="24"/>
              </w:rPr>
              <w:t>Разработка (участие в разработке) образовательных стандартов и обеспечение образовательного процесса учебно-программной документацией</w:t>
            </w:r>
          </w:p>
        </w:tc>
      </w:tr>
      <w:tr w:rsidR="006509DE" w:rsidRPr="006509DE" w14:paraId="008F648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AED7C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2.2.1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4DAB" w14:textId="77777777" w:rsidR="007463D7" w:rsidRPr="006509DE" w:rsidRDefault="007463D7" w:rsidP="009F7F18">
            <w:pPr>
              <w:jc w:val="both"/>
              <w:rPr>
                <w:rStyle w:val="FontStyle26"/>
                <w:rFonts w:asciiTheme="minorHAnsi" w:hAnsiTheme="minorHAnsi"/>
                <w:sz w:val="24"/>
                <w:szCs w:val="24"/>
              </w:rPr>
            </w:pPr>
            <w:r w:rsidRPr="006509DE">
              <w:rPr>
                <w:rStyle w:val="fontstyle01"/>
                <w:i/>
                <w:color w:val="auto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65A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7B9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509A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F3F91A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7B04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2.2.2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187A" w14:textId="77777777" w:rsidR="007463D7" w:rsidRPr="006509DE" w:rsidRDefault="007463D7" w:rsidP="009F7F18">
            <w:pPr>
              <w:pStyle w:val="Style12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6509DE">
              <w:rPr>
                <w:rStyle w:val="FontStyle26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E55D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E54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62A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81ACB02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3D6F1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2.3.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929F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Совершенствование научно-методического обеспечения образовательного процесса</w:t>
            </w:r>
          </w:p>
        </w:tc>
      </w:tr>
      <w:tr w:rsidR="006509DE" w:rsidRPr="006509DE" w14:paraId="7C9C7E4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DF1E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2.3.1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8879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462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0DFF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B75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922BA65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5B620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2.3.2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A9FD" w14:textId="77777777" w:rsidR="007463D7" w:rsidRPr="006509DE" w:rsidRDefault="007463D7" w:rsidP="009F7F18">
            <w:pPr>
              <w:pStyle w:val="Style12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6509DE">
              <w:rPr>
                <w:rStyle w:val="FontStyle26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29E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3D7B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87FFB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7E8454F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71FC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2.4.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29A5A" w14:textId="4A725DA2" w:rsidR="007463D7" w:rsidRPr="006509DE" w:rsidRDefault="0057302A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 xml:space="preserve">Организация </w:t>
            </w:r>
            <w:r w:rsidR="00B15C1A">
              <w:rPr>
                <w:rStyle w:val="FontStyle23"/>
                <w:sz w:val="24"/>
                <w:szCs w:val="24"/>
              </w:rPr>
              <w:t>учебно-</w:t>
            </w:r>
            <w:bookmarkStart w:id="1" w:name="_GoBack"/>
            <w:bookmarkEnd w:id="1"/>
            <w:r w:rsidRPr="006509DE">
              <w:rPr>
                <w:rStyle w:val="FontStyle23"/>
                <w:sz w:val="24"/>
                <w:szCs w:val="24"/>
              </w:rPr>
              <w:t>методической работы</w:t>
            </w:r>
          </w:p>
        </w:tc>
      </w:tr>
      <w:tr w:rsidR="006509DE" w:rsidRPr="006509DE" w14:paraId="51C2FE5A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7E701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2.4.1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DC38" w14:textId="77777777" w:rsidR="007463D7" w:rsidRPr="006509DE" w:rsidRDefault="007463D7" w:rsidP="009F7F18">
            <w:pPr>
              <w:jc w:val="both"/>
              <w:rPr>
                <w:rStyle w:val="FontStyle26"/>
                <w:sz w:val="24"/>
                <w:szCs w:val="24"/>
              </w:rPr>
            </w:pPr>
            <w:r w:rsidRPr="006509DE">
              <w:rPr>
                <w:rStyle w:val="FontStyle26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156D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E29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CB1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0B3875D0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9EDB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2.4.2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F2170" w14:textId="77777777" w:rsidR="007463D7" w:rsidRPr="006509DE" w:rsidRDefault="007463D7" w:rsidP="009F7F18">
            <w:pPr>
              <w:pStyle w:val="Style12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6509DE">
              <w:rPr>
                <w:rStyle w:val="FontStyle26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6C0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089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4E1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62679AF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504E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2.5.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8C77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proofErr w:type="spellStart"/>
            <w:r w:rsidRPr="006509DE">
              <w:rPr>
                <w:rStyle w:val="FontStyle23"/>
                <w:sz w:val="24"/>
                <w:szCs w:val="24"/>
              </w:rPr>
              <w:t>Профориентационная</w:t>
            </w:r>
            <w:proofErr w:type="spellEnd"/>
            <w:r w:rsidRPr="006509DE">
              <w:rPr>
                <w:rStyle w:val="FontStyle23"/>
                <w:sz w:val="24"/>
                <w:szCs w:val="24"/>
              </w:rPr>
              <w:t xml:space="preserve"> работа</w:t>
            </w:r>
          </w:p>
        </w:tc>
      </w:tr>
      <w:tr w:rsidR="006509DE" w:rsidRPr="006509DE" w14:paraId="2162C7E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2137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2.5.1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1186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3A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BC92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EAC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0F7DDEB4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BF389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2.5.2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AA9F5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F80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8D6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0A4D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846913B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17D1B1" w14:textId="77777777" w:rsidR="007463D7" w:rsidRPr="006509DE" w:rsidRDefault="007463D7" w:rsidP="009F7F18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02D45ED4" w14:textId="1C00817A" w:rsidR="007463D7" w:rsidRPr="006509DE" w:rsidRDefault="0018366C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741F5" w:rsidRPr="006509DE">
              <w:rPr>
                <w:rStyle w:val="FontStyle23"/>
                <w:sz w:val="24"/>
                <w:szCs w:val="24"/>
              </w:rPr>
              <w:t xml:space="preserve">. 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НАУЧН</w:t>
            </w:r>
            <w:r w:rsidR="007741F5" w:rsidRPr="006509DE">
              <w:rPr>
                <w:rStyle w:val="FontStyle23"/>
                <w:sz w:val="24"/>
                <w:szCs w:val="24"/>
              </w:rPr>
              <w:t>АЯ (</w:t>
            </w:r>
            <w:r w:rsidR="007463D7" w:rsidRPr="006509DE">
              <w:rPr>
                <w:rStyle w:val="FontStyle23"/>
                <w:sz w:val="24"/>
                <w:szCs w:val="24"/>
              </w:rPr>
              <w:t>НАУЧНО-ТЕХНИЧЕСК</w:t>
            </w:r>
            <w:r w:rsidR="007741F5" w:rsidRPr="006509DE">
              <w:rPr>
                <w:rStyle w:val="FontStyle23"/>
                <w:sz w:val="24"/>
                <w:szCs w:val="24"/>
              </w:rPr>
              <w:t>АЯ) И ИННОВАЦИОННАЯ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ДЕЯТЕЛЬНОСТ</w:t>
            </w:r>
            <w:r w:rsidR="007741F5" w:rsidRPr="006509DE">
              <w:rPr>
                <w:rStyle w:val="FontStyle23"/>
                <w:sz w:val="24"/>
                <w:szCs w:val="24"/>
              </w:rPr>
              <w:t>Ь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</w:t>
            </w:r>
          </w:p>
        </w:tc>
      </w:tr>
      <w:tr w:rsidR="006509DE" w:rsidRPr="006509DE" w14:paraId="10E9C87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5057" w14:textId="659F1F30" w:rsidR="007463D7" w:rsidRPr="006509DE" w:rsidRDefault="0018366C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sz w:val="24"/>
                <w:szCs w:val="24"/>
              </w:rPr>
              <w:t>.1.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E42A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 xml:space="preserve">Научная и научно-техническая деятельность </w:t>
            </w:r>
          </w:p>
        </w:tc>
      </w:tr>
      <w:tr w:rsidR="006509DE" w:rsidRPr="006509DE" w14:paraId="3B728772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79AF" w14:textId="42A77A17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2377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4D7F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BCA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4ED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D18DF88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F05D" w14:textId="018C011F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BF25B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6D58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8C1B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B80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B1055EC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345A" w14:textId="4B702ED7" w:rsidR="007463D7" w:rsidRPr="006509DE" w:rsidRDefault="0018366C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sz w:val="24"/>
                <w:szCs w:val="24"/>
              </w:rPr>
              <w:t>.2.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59A2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 xml:space="preserve">Инновационная деятельность </w:t>
            </w:r>
          </w:p>
        </w:tc>
      </w:tr>
      <w:tr w:rsidR="006509DE" w:rsidRPr="006509DE" w14:paraId="16A5150B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D0FCF" w14:textId="05E21EFF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lastRenderedPageBreak/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4034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A1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E6C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158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650BAF7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50C87" w14:textId="343202A3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8676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3A8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28D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3A68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676E21B0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7B35D" w14:textId="141F5EA3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sz w:val="24"/>
                <w:szCs w:val="24"/>
              </w:rPr>
              <w:t>.3.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8BAAC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Научно-исследовательская работа студентов и магистрантов, деятельность Совета молодых ученых</w:t>
            </w:r>
          </w:p>
        </w:tc>
      </w:tr>
      <w:tr w:rsidR="006509DE" w:rsidRPr="006509DE" w14:paraId="382973B7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488A" w14:textId="6DB8BC42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.3.1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E8350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8234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05B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73A6F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5E25D95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0095" w14:textId="7D7374A3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.3.2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2A72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3AD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4BC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807D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914B583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1518" w14:textId="118687DE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sz w:val="24"/>
                <w:szCs w:val="24"/>
              </w:rPr>
              <w:t>.4.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E5DA" w14:textId="77777777" w:rsidR="007463D7" w:rsidRPr="006509DE" w:rsidRDefault="007463D7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Подготовка научных работников высшей квалификации</w:t>
            </w:r>
          </w:p>
        </w:tc>
      </w:tr>
      <w:tr w:rsidR="006509DE" w:rsidRPr="006509DE" w14:paraId="62225652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29D8" w14:textId="626ACF3E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.4.1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39B4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A05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A78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22D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037758EE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6021" w14:textId="06FB1889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.4.2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B1BF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CB78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A7B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F6C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9750EB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5DE2" w14:textId="65FFDF4C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sz w:val="24"/>
                <w:szCs w:val="24"/>
              </w:rPr>
              <w:t>.5.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5C27" w14:textId="0A38B8AE" w:rsidR="007463D7" w:rsidRPr="006509DE" w:rsidRDefault="00DA5BE5" w:rsidP="009F7F18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6"/>
                <w:b/>
                <w:sz w:val="24"/>
                <w:szCs w:val="24"/>
              </w:rPr>
              <w:t>Научно-исследовательская деятельность научных и педагогических работников УВО</w:t>
            </w:r>
          </w:p>
        </w:tc>
      </w:tr>
      <w:tr w:rsidR="006509DE" w:rsidRPr="006509DE" w14:paraId="7B2576EE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9EC9" w14:textId="6C404E28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.5.1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34BF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7846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FD0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E3F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4464BC0B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07554" w14:textId="3B997D04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.5.2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14E0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846F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4C7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38A7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149ABFB4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3058" w14:textId="6C994C72" w:rsidR="005B1C8F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sz w:val="24"/>
                <w:szCs w:val="24"/>
              </w:rPr>
              <w:t>.6.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9F50D" w14:textId="119A6888" w:rsidR="005B1C8F" w:rsidRPr="006509DE" w:rsidRDefault="00DA5BE5" w:rsidP="005B1C8F">
            <w:pPr>
              <w:pStyle w:val="Style11"/>
              <w:widowControl/>
              <w:spacing w:line="240" w:lineRule="auto"/>
              <w:ind w:left="-57"/>
              <w:rPr>
                <w:rStyle w:val="FontStyle26"/>
                <w:b/>
                <w:sz w:val="24"/>
                <w:szCs w:val="24"/>
              </w:rPr>
            </w:pPr>
            <w:r w:rsidRPr="006509DE">
              <w:rPr>
                <w:rStyle w:val="FontStyle26"/>
                <w:b/>
                <w:sz w:val="24"/>
                <w:szCs w:val="24"/>
              </w:rPr>
              <w:t>Развитие научной и инновационной инфраструктуры УВО</w:t>
            </w:r>
          </w:p>
        </w:tc>
      </w:tr>
      <w:tr w:rsidR="006509DE" w:rsidRPr="006509DE" w14:paraId="0736DB2A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6E6B" w14:textId="662816BD" w:rsidR="005B1C8F" w:rsidRPr="006509DE" w:rsidRDefault="0018366C" w:rsidP="005B1C8F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b w:val="0"/>
                <w:sz w:val="24"/>
                <w:szCs w:val="24"/>
              </w:rPr>
              <w:t>.6.1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F2A2" w14:textId="4CCE4072" w:rsidR="005B1C8F" w:rsidRPr="006509DE" w:rsidRDefault="005B1C8F" w:rsidP="005B1C8F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231E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0FD0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7733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53B9A2E0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16FA4" w14:textId="321A8288" w:rsidR="005B1C8F" w:rsidRPr="006509DE" w:rsidRDefault="0018366C" w:rsidP="005B1C8F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b w:val="0"/>
                <w:sz w:val="24"/>
                <w:szCs w:val="24"/>
              </w:rPr>
              <w:t>6.2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A9DD" w14:textId="376D3BA2" w:rsidR="005B1C8F" w:rsidRPr="006509DE" w:rsidRDefault="005B1C8F" w:rsidP="005B1C8F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6179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1EDF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2887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54B48B0D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61CB" w14:textId="32822818" w:rsidR="005B1C8F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sz w:val="24"/>
                <w:szCs w:val="24"/>
              </w:rPr>
              <w:t>.7.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CB43" w14:textId="11A0169F" w:rsidR="005B1C8F" w:rsidRPr="006509DE" w:rsidRDefault="00DA5BE5" w:rsidP="00DA5BE5">
            <w:pPr>
              <w:pStyle w:val="Style11"/>
              <w:widowControl/>
              <w:spacing w:line="240" w:lineRule="auto"/>
              <w:ind w:left="-57"/>
              <w:rPr>
                <w:rStyle w:val="FontStyle26"/>
                <w:b/>
                <w:sz w:val="24"/>
                <w:szCs w:val="24"/>
              </w:rPr>
            </w:pPr>
            <w:r w:rsidRPr="006509DE">
              <w:rPr>
                <w:rStyle w:val="FontStyle26"/>
                <w:b/>
                <w:sz w:val="24"/>
                <w:szCs w:val="24"/>
              </w:rPr>
              <w:t xml:space="preserve">Коммерциализация результатов научной, </w:t>
            </w:r>
            <w:r w:rsidRPr="006509DE">
              <w:rPr>
                <w:rStyle w:val="FontStyle23"/>
                <w:sz w:val="24"/>
                <w:szCs w:val="24"/>
              </w:rPr>
              <w:t>научно-технической и инновационной деятельности</w:t>
            </w:r>
          </w:p>
        </w:tc>
      </w:tr>
      <w:tr w:rsidR="006509DE" w:rsidRPr="006509DE" w14:paraId="094ED875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0632" w14:textId="2E658DBB" w:rsidR="005B1C8F" w:rsidRPr="006509DE" w:rsidRDefault="0018366C" w:rsidP="005B1C8F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b w:val="0"/>
                <w:sz w:val="24"/>
                <w:szCs w:val="24"/>
              </w:rPr>
              <w:t>.7.1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997D" w14:textId="380DD81E" w:rsidR="005B1C8F" w:rsidRPr="006509DE" w:rsidRDefault="005B1C8F" w:rsidP="005B1C8F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0469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0C3C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D1656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507C3817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CB5D" w14:textId="0AF1AA77" w:rsidR="005B1C8F" w:rsidRPr="006509DE" w:rsidRDefault="0018366C" w:rsidP="005B1C8F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5B1C8F" w:rsidRPr="006509DE">
              <w:rPr>
                <w:rStyle w:val="FontStyle23"/>
                <w:b w:val="0"/>
                <w:sz w:val="24"/>
                <w:szCs w:val="24"/>
              </w:rPr>
              <w:t>.7.2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7106" w14:textId="646170E9" w:rsidR="005B1C8F" w:rsidRPr="006509DE" w:rsidRDefault="005B1C8F" w:rsidP="005B1C8F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BC89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A6F1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36DB" w14:textId="77777777" w:rsidR="005B1C8F" w:rsidRPr="006509DE" w:rsidRDefault="005B1C8F" w:rsidP="005B1C8F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0016B02C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9026" w14:textId="00FC4021" w:rsidR="00437948" w:rsidRPr="006509DE" w:rsidRDefault="0018366C" w:rsidP="0043794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3</w:t>
            </w:r>
            <w:r w:rsidR="00437948" w:rsidRPr="006509DE">
              <w:rPr>
                <w:rStyle w:val="FontStyle23"/>
                <w:sz w:val="24"/>
                <w:szCs w:val="24"/>
              </w:rPr>
              <w:t>.8.</w:t>
            </w:r>
          </w:p>
        </w:tc>
        <w:tc>
          <w:tcPr>
            <w:tcW w:w="48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2809" w14:textId="4B8A56FB" w:rsidR="00437948" w:rsidRPr="006509DE" w:rsidRDefault="00DA5BE5" w:rsidP="00437948">
            <w:pPr>
              <w:pStyle w:val="Style11"/>
              <w:widowControl/>
              <w:spacing w:line="240" w:lineRule="auto"/>
              <w:ind w:left="-57"/>
              <w:rPr>
                <w:rStyle w:val="FontStyle26"/>
                <w:b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Расширение и диверсификация экспорта в области науки, наукоемкой продукции и технологий</w:t>
            </w:r>
          </w:p>
        </w:tc>
      </w:tr>
      <w:tr w:rsidR="006509DE" w:rsidRPr="006509DE" w14:paraId="222730EE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EC2CE" w14:textId="70480897" w:rsidR="00437948" w:rsidRPr="006509DE" w:rsidRDefault="0018366C" w:rsidP="0043794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437948" w:rsidRPr="006509DE">
              <w:rPr>
                <w:rStyle w:val="FontStyle23"/>
                <w:b w:val="0"/>
                <w:sz w:val="24"/>
                <w:szCs w:val="24"/>
              </w:rPr>
              <w:t>.8.1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4E40" w14:textId="7559552D" w:rsidR="00437948" w:rsidRPr="006509DE" w:rsidRDefault="00437948" w:rsidP="0043794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B901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2757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157D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CA57A28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6414" w14:textId="6E442967" w:rsidR="00437948" w:rsidRPr="006509DE" w:rsidRDefault="0018366C" w:rsidP="0043794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</w:t>
            </w:r>
            <w:r w:rsidR="00437948" w:rsidRPr="006509DE">
              <w:rPr>
                <w:rStyle w:val="FontStyle23"/>
                <w:b w:val="0"/>
                <w:sz w:val="24"/>
                <w:szCs w:val="24"/>
              </w:rPr>
              <w:t>.8.2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FC40" w14:textId="7F259BA6" w:rsidR="00437948" w:rsidRPr="006509DE" w:rsidRDefault="00437948" w:rsidP="0043794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ACD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55C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F0ED" w14:textId="77777777" w:rsidR="00437948" w:rsidRPr="006509DE" w:rsidRDefault="00437948" w:rsidP="0043794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17738BE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16C1" w14:textId="019EDEAB" w:rsidR="0057302A" w:rsidRPr="006509DE" w:rsidRDefault="0018366C" w:rsidP="0018366C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3.9.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FE79E" w14:textId="74ABF496" w:rsidR="0057302A" w:rsidRPr="006509DE" w:rsidRDefault="0057302A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b/>
                <w:color w:val="auto"/>
                <w:sz w:val="24"/>
              </w:rPr>
              <w:t>Международное научно-техническое сотрудничество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7BD5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4F47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39C5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00168AF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CCBC" w14:textId="11093ED0" w:rsidR="0057302A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3.9.1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F795" w14:textId="77777777" w:rsidR="0057302A" w:rsidRPr="006509DE" w:rsidRDefault="0057302A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B3D9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3F76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4B1D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98E08B5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08D" w14:textId="3779BBCA" w:rsidR="0057302A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3.9.2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75EF" w14:textId="77777777" w:rsidR="0057302A" w:rsidRPr="006509DE" w:rsidRDefault="0057302A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1AF4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E745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19BB" w14:textId="77777777" w:rsidR="0057302A" w:rsidRPr="006509DE" w:rsidRDefault="0057302A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6FD23B98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956CD4" w14:textId="77777777" w:rsidR="00B1182B" w:rsidRPr="006509DE" w:rsidRDefault="00B1182B" w:rsidP="003C11C3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3A83DD6C" w14:textId="769725E3" w:rsidR="007463D7" w:rsidRPr="006509DE" w:rsidRDefault="0018366C" w:rsidP="003C11C3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4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. ИНФОРМАТИЗАЦИЯ </w:t>
            </w:r>
          </w:p>
        </w:tc>
      </w:tr>
      <w:tr w:rsidR="006509DE" w:rsidRPr="006509DE" w14:paraId="1628582C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1B5F" w14:textId="0EA25A1C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4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EDBE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  <w:szCs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70F6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462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86F6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50713F6A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B4A6E" w14:textId="7BD337CD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4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2B83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1A5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DFC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196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1321434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8B4168" w14:textId="77777777" w:rsidR="00B1182B" w:rsidRPr="006509DE" w:rsidRDefault="00B1182B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016C4224" w14:textId="3D4EF149" w:rsidR="007463D7" w:rsidRPr="006509DE" w:rsidRDefault="0018366C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5</w:t>
            </w:r>
            <w:r w:rsidR="007463D7" w:rsidRPr="006509DE">
              <w:rPr>
                <w:rStyle w:val="FontStyle23"/>
                <w:sz w:val="24"/>
                <w:szCs w:val="24"/>
              </w:rPr>
              <w:t>. БИБЛИОТЕЧНО</w:t>
            </w:r>
            <w:r w:rsidR="007741F5" w:rsidRPr="006509DE">
              <w:rPr>
                <w:rStyle w:val="FontStyle23"/>
                <w:sz w:val="24"/>
                <w:szCs w:val="24"/>
              </w:rPr>
              <w:t>Е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И ИНФОРМАЦИОННО</w:t>
            </w:r>
            <w:r w:rsidR="007741F5" w:rsidRPr="006509DE">
              <w:rPr>
                <w:rStyle w:val="FontStyle23"/>
                <w:sz w:val="24"/>
                <w:szCs w:val="24"/>
              </w:rPr>
              <w:t>Е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ОБЕСПЕЧЕНИ</w:t>
            </w:r>
            <w:r w:rsidR="007741F5" w:rsidRPr="006509DE">
              <w:rPr>
                <w:rStyle w:val="FontStyle23"/>
                <w:sz w:val="24"/>
                <w:szCs w:val="24"/>
              </w:rPr>
              <w:t>Е</w:t>
            </w:r>
          </w:p>
        </w:tc>
      </w:tr>
      <w:tr w:rsidR="006509DE" w:rsidRPr="006509DE" w14:paraId="437006C1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E069" w14:textId="7BA3FA4E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5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1977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A906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06E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A767B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4535B020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FEB30" w14:textId="537B8287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5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E6F72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4E8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F414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364F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34C469ED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543011" w14:textId="77777777" w:rsidR="00B1182B" w:rsidRPr="006509DE" w:rsidRDefault="00B1182B" w:rsidP="0057302A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1AB68953" w14:textId="53EE8AEB" w:rsidR="0057302A" w:rsidRPr="006509DE" w:rsidRDefault="0018366C" w:rsidP="0057302A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6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</w:t>
            </w:r>
            <w:r w:rsidR="0057302A" w:rsidRPr="006509DE">
              <w:rPr>
                <w:rStyle w:val="FontStyle23"/>
                <w:sz w:val="24"/>
                <w:szCs w:val="24"/>
              </w:rPr>
              <w:t xml:space="preserve">УПРАВЛЕНИЕ ОХРАНОЙ ТРУДА, ПРОМЫШЛЕННОЙ, ПОЖАРНОЙ, РАДИАЦИОННОЙ БЕЗОПАСНОСТЬЮ </w:t>
            </w:r>
          </w:p>
          <w:p w14:paraId="56AFE3D6" w14:textId="67BEE63A" w:rsidR="007463D7" w:rsidRPr="006509DE" w:rsidRDefault="0057302A" w:rsidP="0057302A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И БЕЗОПАСНОСТЬЮ ЖИЗНЕДЕЯТЕЛЬНОСТИ</w:t>
            </w:r>
          </w:p>
        </w:tc>
      </w:tr>
      <w:tr w:rsidR="006509DE" w:rsidRPr="006509DE" w14:paraId="66070206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7320" w14:textId="12228221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6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7E25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447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0F7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8B8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096BF46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598BE" w14:textId="69AC7582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6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6E77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A2F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F8D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DD1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7DD8A28C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8C29F7" w14:textId="77777777" w:rsidR="00B1182B" w:rsidRPr="006509DE" w:rsidRDefault="00B1182B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1D05AD5E" w14:textId="522A6C5E" w:rsidR="007463D7" w:rsidRPr="006509DE" w:rsidRDefault="0018366C" w:rsidP="007741F5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7.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КАДРОВО</w:t>
            </w:r>
            <w:r w:rsidR="007741F5" w:rsidRPr="006509DE">
              <w:rPr>
                <w:rStyle w:val="FontStyle23"/>
                <w:sz w:val="24"/>
                <w:szCs w:val="24"/>
              </w:rPr>
              <w:t>Е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 ОБЕСПЕЧЕНИ</w:t>
            </w:r>
            <w:r w:rsidR="007741F5" w:rsidRPr="006509DE">
              <w:rPr>
                <w:rStyle w:val="FontStyle23"/>
                <w:sz w:val="24"/>
                <w:szCs w:val="24"/>
              </w:rPr>
              <w:t>Е</w:t>
            </w:r>
          </w:p>
        </w:tc>
      </w:tr>
      <w:tr w:rsidR="006509DE" w:rsidRPr="006509DE" w14:paraId="0615514B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C5EC" w14:textId="2532187B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7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F2B0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F879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E5B8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47A5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5C1C93D1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51E1" w14:textId="7E938803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7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284F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5D66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184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3560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4044E7C6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0E7C35" w14:textId="77777777" w:rsidR="00B1182B" w:rsidRPr="006509DE" w:rsidRDefault="00B1182B" w:rsidP="009F7F18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22B6220C" w14:textId="6DEB75AE" w:rsidR="007463D7" w:rsidRPr="006509DE" w:rsidRDefault="0018366C" w:rsidP="009F7F18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8</w:t>
            </w:r>
            <w:r w:rsidR="007463D7" w:rsidRPr="006509DE">
              <w:rPr>
                <w:rStyle w:val="FontStyle23"/>
                <w:sz w:val="24"/>
                <w:szCs w:val="24"/>
              </w:rPr>
              <w:t>. СОЦИАЛЬНО-ЭКОНОМИЧЕСКАЯ ПОДДЕРЖКА СОТРУДНИКОВ И ОБУЧАЮЩИХСЯ</w:t>
            </w:r>
          </w:p>
        </w:tc>
      </w:tr>
      <w:tr w:rsidR="006509DE" w:rsidRPr="006509DE" w14:paraId="61589EA7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605C" w14:textId="146585D5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8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838F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F27E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BB3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247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1B582CD9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B5A24" w14:textId="35B28A65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8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D904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424C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4143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9781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6509DE" w:rsidRPr="006509DE" w14:paraId="20A4FB37" w14:textId="77777777" w:rsidTr="007741F5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B3A7F2" w14:textId="77777777" w:rsidR="00B1182B" w:rsidRPr="006509DE" w:rsidRDefault="00B1182B" w:rsidP="003C11C3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</w:p>
          <w:p w14:paraId="156A0DED" w14:textId="47926183" w:rsidR="007463D7" w:rsidRPr="006509DE" w:rsidRDefault="0018366C" w:rsidP="003C11C3">
            <w:pPr>
              <w:pStyle w:val="Style13"/>
              <w:widowControl/>
              <w:spacing w:line="240" w:lineRule="auto"/>
              <w:rPr>
                <w:rStyle w:val="FontStyle23"/>
                <w:sz w:val="24"/>
                <w:szCs w:val="24"/>
              </w:rPr>
            </w:pPr>
            <w:r w:rsidRPr="006509DE">
              <w:rPr>
                <w:rStyle w:val="FontStyle23"/>
                <w:sz w:val="24"/>
                <w:szCs w:val="24"/>
              </w:rPr>
              <w:t>9</w:t>
            </w:r>
            <w:r w:rsidR="007463D7" w:rsidRPr="006509DE">
              <w:rPr>
                <w:rStyle w:val="FontStyle23"/>
                <w:sz w:val="24"/>
                <w:szCs w:val="24"/>
              </w:rPr>
              <w:t xml:space="preserve">. </w:t>
            </w:r>
            <w:r w:rsidR="0098697A" w:rsidRPr="006509DE">
              <w:rPr>
                <w:rStyle w:val="FontStyle23"/>
                <w:sz w:val="24"/>
                <w:szCs w:val="24"/>
              </w:rPr>
              <w:t>МАТЕРИАЛЬНО-ТЕХНИЧЕСКОЕ ОБЕСПЕЧЕНИЕ РАЗВИТИЯ УВО</w:t>
            </w:r>
          </w:p>
        </w:tc>
      </w:tr>
      <w:tr w:rsidR="006509DE" w:rsidRPr="006509DE" w14:paraId="4893DCD0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636B5" w14:textId="65E8A104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9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.1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DB3C4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4357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31F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27B4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B1C8F" w:rsidRPr="006509DE" w14:paraId="2EA91711" w14:textId="77777777" w:rsidTr="007741F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AE8C8" w14:textId="04499EF0" w:rsidR="007463D7" w:rsidRPr="006509DE" w:rsidRDefault="0018366C" w:rsidP="009F7F18">
            <w:pPr>
              <w:pStyle w:val="Style13"/>
              <w:widowControl/>
              <w:spacing w:line="240" w:lineRule="auto"/>
              <w:jc w:val="left"/>
              <w:rPr>
                <w:rStyle w:val="FontStyle23"/>
                <w:b w:val="0"/>
                <w:sz w:val="24"/>
                <w:szCs w:val="24"/>
              </w:rPr>
            </w:pPr>
            <w:r w:rsidRPr="006509DE">
              <w:rPr>
                <w:rStyle w:val="FontStyle23"/>
                <w:b w:val="0"/>
                <w:sz w:val="24"/>
                <w:szCs w:val="24"/>
              </w:rPr>
              <w:t>9</w:t>
            </w:r>
            <w:r w:rsidR="007463D7" w:rsidRPr="006509DE">
              <w:rPr>
                <w:rStyle w:val="FontStyle23"/>
                <w:b w:val="0"/>
                <w:sz w:val="24"/>
                <w:szCs w:val="24"/>
              </w:rPr>
              <w:t>.2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13CF6" w14:textId="77777777" w:rsidR="007463D7" w:rsidRPr="006509DE" w:rsidRDefault="007463D7" w:rsidP="009F7F18">
            <w:pPr>
              <w:jc w:val="both"/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</w:pPr>
            <w:r w:rsidRPr="006509DE">
              <w:rPr>
                <w:rStyle w:val="fontstyle01"/>
                <w:rFonts w:ascii="Times New Roman" w:hAnsi="Times New Roman"/>
                <w:i/>
                <w:color w:val="auto"/>
                <w:sz w:val="24"/>
              </w:rPr>
              <w:t>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9064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432A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7F65" w14:textId="77777777" w:rsidR="007463D7" w:rsidRPr="006509DE" w:rsidRDefault="007463D7" w:rsidP="009F7F18">
            <w:pPr>
              <w:pStyle w:val="Style11"/>
              <w:widowControl/>
              <w:spacing w:line="240" w:lineRule="auto"/>
              <w:ind w:left="-57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14:paraId="75493012" w14:textId="636DD1B5" w:rsidR="00FC100E" w:rsidRPr="006509DE" w:rsidRDefault="00FC100E" w:rsidP="00F3780C">
      <w:pPr>
        <w:ind w:left="360"/>
        <w:jc w:val="center"/>
        <w:rPr>
          <w:b/>
          <w:szCs w:val="28"/>
        </w:rPr>
      </w:pPr>
    </w:p>
    <w:p w14:paraId="0712ED7D" w14:textId="7ED49564" w:rsidR="00FC100E" w:rsidRPr="006509DE" w:rsidRDefault="00FC100E">
      <w:pPr>
        <w:rPr>
          <w:b/>
          <w:szCs w:val="28"/>
        </w:rPr>
      </w:pPr>
      <w:r w:rsidRPr="006509DE">
        <w:rPr>
          <w:b/>
          <w:szCs w:val="28"/>
        </w:rPr>
        <w:br w:type="page"/>
      </w:r>
    </w:p>
    <w:p w14:paraId="3C740D32" w14:textId="4DD6DDFB" w:rsidR="00FC100E" w:rsidRPr="006509DE" w:rsidRDefault="00B1182B" w:rsidP="00F3780C">
      <w:pPr>
        <w:ind w:left="360"/>
        <w:jc w:val="center"/>
        <w:rPr>
          <w:b/>
          <w:szCs w:val="28"/>
        </w:rPr>
      </w:pPr>
      <w:r w:rsidRPr="006509DE">
        <w:rPr>
          <w:b/>
          <w:szCs w:val="28"/>
          <w:lang w:val="en-US"/>
        </w:rPr>
        <w:lastRenderedPageBreak/>
        <w:t>III</w:t>
      </w:r>
      <w:r w:rsidRPr="006509DE">
        <w:rPr>
          <w:b/>
          <w:szCs w:val="28"/>
        </w:rPr>
        <w:t xml:space="preserve">. </w:t>
      </w:r>
      <w:r w:rsidR="00FC100E" w:rsidRPr="006509DE">
        <w:rPr>
          <w:b/>
          <w:szCs w:val="28"/>
        </w:rPr>
        <w:t xml:space="preserve">ОСНОВНЫЕ ПОКАЗАТЕЛИ ОЦЕНКИ ДЕЯТЕЛЬНОСТИ УВО </w:t>
      </w:r>
    </w:p>
    <w:p w14:paraId="7DD2347C" w14:textId="77777777" w:rsidR="00F36AFF" w:rsidRPr="006509DE" w:rsidRDefault="00F36AFF" w:rsidP="00F3780C">
      <w:pPr>
        <w:ind w:left="360"/>
        <w:jc w:val="center"/>
        <w:rPr>
          <w:i/>
          <w:szCs w:val="28"/>
        </w:rPr>
      </w:pPr>
    </w:p>
    <w:p w14:paraId="5DFD1B94" w14:textId="77777777" w:rsidR="002E6EB2" w:rsidRPr="006509DE" w:rsidRDefault="00FC100E" w:rsidP="00F3780C">
      <w:pPr>
        <w:ind w:left="360"/>
        <w:jc w:val="center"/>
        <w:rPr>
          <w:i/>
        </w:rPr>
      </w:pPr>
      <w:r w:rsidRPr="006509DE">
        <w:rPr>
          <w:i/>
          <w:szCs w:val="28"/>
        </w:rPr>
        <w:t xml:space="preserve">(в соответствии с Разделом </w:t>
      </w:r>
      <w:bookmarkStart w:id="2" w:name="_Toc526519657"/>
      <w:r w:rsidRPr="006509DE">
        <w:rPr>
          <w:i/>
        </w:rPr>
        <w:t>5. СВОДНАЯ ТАБЛИЦА ИНДИКАТОРОВ ПО ПРИОРИТЕТАМ</w:t>
      </w:r>
      <w:bookmarkEnd w:id="2"/>
      <w:r w:rsidRPr="006509DE">
        <w:rPr>
          <w:i/>
        </w:rPr>
        <w:t xml:space="preserve"> </w:t>
      </w:r>
    </w:p>
    <w:p w14:paraId="46C9AB58" w14:textId="52749821" w:rsidR="00FC100E" w:rsidRPr="006509DE" w:rsidRDefault="00FC100E" w:rsidP="00F3780C">
      <w:pPr>
        <w:ind w:left="360"/>
        <w:jc w:val="center"/>
        <w:rPr>
          <w:i/>
          <w:szCs w:val="28"/>
        </w:rPr>
      </w:pPr>
      <w:r w:rsidRPr="006509DE">
        <w:rPr>
          <w:i/>
        </w:rPr>
        <w:t>утвержденной Программы развития УВО до 2020 г.)</w:t>
      </w:r>
    </w:p>
    <w:p w14:paraId="34B6983B" w14:textId="1DB23E1E" w:rsidR="00FC100E" w:rsidRPr="006509DE" w:rsidRDefault="00FC100E" w:rsidP="00FC100E"/>
    <w:tbl>
      <w:tblPr>
        <w:tblStyle w:val="a8"/>
        <w:tblW w:w="14596" w:type="dxa"/>
        <w:tblLook w:val="04A0" w:firstRow="1" w:lastRow="0" w:firstColumn="1" w:lastColumn="0" w:noHBand="0" w:noVBand="1"/>
      </w:tblPr>
      <w:tblGrid>
        <w:gridCol w:w="936"/>
        <w:gridCol w:w="7746"/>
        <w:gridCol w:w="1214"/>
        <w:gridCol w:w="2350"/>
        <w:gridCol w:w="2350"/>
      </w:tblGrid>
      <w:tr w:rsidR="006509DE" w:rsidRPr="006509DE" w14:paraId="4A1F47FF" w14:textId="2F062D19" w:rsidTr="00F06D55">
        <w:trPr>
          <w:trHeight w:val="345"/>
          <w:tblHeader/>
        </w:trPr>
        <w:tc>
          <w:tcPr>
            <w:tcW w:w="936" w:type="dxa"/>
            <w:vMerge w:val="restart"/>
            <w:shd w:val="clear" w:color="auto" w:fill="F2F2F2" w:themeFill="background1" w:themeFillShade="F2"/>
            <w:vAlign w:val="center"/>
          </w:tcPr>
          <w:p w14:paraId="47198523" w14:textId="77777777" w:rsidR="00FC100E" w:rsidRPr="006509DE" w:rsidRDefault="00FC100E" w:rsidP="00FC100E">
            <w:pPr>
              <w:jc w:val="center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46" w:type="dxa"/>
            <w:vMerge w:val="restart"/>
            <w:shd w:val="clear" w:color="auto" w:fill="F2F2F2" w:themeFill="background1" w:themeFillShade="F2"/>
            <w:vAlign w:val="center"/>
          </w:tcPr>
          <w:p w14:paraId="39157159" w14:textId="77777777" w:rsidR="00FC100E" w:rsidRPr="006509DE" w:rsidRDefault="00FC100E" w:rsidP="00FC100E">
            <w:pPr>
              <w:jc w:val="center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4" w:type="dxa"/>
            <w:vMerge w:val="restart"/>
            <w:shd w:val="clear" w:color="auto" w:fill="F2F2F2" w:themeFill="background1" w:themeFillShade="F2"/>
            <w:vAlign w:val="center"/>
          </w:tcPr>
          <w:p w14:paraId="06AA30D0" w14:textId="77777777" w:rsidR="00FC100E" w:rsidRPr="006509DE" w:rsidRDefault="00FC100E" w:rsidP="00FC100E">
            <w:pPr>
              <w:jc w:val="center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6509DE">
              <w:rPr>
                <w:b/>
                <w:sz w:val="24"/>
                <w:szCs w:val="24"/>
              </w:rPr>
              <w:t>измер</w:t>
            </w:r>
            <w:proofErr w:type="spellEnd"/>
            <w:r w:rsidRPr="006509D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00" w:type="dxa"/>
            <w:gridSpan w:val="2"/>
            <w:shd w:val="clear" w:color="auto" w:fill="F2F2F2" w:themeFill="background1" w:themeFillShade="F2"/>
          </w:tcPr>
          <w:p w14:paraId="1AFCF512" w14:textId="36E6BAE4" w:rsidR="00FC100E" w:rsidRPr="006509DE" w:rsidRDefault="00FC100E" w:rsidP="00FC100E">
            <w:pPr>
              <w:jc w:val="center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Значение показателя</w:t>
            </w:r>
          </w:p>
        </w:tc>
      </w:tr>
      <w:tr w:rsidR="006509DE" w:rsidRPr="006509DE" w14:paraId="1777E40E" w14:textId="77777777" w:rsidTr="00F06D55">
        <w:trPr>
          <w:trHeight w:val="276"/>
          <w:tblHeader/>
        </w:trPr>
        <w:tc>
          <w:tcPr>
            <w:tcW w:w="936" w:type="dxa"/>
            <w:vMerge/>
            <w:shd w:val="clear" w:color="auto" w:fill="F2F2F2" w:themeFill="background1" w:themeFillShade="F2"/>
            <w:vAlign w:val="center"/>
          </w:tcPr>
          <w:p w14:paraId="1CC02F33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6" w:type="dxa"/>
            <w:vMerge/>
            <w:shd w:val="clear" w:color="auto" w:fill="F2F2F2" w:themeFill="background1" w:themeFillShade="F2"/>
            <w:vAlign w:val="center"/>
          </w:tcPr>
          <w:p w14:paraId="13DF805C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2F2F2" w:themeFill="background1" w:themeFillShade="F2"/>
            <w:vAlign w:val="center"/>
          </w:tcPr>
          <w:p w14:paraId="004C122E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2F2F2" w:themeFill="background1" w:themeFillShade="F2"/>
          </w:tcPr>
          <w:p w14:paraId="01623081" w14:textId="03066AC8" w:rsidR="00F06D55" w:rsidRPr="006509DE" w:rsidRDefault="00F06D55" w:rsidP="0063530F">
            <w:pPr>
              <w:jc w:val="center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фактическое </w:t>
            </w:r>
          </w:p>
        </w:tc>
        <w:tc>
          <w:tcPr>
            <w:tcW w:w="2350" w:type="dxa"/>
            <w:vMerge w:val="restart"/>
            <w:shd w:val="clear" w:color="auto" w:fill="F2F2F2" w:themeFill="background1" w:themeFillShade="F2"/>
            <w:vAlign w:val="center"/>
          </w:tcPr>
          <w:p w14:paraId="2EEB6469" w14:textId="771A1E2F" w:rsidR="00F06D55" w:rsidRPr="006509DE" w:rsidRDefault="00F06D55" w:rsidP="00F06D55">
            <w:pPr>
              <w:jc w:val="center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планируемое</w:t>
            </w:r>
          </w:p>
        </w:tc>
      </w:tr>
      <w:tr w:rsidR="006509DE" w:rsidRPr="006509DE" w14:paraId="34C988B8" w14:textId="7A277DCC" w:rsidTr="00F06D55">
        <w:trPr>
          <w:trHeight w:val="276"/>
          <w:tblHeader/>
        </w:trPr>
        <w:tc>
          <w:tcPr>
            <w:tcW w:w="936" w:type="dxa"/>
            <w:vMerge/>
            <w:shd w:val="clear" w:color="auto" w:fill="F2F2F2" w:themeFill="background1" w:themeFillShade="F2"/>
            <w:vAlign w:val="center"/>
          </w:tcPr>
          <w:p w14:paraId="27A2E80F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6" w:type="dxa"/>
            <w:vMerge/>
            <w:shd w:val="clear" w:color="auto" w:fill="F2F2F2" w:themeFill="background1" w:themeFillShade="F2"/>
            <w:vAlign w:val="center"/>
          </w:tcPr>
          <w:p w14:paraId="2FAD51B4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2F2F2" w:themeFill="background1" w:themeFillShade="F2"/>
            <w:vAlign w:val="center"/>
          </w:tcPr>
          <w:p w14:paraId="27244075" w14:textId="77777777" w:rsidR="00F06D55" w:rsidRPr="006509DE" w:rsidRDefault="00F06D55" w:rsidP="00FC1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2F2F2" w:themeFill="background1" w:themeFillShade="F2"/>
          </w:tcPr>
          <w:p w14:paraId="0C6C2BD9" w14:textId="13A46912" w:rsidR="00F06D55" w:rsidRPr="006509DE" w:rsidRDefault="00F06D55" w:rsidP="00F06D55">
            <w:pPr>
              <w:jc w:val="center"/>
              <w:rPr>
                <w:i/>
                <w:sz w:val="24"/>
                <w:szCs w:val="24"/>
              </w:rPr>
            </w:pPr>
            <w:r w:rsidRPr="006509DE">
              <w:rPr>
                <w:i/>
                <w:sz w:val="24"/>
                <w:szCs w:val="24"/>
              </w:rPr>
              <w:t xml:space="preserve">указать истекший учебный год </w:t>
            </w:r>
          </w:p>
        </w:tc>
        <w:tc>
          <w:tcPr>
            <w:tcW w:w="2350" w:type="dxa"/>
            <w:vMerge/>
            <w:shd w:val="clear" w:color="auto" w:fill="F2F2F2" w:themeFill="background1" w:themeFillShade="F2"/>
          </w:tcPr>
          <w:p w14:paraId="5811F9D0" w14:textId="25E91DB6" w:rsidR="00F06D55" w:rsidRPr="006509DE" w:rsidRDefault="00F06D55" w:rsidP="00B1182B">
            <w:pPr>
              <w:jc w:val="center"/>
              <w:rPr>
                <w:sz w:val="24"/>
                <w:szCs w:val="24"/>
              </w:rPr>
            </w:pPr>
          </w:p>
        </w:tc>
      </w:tr>
      <w:tr w:rsidR="006509DE" w:rsidRPr="006509DE" w14:paraId="6B8701F8" w14:textId="44A98065" w:rsidTr="00F06D55">
        <w:tc>
          <w:tcPr>
            <w:tcW w:w="936" w:type="dxa"/>
          </w:tcPr>
          <w:p w14:paraId="328EC7DF" w14:textId="77777777" w:rsidR="00FC100E" w:rsidRPr="006509DE" w:rsidRDefault="00FC100E" w:rsidP="00FC100E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60" w:type="dxa"/>
            <w:gridSpan w:val="2"/>
          </w:tcPr>
          <w:p w14:paraId="2A96855D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Общие сводные данные по учреждению высшего образования</w:t>
            </w:r>
          </w:p>
        </w:tc>
        <w:tc>
          <w:tcPr>
            <w:tcW w:w="2350" w:type="dxa"/>
          </w:tcPr>
          <w:p w14:paraId="61C7EBC7" w14:textId="77777777" w:rsidR="00FC100E" w:rsidRPr="006509DE" w:rsidRDefault="00FC100E" w:rsidP="00FC100E">
            <w:pPr>
              <w:rPr>
                <w:b/>
                <w:sz w:val="24"/>
                <w:szCs w:val="24"/>
              </w:rPr>
            </w:pPr>
          </w:p>
        </w:tc>
        <w:tc>
          <w:tcPr>
            <w:tcW w:w="2350" w:type="dxa"/>
          </w:tcPr>
          <w:p w14:paraId="35AF88BF" w14:textId="2CDAD270" w:rsidR="00FC100E" w:rsidRPr="006509DE" w:rsidRDefault="00FC100E" w:rsidP="00FC100E">
            <w:pPr>
              <w:rPr>
                <w:b/>
                <w:sz w:val="24"/>
                <w:szCs w:val="24"/>
              </w:rPr>
            </w:pPr>
          </w:p>
        </w:tc>
      </w:tr>
      <w:tr w:rsidR="006509DE" w:rsidRPr="006509DE" w14:paraId="52E90CD0" w14:textId="2A1DCA00" w:rsidTr="00F06D55">
        <w:tc>
          <w:tcPr>
            <w:tcW w:w="936" w:type="dxa"/>
          </w:tcPr>
          <w:p w14:paraId="35638859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</w:t>
            </w:r>
          </w:p>
        </w:tc>
        <w:tc>
          <w:tcPr>
            <w:tcW w:w="7746" w:type="dxa"/>
          </w:tcPr>
          <w:p w14:paraId="46727E8C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факультетов </w:t>
            </w:r>
          </w:p>
        </w:tc>
        <w:tc>
          <w:tcPr>
            <w:tcW w:w="1214" w:type="dxa"/>
          </w:tcPr>
          <w:p w14:paraId="316D8DE3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265CAF8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3DB27D5" w14:textId="4DAD0A02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59CAEFB8" w14:textId="1993FB4F" w:rsidTr="00F06D55">
        <w:tc>
          <w:tcPr>
            <w:tcW w:w="936" w:type="dxa"/>
          </w:tcPr>
          <w:p w14:paraId="519D6F1D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1.2</w:t>
            </w:r>
          </w:p>
        </w:tc>
        <w:tc>
          <w:tcPr>
            <w:tcW w:w="7746" w:type="dxa"/>
          </w:tcPr>
          <w:p w14:paraId="1FBC866D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кафедр (</w:t>
            </w:r>
            <w:r w:rsidRPr="006509DE">
              <w:rPr>
                <w:i/>
                <w:sz w:val="24"/>
                <w:szCs w:val="24"/>
              </w:rPr>
              <w:t>без учета филиалов кафедр</w:t>
            </w:r>
            <w:r w:rsidRPr="006509DE">
              <w:rPr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14:paraId="1E7DC3BD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1ECE503A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D1CD2E0" w14:textId="16283036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779C90C8" w14:textId="35D2B8A9" w:rsidTr="00F06D55">
        <w:tc>
          <w:tcPr>
            <w:tcW w:w="936" w:type="dxa"/>
          </w:tcPr>
          <w:p w14:paraId="595B3950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1.3</w:t>
            </w:r>
          </w:p>
        </w:tc>
        <w:tc>
          <w:tcPr>
            <w:tcW w:w="7746" w:type="dxa"/>
          </w:tcPr>
          <w:p w14:paraId="1BB2993E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специальностей I ступени высшего образования (</w:t>
            </w:r>
            <w:r w:rsidRPr="006509DE">
              <w:rPr>
                <w:i/>
                <w:sz w:val="24"/>
                <w:szCs w:val="24"/>
              </w:rPr>
              <w:t>общее</w:t>
            </w:r>
            <w:r w:rsidRPr="006509DE">
              <w:rPr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14:paraId="2DAD9792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534CC82E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0030AB3" w14:textId="6BE88BEC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25EBD115" w14:textId="3FBE7707" w:rsidTr="00F06D55">
        <w:tc>
          <w:tcPr>
            <w:tcW w:w="936" w:type="dxa"/>
          </w:tcPr>
          <w:p w14:paraId="4C6B3334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1.4</w:t>
            </w:r>
          </w:p>
        </w:tc>
        <w:tc>
          <w:tcPr>
            <w:tcW w:w="7746" w:type="dxa"/>
          </w:tcPr>
          <w:p w14:paraId="4798371E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специальностей I ступени высшего образования, подготовка по которым ведется на иностранном языке</w:t>
            </w:r>
          </w:p>
        </w:tc>
        <w:tc>
          <w:tcPr>
            <w:tcW w:w="1214" w:type="dxa"/>
          </w:tcPr>
          <w:p w14:paraId="358762F3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1306157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8E92715" w14:textId="43A878D5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1DB054FD" w14:textId="738CF471" w:rsidTr="00F06D55">
        <w:tc>
          <w:tcPr>
            <w:tcW w:w="936" w:type="dxa"/>
          </w:tcPr>
          <w:p w14:paraId="62C0CD12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1.5</w:t>
            </w:r>
          </w:p>
        </w:tc>
        <w:tc>
          <w:tcPr>
            <w:tcW w:w="7746" w:type="dxa"/>
          </w:tcPr>
          <w:p w14:paraId="19881F75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21"/>
                <w:i w:val="0"/>
                <w:color w:val="auto"/>
                <w:sz w:val="24"/>
                <w:szCs w:val="24"/>
              </w:rPr>
              <w:t>Количество интегрированных специальностей (</w:t>
            </w:r>
            <w:r w:rsidRPr="006509DE">
              <w:rPr>
                <w:rStyle w:val="fontstyle21"/>
                <w:color w:val="auto"/>
                <w:sz w:val="24"/>
                <w:szCs w:val="24"/>
              </w:rPr>
              <w:t>ССО-ВО</w:t>
            </w:r>
            <w:r w:rsidRPr="006509DE">
              <w:rPr>
                <w:rStyle w:val="fontstyle21"/>
                <w:i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14:paraId="162B7EE8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7F88D5D3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18A8C84" w14:textId="281317E8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16149479" w14:textId="3B3D4200" w:rsidTr="00F06D55">
        <w:tc>
          <w:tcPr>
            <w:tcW w:w="936" w:type="dxa"/>
          </w:tcPr>
          <w:p w14:paraId="10B92510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1.6</w:t>
            </w:r>
          </w:p>
        </w:tc>
        <w:tc>
          <w:tcPr>
            <w:tcW w:w="7746" w:type="dxa"/>
          </w:tcPr>
          <w:p w14:paraId="29CF7E4D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специальностей II ступени высшего образования (</w:t>
            </w:r>
            <w:r w:rsidRPr="006509DE">
              <w:rPr>
                <w:i/>
                <w:sz w:val="24"/>
                <w:szCs w:val="24"/>
              </w:rPr>
              <w:t>общее</w:t>
            </w:r>
            <w:r w:rsidRPr="006509DE">
              <w:rPr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14:paraId="182D1F40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2DE036CA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819CD9F" w14:textId="3F8008D9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44ED90E9" w14:textId="50F226FA" w:rsidTr="00F06D55">
        <w:tc>
          <w:tcPr>
            <w:tcW w:w="936" w:type="dxa"/>
          </w:tcPr>
          <w:p w14:paraId="2E909E9B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1.7</w:t>
            </w:r>
          </w:p>
        </w:tc>
        <w:tc>
          <w:tcPr>
            <w:tcW w:w="7746" w:type="dxa"/>
          </w:tcPr>
          <w:p w14:paraId="7D216012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специальностей II ступени высшего образования, подготовка по которым ведется на иностранном языке</w:t>
            </w:r>
          </w:p>
        </w:tc>
        <w:tc>
          <w:tcPr>
            <w:tcW w:w="1214" w:type="dxa"/>
          </w:tcPr>
          <w:p w14:paraId="046F827C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31D551A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4CE12F8" w14:textId="0DA2A194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12214EF3" w14:textId="20BA9F3E" w:rsidTr="00F06D55">
        <w:tc>
          <w:tcPr>
            <w:tcW w:w="936" w:type="dxa"/>
          </w:tcPr>
          <w:p w14:paraId="68DD0785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1.8</w:t>
            </w:r>
          </w:p>
        </w:tc>
        <w:tc>
          <w:tcPr>
            <w:tcW w:w="7746" w:type="dxa"/>
          </w:tcPr>
          <w:p w14:paraId="02766119" w14:textId="77777777" w:rsidR="00FC100E" w:rsidRPr="006509DE" w:rsidRDefault="00FC100E" w:rsidP="00FC100E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научных специальностей послевузовского образования (общее)</w:t>
            </w:r>
          </w:p>
        </w:tc>
        <w:tc>
          <w:tcPr>
            <w:tcW w:w="1214" w:type="dxa"/>
          </w:tcPr>
          <w:p w14:paraId="12779F27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1F2ADAE5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27BDDC6" w14:textId="075691FA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02517222" w14:textId="54F7BD02" w:rsidTr="00F06D55">
        <w:tc>
          <w:tcPr>
            <w:tcW w:w="936" w:type="dxa"/>
          </w:tcPr>
          <w:p w14:paraId="22DE781A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1.9</w:t>
            </w:r>
          </w:p>
        </w:tc>
        <w:tc>
          <w:tcPr>
            <w:tcW w:w="7746" w:type="dxa"/>
          </w:tcPr>
          <w:p w14:paraId="4BB23D49" w14:textId="51008423" w:rsidR="00FC100E" w:rsidRPr="006509DE" w:rsidRDefault="00FC100E" w:rsidP="00F36AFF">
            <w:pPr>
              <w:jc w:val="both"/>
              <w:rPr>
                <w:spacing w:val="-4"/>
                <w:sz w:val="24"/>
                <w:szCs w:val="24"/>
              </w:rPr>
            </w:pPr>
            <w:r w:rsidRPr="006509DE">
              <w:rPr>
                <w:spacing w:val="-4"/>
                <w:sz w:val="24"/>
                <w:szCs w:val="24"/>
              </w:rPr>
              <w:t>Количество научных специальностей послевузовского образ</w:t>
            </w:r>
            <w:r w:rsidR="00F36AFF" w:rsidRPr="006509DE">
              <w:rPr>
                <w:spacing w:val="-4"/>
                <w:sz w:val="24"/>
                <w:szCs w:val="24"/>
              </w:rPr>
              <w:t>ования, подготовка по которым осуществляется для V и VI технологических укладов</w:t>
            </w:r>
          </w:p>
        </w:tc>
        <w:tc>
          <w:tcPr>
            <w:tcW w:w="1214" w:type="dxa"/>
          </w:tcPr>
          <w:p w14:paraId="0FE5EA12" w14:textId="77777777" w:rsidR="00FC100E" w:rsidRPr="006509DE" w:rsidRDefault="00FC100E" w:rsidP="00FC100E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A528E4C" w14:textId="77777777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F1AEBE4" w14:textId="4A1C4A13" w:rsidR="00FC100E" w:rsidRPr="006509DE" w:rsidRDefault="00FC100E" w:rsidP="00FC100E">
            <w:pPr>
              <w:rPr>
                <w:sz w:val="24"/>
                <w:szCs w:val="24"/>
              </w:rPr>
            </w:pPr>
          </w:p>
        </w:tc>
      </w:tr>
      <w:tr w:rsidR="006509DE" w:rsidRPr="006509DE" w14:paraId="2A67851A" w14:textId="06D84E77" w:rsidTr="00F06D55">
        <w:tc>
          <w:tcPr>
            <w:tcW w:w="936" w:type="dxa"/>
          </w:tcPr>
          <w:p w14:paraId="099441AB" w14:textId="7B3FED6F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</w:t>
            </w:r>
          </w:p>
        </w:tc>
        <w:tc>
          <w:tcPr>
            <w:tcW w:w="7746" w:type="dxa"/>
          </w:tcPr>
          <w:p w14:paraId="17A80342" w14:textId="312BDDE5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студентов (бюджет/платно), всего</w:t>
            </w:r>
            <w:r w:rsidR="00F06D55" w:rsidRPr="006509DE">
              <w:rPr>
                <w:sz w:val="24"/>
                <w:szCs w:val="24"/>
              </w:rPr>
              <w:t xml:space="preserve"> (на 1 октября)</w:t>
            </w:r>
          </w:p>
        </w:tc>
        <w:tc>
          <w:tcPr>
            <w:tcW w:w="1214" w:type="dxa"/>
          </w:tcPr>
          <w:p w14:paraId="2391C60C" w14:textId="77777777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3C960975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346ED65" w14:textId="0C29D9D2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</w:tr>
      <w:tr w:rsidR="006509DE" w:rsidRPr="006509DE" w14:paraId="1BC9DC8D" w14:textId="430DFE14" w:rsidTr="00F06D55">
        <w:tc>
          <w:tcPr>
            <w:tcW w:w="936" w:type="dxa"/>
          </w:tcPr>
          <w:p w14:paraId="606A0442" w14:textId="1471F0F7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1.10.1</w:t>
            </w:r>
          </w:p>
        </w:tc>
        <w:tc>
          <w:tcPr>
            <w:tcW w:w="7746" w:type="dxa"/>
          </w:tcPr>
          <w:p w14:paraId="5E3236F2" w14:textId="1B4C808E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студентов бюджет (очно/вечернее/заочно)</w:t>
            </w:r>
          </w:p>
        </w:tc>
        <w:tc>
          <w:tcPr>
            <w:tcW w:w="1214" w:type="dxa"/>
          </w:tcPr>
          <w:p w14:paraId="4772D7B4" w14:textId="77777777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044FD616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AD91C90" w14:textId="62F5A1DF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</w:tr>
      <w:tr w:rsidR="006509DE" w:rsidRPr="006509DE" w14:paraId="74346E58" w14:textId="77777777" w:rsidTr="00F06D55">
        <w:tc>
          <w:tcPr>
            <w:tcW w:w="936" w:type="dxa"/>
          </w:tcPr>
          <w:p w14:paraId="225528E9" w14:textId="6D7E8C5C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1.10.2</w:t>
            </w:r>
          </w:p>
        </w:tc>
        <w:tc>
          <w:tcPr>
            <w:tcW w:w="7746" w:type="dxa"/>
          </w:tcPr>
          <w:p w14:paraId="380F3DF3" w14:textId="43576BF2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студентов платно (очно/вечернее/заочно)</w:t>
            </w:r>
          </w:p>
        </w:tc>
        <w:tc>
          <w:tcPr>
            <w:tcW w:w="1214" w:type="dxa"/>
          </w:tcPr>
          <w:p w14:paraId="3BC85BCF" w14:textId="2C0E46AE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1076E773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C99D2B0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</w:tr>
      <w:tr w:rsidR="006509DE" w:rsidRPr="006509DE" w14:paraId="466F3845" w14:textId="77777777" w:rsidTr="00F06D55">
        <w:tc>
          <w:tcPr>
            <w:tcW w:w="936" w:type="dxa"/>
          </w:tcPr>
          <w:p w14:paraId="759CB1E2" w14:textId="0680D7D0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1.10.3</w:t>
            </w:r>
          </w:p>
        </w:tc>
        <w:tc>
          <w:tcPr>
            <w:tcW w:w="7746" w:type="dxa"/>
          </w:tcPr>
          <w:p w14:paraId="17611008" w14:textId="204F7F8E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студентов из числа детей-сирот, детей, оставшихся без попечения родителей</w:t>
            </w:r>
          </w:p>
        </w:tc>
        <w:tc>
          <w:tcPr>
            <w:tcW w:w="1214" w:type="dxa"/>
          </w:tcPr>
          <w:p w14:paraId="01B0D029" w14:textId="3ABA4ACB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772E72C8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4BF66436" w14:textId="69417DDB" w:rsidR="00764AB9" w:rsidRPr="006509DE" w:rsidRDefault="00F06D55" w:rsidP="00F06D55">
            <w:pPr>
              <w:jc w:val="center"/>
              <w:rPr>
                <w:i/>
                <w:sz w:val="24"/>
                <w:szCs w:val="24"/>
              </w:rPr>
            </w:pPr>
            <w:r w:rsidRPr="006509DE">
              <w:rPr>
                <w:i/>
                <w:sz w:val="24"/>
                <w:szCs w:val="24"/>
              </w:rPr>
              <w:t>не планируется</w:t>
            </w:r>
          </w:p>
        </w:tc>
      </w:tr>
      <w:tr w:rsidR="006509DE" w:rsidRPr="006509DE" w14:paraId="5FA2FEC8" w14:textId="462964E1" w:rsidTr="00F06D55">
        <w:tc>
          <w:tcPr>
            <w:tcW w:w="936" w:type="dxa"/>
          </w:tcPr>
          <w:p w14:paraId="2A1EBDA1" w14:textId="56DC03AD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1.10.4</w:t>
            </w:r>
          </w:p>
        </w:tc>
        <w:tc>
          <w:tcPr>
            <w:tcW w:w="7746" w:type="dxa"/>
          </w:tcPr>
          <w:p w14:paraId="785D8A00" w14:textId="176B5C8D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иностранных студентов </w:t>
            </w:r>
          </w:p>
        </w:tc>
        <w:tc>
          <w:tcPr>
            <w:tcW w:w="1214" w:type="dxa"/>
          </w:tcPr>
          <w:p w14:paraId="37840AE7" w14:textId="77777777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4C7B6184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D0FD7CA" w14:textId="05D4B6F4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</w:tr>
      <w:tr w:rsidR="006509DE" w:rsidRPr="006509DE" w14:paraId="510781BB" w14:textId="77777777" w:rsidTr="00F06D55">
        <w:tc>
          <w:tcPr>
            <w:tcW w:w="936" w:type="dxa"/>
          </w:tcPr>
          <w:p w14:paraId="75463D8B" w14:textId="49935CFF" w:rsidR="00764AB9" w:rsidRPr="006509DE" w:rsidRDefault="00764AB9" w:rsidP="00764AB9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1.10.5</w:t>
            </w:r>
          </w:p>
        </w:tc>
        <w:tc>
          <w:tcPr>
            <w:tcW w:w="7746" w:type="dxa"/>
          </w:tcPr>
          <w:p w14:paraId="22B3F828" w14:textId="44B98558" w:rsidR="00764AB9" w:rsidRPr="006509DE" w:rsidRDefault="00764AB9" w:rsidP="00764AB9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иностранных студентов, обучающихся в соответствии с международными соглашениями, грантами</w:t>
            </w:r>
          </w:p>
        </w:tc>
        <w:tc>
          <w:tcPr>
            <w:tcW w:w="1214" w:type="dxa"/>
          </w:tcPr>
          <w:p w14:paraId="6D43D757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EA92960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1AA542FC" w14:textId="77777777" w:rsidR="00764AB9" w:rsidRPr="006509DE" w:rsidRDefault="00764AB9" w:rsidP="00764AB9">
            <w:pPr>
              <w:rPr>
                <w:sz w:val="24"/>
                <w:szCs w:val="24"/>
              </w:rPr>
            </w:pPr>
          </w:p>
        </w:tc>
      </w:tr>
      <w:tr w:rsidR="006509DE" w:rsidRPr="006509DE" w14:paraId="4AEA873E" w14:textId="23D6483C" w:rsidTr="00EC55C4">
        <w:tc>
          <w:tcPr>
            <w:tcW w:w="936" w:type="dxa"/>
          </w:tcPr>
          <w:p w14:paraId="0B1527B6" w14:textId="7B698AF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lastRenderedPageBreak/>
              <w:t>1.10.6</w:t>
            </w:r>
          </w:p>
        </w:tc>
        <w:tc>
          <w:tcPr>
            <w:tcW w:w="7746" w:type="dxa"/>
          </w:tcPr>
          <w:p w14:paraId="45A1178E" w14:textId="58CB187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студентов с инвалидностью </w:t>
            </w:r>
          </w:p>
        </w:tc>
        <w:tc>
          <w:tcPr>
            <w:tcW w:w="1214" w:type="dxa"/>
          </w:tcPr>
          <w:p w14:paraId="50118365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52536D4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6E9DF631" w14:textId="4F839D47" w:rsidR="00F06D55" w:rsidRPr="006509DE" w:rsidRDefault="00F06D55" w:rsidP="00F06D55">
            <w:pPr>
              <w:jc w:val="center"/>
              <w:rPr>
                <w:sz w:val="24"/>
                <w:szCs w:val="24"/>
              </w:rPr>
            </w:pPr>
            <w:r w:rsidRPr="006509DE">
              <w:rPr>
                <w:i/>
                <w:sz w:val="24"/>
                <w:szCs w:val="24"/>
              </w:rPr>
              <w:t>не планируется</w:t>
            </w:r>
          </w:p>
        </w:tc>
      </w:tr>
      <w:tr w:rsidR="006509DE" w:rsidRPr="006509DE" w14:paraId="61288036" w14:textId="3CFAB22F" w:rsidTr="00F06D55">
        <w:tc>
          <w:tcPr>
            <w:tcW w:w="936" w:type="dxa"/>
          </w:tcPr>
          <w:p w14:paraId="22532F4A" w14:textId="2CD16A08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1.10.7</w:t>
            </w:r>
          </w:p>
        </w:tc>
        <w:tc>
          <w:tcPr>
            <w:tcW w:w="7746" w:type="dxa"/>
          </w:tcPr>
          <w:p w14:paraId="6C49F495" w14:textId="63A3A1A0" w:rsidR="00F06D55" w:rsidRPr="006509DE" w:rsidRDefault="00F06D55" w:rsidP="00F06D55">
            <w:pPr>
              <w:jc w:val="both"/>
              <w:rPr>
                <w:b/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магистрантов (бюджет/платно) , всего</w:t>
            </w:r>
          </w:p>
        </w:tc>
        <w:tc>
          <w:tcPr>
            <w:tcW w:w="1214" w:type="dxa"/>
          </w:tcPr>
          <w:p w14:paraId="6C38FC0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2342C03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8927CA1" w14:textId="65951490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21D6651" w14:textId="26C4183D" w:rsidTr="00F06D55">
        <w:tc>
          <w:tcPr>
            <w:tcW w:w="936" w:type="dxa"/>
          </w:tcPr>
          <w:p w14:paraId="69CB8D54" w14:textId="18EFD1BF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1.10.8</w:t>
            </w:r>
          </w:p>
        </w:tc>
        <w:tc>
          <w:tcPr>
            <w:tcW w:w="7746" w:type="dxa"/>
          </w:tcPr>
          <w:p w14:paraId="40F9B711" w14:textId="2FC0673F" w:rsidR="00F06D55" w:rsidRPr="006509DE" w:rsidRDefault="00F06D55" w:rsidP="00F06D55">
            <w:pPr>
              <w:jc w:val="both"/>
            </w:pPr>
            <w:r w:rsidRPr="006509DE">
              <w:rPr>
                <w:sz w:val="24"/>
                <w:szCs w:val="24"/>
              </w:rPr>
              <w:t>Количество магистрантов бюджет (очно/вечернее/заочно)</w:t>
            </w:r>
          </w:p>
        </w:tc>
        <w:tc>
          <w:tcPr>
            <w:tcW w:w="1214" w:type="dxa"/>
          </w:tcPr>
          <w:p w14:paraId="46F0E21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6C87FBF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BE2976E" w14:textId="52D5BB8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9EADE66" w14:textId="4ED82470" w:rsidTr="00F06D55">
        <w:tc>
          <w:tcPr>
            <w:tcW w:w="936" w:type="dxa"/>
          </w:tcPr>
          <w:p w14:paraId="5CEAF77B" w14:textId="22820774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1.10.9</w:t>
            </w:r>
          </w:p>
        </w:tc>
        <w:tc>
          <w:tcPr>
            <w:tcW w:w="7746" w:type="dxa"/>
          </w:tcPr>
          <w:p w14:paraId="3D252384" w14:textId="3FEDCDFC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магистрантов платно (очно/вечернее/заочно)</w:t>
            </w:r>
          </w:p>
        </w:tc>
        <w:tc>
          <w:tcPr>
            <w:tcW w:w="1214" w:type="dxa"/>
          </w:tcPr>
          <w:p w14:paraId="54D0662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1DF39AE9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4FAAF7B" w14:textId="37D9147C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1F87C249" w14:textId="302AF6DF" w:rsidTr="00F06D55">
        <w:tc>
          <w:tcPr>
            <w:tcW w:w="936" w:type="dxa"/>
          </w:tcPr>
          <w:p w14:paraId="2262C3CD" w14:textId="31B6C9D9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1.10.10</w:t>
            </w:r>
          </w:p>
        </w:tc>
        <w:tc>
          <w:tcPr>
            <w:tcW w:w="7746" w:type="dxa"/>
          </w:tcPr>
          <w:p w14:paraId="41FE53A8" w14:textId="28E04AC3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иностранных магистрантов </w:t>
            </w:r>
          </w:p>
        </w:tc>
        <w:tc>
          <w:tcPr>
            <w:tcW w:w="1214" w:type="dxa"/>
          </w:tcPr>
          <w:p w14:paraId="54DC391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53963B1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B4DA625" w14:textId="258AA98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75F646B" w14:textId="6CEBD12D" w:rsidTr="00F06D55">
        <w:tc>
          <w:tcPr>
            <w:tcW w:w="936" w:type="dxa"/>
          </w:tcPr>
          <w:p w14:paraId="36353F90" w14:textId="190634DB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1.10.11</w:t>
            </w:r>
          </w:p>
        </w:tc>
        <w:tc>
          <w:tcPr>
            <w:tcW w:w="7746" w:type="dxa"/>
          </w:tcPr>
          <w:p w14:paraId="33D4575F" w14:textId="45896E0F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иностранных магистрантов, обучающихся в соответствии с международными соглашениями, грантами</w:t>
            </w:r>
          </w:p>
        </w:tc>
        <w:tc>
          <w:tcPr>
            <w:tcW w:w="1214" w:type="dxa"/>
          </w:tcPr>
          <w:p w14:paraId="7428AC1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6E1578F1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2DC48F61" w14:textId="4565D12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27BFD56" w14:textId="68BD4298" w:rsidTr="00EC55C4">
        <w:tc>
          <w:tcPr>
            <w:tcW w:w="936" w:type="dxa"/>
          </w:tcPr>
          <w:p w14:paraId="019C4A32" w14:textId="4D8165E6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1.10.12</w:t>
            </w:r>
          </w:p>
        </w:tc>
        <w:tc>
          <w:tcPr>
            <w:tcW w:w="7746" w:type="dxa"/>
          </w:tcPr>
          <w:p w14:paraId="63D7142A" w14:textId="41D447D3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магистрантов с инвалидностью </w:t>
            </w:r>
          </w:p>
        </w:tc>
        <w:tc>
          <w:tcPr>
            <w:tcW w:w="1214" w:type="dxa"/>
          </w:tcPr>
          <w:p w14:paraId="4D2D6B58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13F6BF24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3FB0B090" w14:textId="3EAC9D19" w:rsidR="00F06D55" w:rsidRPr="006509DE" w:rsidRDefault="00F06D55" w:rsidP="00F06D55">
            <w:pPr>
              <w:jc w:val="center"/>
              <w:rPr>
                <w:sz w:val="24"/>
                <w:szCs w:val="24"/>
              </w:rPr>
            </w:pPr>
            <w:r w:rsidRPr="006509DE">
              <w:rPr>
                <w:i/>
                <w:sz w:val="24"/>
                <w:szCs w:val="24"/>
              </w:rPr>
              <w:t>не планируется</w:t>
            </w:r>
          </w:p>
        </w:tc>
      </w:tr>
      <w:tr w:rsidR="006509DE" w:rsidRPr="006509DE" w14:paraId="2EC55734" w14:textId="78725B00" w:rsidTr="00F06D55">
        <w:tc>
          <w:tcPr>
            <w:tcW w:w="936" w:type="dxa"/>
          </w:tcPr>
          <w:p w14:paraId="49B2BB6F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60" w:type="dxa"/>
            <w:gridSpan w:val="4"/>
          </w:tcPr>
          <w:p w14:paraId="561A1545" w14:textId="4C3110AE" w:rsidR="00F06D55" w:rsidRPr="006509DE" w:rsidRDefault="00F06D55" w:rsidP="00F06D55">
            <w:pPr>
              <w:jc w:val="both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Повышение качества образовательного процесса, эффективности практико-ориентированной подготовки и развитие связей с организациями-заказчиками кадров</w:t>
            </w:r>
          </w:p>
        </w:tc>
      </w:tr>
      <w:tr w:rsidR="006509DE" w:rsidRPr="006509DE" w14:paraId="10393C52" w14:textId="41AEE516" w:rsidTr="00F06D55">
        <w:tc>
          <w:tcPr>
            <w:tcW w:w="936" w:type="dxa"/>
          </w:tcPr>
          <w:p w14:paraId="63AF2BC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</w:t>
            </w:r>
          </w:p>
        </w:tc>
        <w:tc>
          <w:tcPr>
            <w:tcW w:w="7746" w:type="dxa"/>
          </w:tcPr>
          <w:p w14:paraId="52301D01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21"/>
                <w:i w:val="0"/>
                <w:color w:val="auto"/>
                <w:sz w:val="24"/>
                <w:szCs w:val="24"/>
              </w:rPr>
              <w:t>Количество обновленных учебных программ общепрофессиональных и специальных дисциплин с участием организаций-заказчиков кадров</w:t>
            </w:r>
          </w:p>
        </w:tc>
        <w:tc>
          <w:tcPr>
            <w:tcW w:w="1214" w:type="dxa"/>
          </w:tcPr>
          <w:p w14:paraId="1AD59EC9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1426FAA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D9761D8" w14:textId="192D7DDE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E316F46" w14:textId="6391880A" w:rsidTr="00F06D55">
        <w:tc>
          <w:tcPr>
            <w:tcW w:w="936" w:type="dxa"/>
          </w:tcPr>
          <w:p w14:paraId="7ECBCB3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2.2</w:t>
            </w:r>
          </w:p>
        </w:tc>
        <w:tc>
          <w:tcPr>
            <w:tcW w:w="7746" w:type="dxa"/>
          </w:tcPr>
          <w:p w14:paraId="6B3FC403" w14:textId="22A8A01C" w:rsidR="00F06D55" w:rsidRPr="006509DE" w:rsidRDefault="00F06D55" w:rsidP="00F06D55">
            <w:pPr>
              <w:jc w:val="both"/>
              <w:rPr>
                <w:rStyle w:val="fontstyle21"/>
                <w:i w:val="0"/>
                <w:color w:val="auto"/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Выполнение плана приема (КЦП, I ступень) (за календарный год)</w:t>
            </w:r>
          </w:p>
        </w:tc>
        <w:tc>
          <w:tcPr>
            <w:tcW w:w="1214" w:type="dxa"/>
          </w:tcPr>
          <w:p w14:paraId="084F886D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7CE3ADC9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11CC91D" w14:textId="6CC28135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C8BC702" w14:textId="285C4370" w:rsidTr="00F06D55">
        <w:tc>
          <w:tcPr>
            <w:tcW w:w="936" w:type="dxa"/>
          </w:tcPr>
          <w:p w14:paraId="7986BAAD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2.3</w:t>
            </w:r>
          </w:p>
        </w:tc>
        <w:tc>
          <w:tcPr>
            <w:tcW w:w="7746" w:type="dxa"/>
          </w:tcPr>
          <w:p w14:paraId="40B46E91" w14:textId="0BBE771E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Доля дипломов с отличием на I ступени</w:t>
            </w:r>
          </w:p>
        </w:tc>
        <w:tc>
          <w:tcPr>
            <w:tcW w:w="1214" w:type="dxa"/>
          </w:tcPr>
          <w:p w14:paraId="650283E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183A3B71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693FAB9" w14:textId="458EF42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05002172" w14:textId="26067FA6" w:rsidTr="00F06D55">
        <w:tc>
          <w:tcPr>
            <w:tcW w:w="936" w:type="dxa"/>
          </w:tcPr>
          <w:p w14:paraId="095E5C2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2.4</w:t>
            </w:r>
          </w:p>
        </w:tc>
        <w:tc>
          <w:tcPr>
            <w:tcW w:w="7746" w:type="dxa"/>
          </w:tcPr>
          <w:p w14:paraId="04017E57" w14:textId="54A4731C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Выполнение плана приема (КЦП, II ступень) (за календарный год)</w:t>
            </w:r>
          </w:p>
        </w:tc>
        <w:tc>
          <w:tcPr>
            <w:tcW w:w="1214" w:type="dxa"/>
          </w:tcPr>
          <w:p w14:paraId="485877F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630D1BA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25BC145" w14:textId="0D071068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9B80D4A" w14:textId="75125638" w:rsidTr="00F06D55">
        <w:tc>
          <w:tcPr>
            <w:tcW w:w="936" w:type="dxa"/>
          </w:tcPr>
          <w:p w14:paraId="710FC18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2.5</w:t>
            </w:r>
          </w:p>
        </w:tc>
        <w:tc>
          <w:tcPr>
            <w:tcW w:w="7746" w:type="dxa"/>
          </w:tcPr>
          <w:p w14:paraId="0480D501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Доля поступивших на обучение в магистратуру от общей численности выпускников I ступени </w:t>
            </w:r>
          </w:p>
        </w:tc>
        <w:tc>
          <w:tcPr>
            <w:tcW w:w="1214" w:type="dxa"/>
          </w:tcPr>
          <w:p w14:paraId="5D78433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31CE5832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B82A099" w14:textId="08EAC683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2BF9791" w14:textId="3D57E9F8" w:rsidTr="00F06D55">
        <w:tc>
          <w:tcPr>
            <w:tcW w:w="936" w:type="dxa"/>
          </w:tcPr>
          <w:p w14:paraId="54E2CE7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2.6</w:t>
            </w:r>
          </w:p>
        </w:tc>
        <w:tc>
          <w:tcPr>
            <w:tcW w:w="7746" w:type="dxa"/>
          </w:tcPr>
          <w:p w14:paraId="1C167083" w14:textId="079657DF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Распределение (направление на работу) выпускников I ступени, обучавшихся за счет средств республиканского бюджета</w:t>
            </w:r>
          </w:p>
        </w:tc>
        <w:tc>
          <w:tcPr>
            <w:tcW w:w="1214" w:type="dxa"/>
          </w:tcPr>
          <w:p w14:paraId="23E7128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108A6764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0B7A782" w14:textId="541A5060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AAF96CB" w14:textId="50A20CF4" w:rsidTr="00F06D55">
        <w:tc>
          <w:tcPr>
            <w:tcW w:w="936" w:type="dxa"/>
          </w:tcPr>
          <w:p w14:paraId="3B26888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2.7</w:t>
            </w:r>
          </w:p>
        </w:tc>
        <w:tc>
          <w:tcPr>
            <w:tcW w:w="7746" w:type="dxa"/>
          </w:tcPr>
          <w:p w14:paraId="50510181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работников предприятий и организаций, привлеченных к проведению учебных занятий, преподаванию общепрофессиональных, специальных дисциплин</w:t>
            </w:r>
          </w:p>
        </w:tc>
        <w:tc>
          <w:tcPr>
            <w:tcW w:w="1214" w:type="dxa"/>
          </w:tcPr>
          <w:p w14:paraId="4EB396D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168224A3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3D7C7AD" w14:textId="28AD2C1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0096BB4" w14:textId="38142C49" w:rsidTr="00F06D55">
        <w:tc>
          <w:tcPr>
            <w:tcW w:w="936" w:type="dxa"/>
          </w:tcPr>
          <w:p w14:paraId="1D38C2E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2.8</w:t>
            </w:r>
          </w:p>
        </w:tc>
        <w:tc>
          <w:tcPr>
            <w:tcW w:w="7746" w:type="dxa"/>
          </w:tcPr>
          <w:p w14:paraId="259A4454" w14:textId="3F2D9709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Количество дипломных проектов (работ), выполненных по темам, согласованным с предприятиями, организациями </w:t>
            </w:r>
          </w:p>
        </w:tc>
        <w:tc>
          <w:tcPr>
            <w:tcW w:w="1214" w:type="dxa"/>
          </w:tcPr>
          <w:p w14:paraId="2A3C22A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1826107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8F3D0D8" w14:textId="19C43B5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1666E66" w14:textId="3C9FF6FD" w:rsidTr="00F06D55">
        <w:tc>
          <w:tcPr>
            <w:tcW w:w="936" w:type="dxa"/>
          </w:tcPr>
          <w:p w14:paraId="6475C3D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2.9</w:t>
            </w:r>
          </w:p>
        </w:tc>
        <w:tc>
          <w:tcPr>
            <w:tcW w:w="7746" w:type="dxa"/>
          </w:tcPr>
          <w:p w14:paraId="14E6D4B8" w14:textId="3FE84896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заключенных договоров о взаимодействии при подготовке специалистов с предприятиями, организациями</w:t>
            </w:r>
          </w:p>
        </w:tc>
        <w:tc>
          <w:tcPr>
            <w:tcW w:w="1214" w:type="dxa"/>
          </w:tcPr>
          <w:p w14:paraId="767B408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7F976D1A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FD31FF3" w14:textId="0752691F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30E83BB" w14:textId="417D9787" w:rsidTr="00F06D55">
        <w:tc>
          <w:tcPr>
            <w:tcW w:w="936" w:type="dxa"/>
          </w:tcPr>
          <w:p w14:paraId="01A641A9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2.10</w:t>
            </w:r>
          </w:p>
        </w:tc>
        <w:tc>
          <w:tcPr>
            <w:tcW w:w="7746" w:type="dxa"/>
          </w:tcPr>
          <w:p w14:paraId="62319495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филиалов кафедр/совместных лабораторий/образовательных центров ведущих компаний</w:t>
            </w:r>
          </w:p>
        </w:tc>
        <w:tc>
          <w:tcPr>
            <w:tcW w:w="1214" w:type="dxa"/>
          </w:tcPr>
          <w:p w14:paraId="231E0E1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B8DFB8B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A2ADF40" w14:textId="6F416A0A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043D0F8" w14:textId="29C35F7C" w:rsidTr="00F06D55">
        <w:tc>
          <w:tcPr>
            <w:tcW w:w="936" w:type="dxa"/>
          </w:tcPr>
          <w:p w14:paraId="6EE089CD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lastRenderedPageBreak/>
              <w:t>2.11</w:t>
            </w:r>
          </w:p>
        </w:tc>
        <w:tc>
          <w:tcPr>
            <w:tcW w:w="7746" w:type="dxa"/>
          </w:tcPr>
          <w:p w14:paraId="37137AC1" w14:textId="4D5672D8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Доля учебной нагрузки, проводимой в филиалах кафедр / совместных лабораториях / образовательных центрах ведущих компаний</w:t>
            </w:r>
          </w:p>
        </w:tc>
        <w:tc>
          <w:tcPr>
            <w:tcW w:w="1214" w:type="dxa"/>
          </w:tcPr>
          <w:p w14:paraId="01590C9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4D411CF4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732EB98" w14:textId="50F7CB5A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31A3E164" w14:textId="0784EE01" w:rsidTr="00F06D55">
        <w:tc>
          <w:tcPr>
            <w:tcW w:w="936" w:type="dxa"/>
          </w:tcPr>
          <w:p w14:paraId="54B4A01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2.12</w:t>
            </w:r>
          </w:p>
        </w:tc>
        <w:tc>
          <w:tcPr>
            <w:tcW w:w="7746" w:type="dxa"/>
          </w:tcPr>
          <w:p w14:paraId="306DC003" w14:textId="37EC22BD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ППС (штатные единицы), включая совместителей</w:t>
            </w:r>
          </w:p>
        </w:tc>
        <w:tc>
          <w:tcPr>
            <w:tcW w:w="1214" w:type="dxa"/>
          </w:tcPr>
          <w:p w14:paraId="7D6BF50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6E468D9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11AB504B" w14:textId="56008DA3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78B6621" w14:textId="7433FC00" w:rsidTr="00F06D55">
        <w:tc>
          <w:tcPr>
            <w:tcW w:w="936" w:type="dxa"/>
          </w:tcPr>
          <w:p w14:paraId="770A76B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2.13</w:t>
            </w:r>
          </w:p>
        </w:tc>
        <w:tc>
          <w:tcPr>
            <w:tcW w:w="7746" w:type="dxa"/>
          </w:tcPr>
          <w:p w14:paraId="67785B6F" w14:textId="53D60D84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Доля ППС (штатные единицы), включая совместителей, имеющих ученые степени, звания </w:t>
            </w:r>
          </w:p>
        </w:tc>
        <w:tc>
          <w:tcPr>
            <w:tcW w:w="1214" w:type="dxa"/>
          </w:tcPr>
          <w:p w14:paraId="0F58AA5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3FF44C2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9577308" w14:textId="23B3B35A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F405BF7" w14:textId="7AE4A416" w:rsidTr="00F06D55">
        <w:tc>
          <w:tcPr>
            <w:tcW w:w="936" w:type="dxa"/>
          </w:tcPr>
          <w:p w14:paraId="19D9E55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2.14</w:t>
            </w:r>
          </w:p>
        </w:tc>
        <w:tc>
          <w:tcPr>
            <w:tcW w:w="7746" w:type="dxa"/>
          </w:tcPr>
          <w:p w14:paraId="574117C5" w14:textId="260B4308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преподавателей, реализующих общепрофессиональные и специальные дисциплины на иностранных языках</w:t>
            </w:r>
            <w:r w:rsidRPr="006509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4" w:type="dxa"/>
          </w:tcPr>
          <w:p w14:paraId="7739CB7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7C272BCE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077EA50" w14:textId="1A1A4073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D548841" w14:textId="0364BE88" w:rsidTr="00F06D55">
        <w:tc>
          <w:tcPr>
            <w:tcW w:w="936" w:type="dxa"/>
          </w:tcPr>
          <w:p w14:paraId="6314FFC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2.15</w:t>
            </w:r>
          </w:p>
        </w:tc>
        <w:tc>
          <w:tcPr>
            <w:tcW w:w="7746" w:type="dxa"/>
          </w:tcPr>
          <w:p w14:paraId="37A44DAE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Численность преподавателей, прошедших стажировку, в том числе обучение, за рубежом</w:t>
            </w:r>
          </w:p>
        </w:tc>
        <w:tc>
          <w:tcPr>
            <w:tcW w:w="1214" w:type="dxa"/>
          </w:tcPr>
          <w:p w14:paraId="3544D963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74539CF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AEE151D" w14:textId="05C8683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56A4FDA" w14:textId="2AACCBBC" w:rsidTr="00F06D55">
        <w:tc>
          <w:tcPr>
            <w:tcW w:w="936" w:type="dxa"/>
          </w:tcPr>
          <w:p w14:paraId="1EFBDE9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2.16</w:t>
            </w:r>
          </w:p>
        </w:tc>
        <w:tc>
          <w:tcPr>
            <w:tcW w:w="7746" w:type="dxa"/>
          </w:tcPr>
          <w:p w14:paraId="3F95EF96" w14:textId="1F550714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Удельный вес приема в аспирантуру (адъюнктуру) для предприятий и организаций реального сектора экономики </w:t>
            </w:r>
            <w:r w:rsidRPr="006509DE">
              <w:rPr>
                <w:sz w:val="24"/>
                <w:szCs w:val="24"/>
              </w:rPr>
              <w:t>(за календарный год)</w:t>
            </w:r>
          </w:p>
        </w:tc>
        <w:tc>
          <w:tcPr>
            <w:tcW w:w="1214" w:type="dxa"/>
          </w:tcPr>
          <w:p w14:paraId="76152CF3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300E56F1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210A8BD" w14:textId="46B8868B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41DBB4E2" w14:textId="14263267" w:rsidTr="00F06D55">
        <w:tc>
          <w:tcPr>
            <w:tcW w:w="936" w:type="dxa"/>
          </w:tcPr>
          <w:p w14:paraId="7A86357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2.17</w:t>
            </w:r>
          </w:p>
        </w:tc>
        <w:tc>
          <w:tcPr>
            <w:tcW w:w="7746" w:type="dxa"/>
          </w:tcPr>
          <w:p w14:paraId="09BEC758" w14:textId="785851A3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Удельный вес выпуска из аспирантуры с защитой диссертации в пределах установленного срока обучения </w:t>
            </w:r>
            <w:r w:rsidRPr="006509DE">
              <w:rPr>
                <w:sz w:val="24"/>
                <w:szCs w:val="24"/>
              </w:rPr>
              <w:t>(за календарный год)</w:t>
            </w:r>
          </w:p>
        </w:tc>
        <w:tc>
          <w:tcPr>
            <w:tcW w:w="1214" w:type="dxa"/>
          </w:tcPr>
          <w:p w14:paraId="76F220A8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39A2C245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186867CC" w14:textId="312A2A3A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CEE1FA7" w14:textId="7862B06F" w:rsidTr="00F06D55">
        <w:tc>
          <w:tcPr>
            <w:tcW w:w="936" w:type="dxa"/>
          </w:tcPr>
          <w:p w14:paraId="24B712A7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660" w:type="dxa"/>
            <w:gridSpan w:val="4"/>
          </w:tcPr>
          <w:p w14:paraId="7D177C6B" w14:textId="78652CD6" w:rsidR="00F06D55" w:rsidRPr="006509DE" w:rsidRDefault="00F06D55" w:rsidP="00F06D55">
            <w:pPr>
              <w:jc w:val="both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Трансформация образовательного процесса в условиях перехода к цифровой экономике</w:t>
            </w:r>
          </w:p>
        </w:tc>
      </w:tr>
      <w:tr w:rsidR="006509DE" w:rsidRPr="006509DE" w14:paraId="7A907FA0" w14:textId="090D1CDF" w:rsidTr="00F06D55">
        <w:tc>
          <w:tcPr>
            <w:tcW w:w="936" w:type="dxa"/>
          </w:tcPr>
          <w:p w14:paraId="5641362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3.1</w:t>
            </w:r>
          </w:p>
        </w:tc>
        <w:tc>
          <w:tcPr>
            <w:tcW w:w="7746" w:type="dxa"/>
          </w:tcPr>
          <w:p w14:paraId="1EC7C3B3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разработанных электронных учебных курсов</w:t>
            </w:r>
          </w:p>
        </w:tc>
        <w:tc>
          <w:tcPr>
            <w:tcW w:w="1214" w:type="dxa"/>
          </w:tcPr>
          <w:p w14:paraId="70AB66B7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6B17E185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7193E33" w14:textId="2227C75C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0E0F2105" w14:textId="7E74044A" w:rsidTr="00F06D55">
        <w:tc>
          <w:tcPr>
            <w:tcW w:w="936" w:type="dxa"/>
          </w:tcPr>
          <w:p w14:paraId="147D14C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3.2</w:t>
            </w:r>
          </w:p>
        </w:tc>
        <w:tc>
          <w:tcPr>
            <w:tcW w:w="7746" w:type="dxa"/>
          </w:tcPr>
          <w:p w14:paraId="1D93400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разработанных электронных учебно-методических комплексов (зарегистрированных)</w:t>
            </w:r>
          </w:p>
        </w:tc>
        <w:tc>
          <w:tcPr>
            <w:tcW w:w="1214" w:type="dxa"/>
          </w:tcPr>
          <w:p w14:paraId="350B502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6EC0C51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3D57BF3" w14:textId="0E33A800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05D2016" w14:textId="7000F6DC" w:rsidTr="00F06D55">
        <w:tc>
          <w:tcPr>
            <w:tcW w:w="936" w:type="dxa"/>
          </w:tcPr>
          <w:p w14:paraId="75727469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3.3</w:t>
            </w:r>
          </w:p>
        </w:tc>
        <w:tc>
          <w:tcPr>
            <w:tcW w:w="7746" w:type="dxa"/>
          </w:tcPr>
          <w:p w14:paraId="42E8D7CE" w14:textId="65E2D2AA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онлайн курсов, проведенных в виртуальных аудиториях</w:t>
            </w:r>
          </w:p>
        </w:tc>
        <w:tc>
          <w:tcPr>
            <w:tcW w:w="1214" w:type="dxa"/>
          </w:tcPr>
          <w:p w14:paraId="79ABD6D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7ACBC3D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00B511A" w14:textId="7454F870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E3EF23C" w14:textId="7D3343F5" w:rsidTr="00F06D55">
        <w:tc>
          <w:tcPr>
            <w:tcW w:w="936" w:type="dxa"/>
          </w:tcPr>
          <w:p w14:paraId="1FA4D81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3.4</w:t>
            </w:r>
          </w:p>
        </w:tc>
        <w:tc>
          <w:tcPr>
            <w:tcW w:w="7746" w:type="dxa"/>
          </w:tcPr>
          <w:p w14:paraId="1203AE80" w14:textId="523118A5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учебных дисциплин, реализуемых в дистанционной форме</w:t>
            </w:r>
          </w:p>
        </w:tc>
        <w:tc>
          <w:tcPr>
            <w:tcW w:w="1214" w:type="dxa"/>
          </w:tcPr>
          <w:p w14:paraId="324A0F6F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6056D642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2C31567" w14:textId="76240EC0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DF1F41D" w14:textId="0118CC97" w:rsidTr="00F06D55">
        <w:tc>
          <w:tcPr>
            <w:tcW w:w="936" w:type="dxa"/>
          </w:tcPr>
          <w:p w14:paraId="2FDFCAA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3.5</w:t>
            </w:r>
          </w:p>
        </w:tc>
        <w:tc>
          <w:tcPr>
            <w:tcW w:w="7746" w:type="dxa"/>
          </w:tcPr>
          <w:p w14:paraId="376D4C5E" w14:textId="520C1EC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специальностей, реализуемых в дистанционной форме получения образования</w:t>
            </w:r>
          </w:p>
        </w:tc>
        <w:tc>
          <w:tcPr>
            <w:tcW w:w="1214" w:type="dxa"/>
          </w:tcPr>
          <w:p w14:paraId="77178FB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C91D3A2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2F6D6ADD" w14:textId="7E667B3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56A73B3" w14:textId="13A967FF" w:rsidTr="00F06D55">
        <w:tc>
          <w:tcPr>
            <w:tcW w:w="936" w:type="dxa"/>
          </w:tcPr>
          <w:p w14:paraId="262EEE0E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660" w:type="dxa"/>
            <w:gridSpan w:val="4"/>
          </w:tcPr>
          <w:p w14:paraId="65075A18" w14:textId="1AA94DFA" w:rsidR="00F06D55" w:rsidRPr="006509DE" w:rsidRDefault="00F06D55" w:rsidP="00F06D55">
            <w:pPr>
              <w:jc w:val="both"/>
              <w:rPr>
                <w:b/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b/>
                <w:color w:val="auto"/>
                <w:sz w:val="24"/>
                <w:szCs w:val="24"/>
              </w:rPr>
              <w:t>Устойчивое развитие научной и инновационной деятельности УВО путем обеспечения эффективной интеграции образования и науки</w:t>
            </w:r>
          </w:p>
        </w:tc>
      </w:tr>
      <w:tr w:rsidR="006509DE" w:rsidRPr="006509DE" w14:paraId="455D78A2" w14:textId="6618329B" w:rsidTr="00F06D55">
        <w:tc>
          <w:tcPr>
            <w:tcW w:w="936" w:type="dxa"/>
          </w:tcPr>
          <w:p w14:paraId="6FE56B9F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4.1</w:t>
            </w:r>
          </w:p>
        </w:tc>
        <w:tc>
          <w:tcPr>
            <w:tcW w:w="7746" w:type="dxa"/>
          </w:tcPr>
          <w:p w14:paraId="4F5EAB8C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научных сотрудников (штатные единицы)</w:t>
            </w:r>
          </w:p>
        </w:tc>
        <w:tc>
          <w:tcPr>
            <w:tcW w:w="1214" w:type="dxa"/>
          </w:tcPr>
          <w:p w14:paraId="7DE7EC3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219E9AA6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95A4B69" w14:textId="2FF69428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1960838F" w14:textId="280BD296" w:rsidTr="00F06D55">
        <w:tc>
          <w:tcPr>
            <w:tcW w:w="936" w:type="dxa"/>
          </w:tcPr>
          <w:p w14:paraId="2DE9AE8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4.2</w:t>
            </w:r>
          </w:p>
        </w:tc>
        <w:tc>
          <w:tcPr>
            <w:tcW w:w="7746" w:type="dxa"/>
          </w:tcPr>
          <w:p w14:paraId="78D8418F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публикаций (учебники и учебные издания с грифом, статьи в рецензируемых журналах, монографии, патенты на изобретения) в расчете на 1 штатную единицу (</w:t>
            </w:r>
            <w:proofErr w:type="spellStart"/>
            <w:r w:rsidRPr="006509DE">
              <w:rPr>
                <w:i/>
                <w:sz w:val="24"/>
                <w:szCs w:val="24"/>
              </w:rPr>
              <w:t>ППС+научные</w:t>
            </w:r>
            <w:proofErr w:type="spellEnd"/>
            <w:r w:rsidRPr="006509DE">
              <w:rPr>
                <w:i/>
                <w:sz w:val="24"/>
                <w:szCs w:val="24"/>
              </w:rPr>
              <w:t xml:space="preserve"> сотрудники</w:t>
            </w:r>
            <w:r w:rsidRPr="006509DE">
              <w:rPr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14:paraId="1B57FBB8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725CF2FA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89A9D5B" w14:textId="5C9F9D28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15E7ECE8" w14:textId="0E93963C" w:rsidTr="00F06D55">
        <w:tc>
          <w:tcPr>
            <w:tcW w:w="936" w:type="dxa"/>
          </w:tcPr>
          <w:p w14:paraId="26A3C3E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7746" w:type="dxa"/>
          </w:tcPr>
          <w:p w14:paraId="739ECB7B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Доля сотрудников </w:t>
            </w:r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ППС+научные</w:t>
            </w:r>
            <w:proofErr w:type="spellEnd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сотрудники</w:t>
            </w: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>), участвующих в выполнении научно-исследовательских тем с привлечением финансирования</w:t>
            </w:r>
          </w:p>
        </w:tc>
        <w:tc>
          <w:tcPr>
            <w:tcW w:w="1214" w:type="dxa"/>
          </w:tcPr>
          <w:p w14:paraId="2DF11CB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6EA8D7D8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EF73E08" w14:textId="72E24CCA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06AD931" w14:textId="7E13A89F" w:rsidTr="00F06D55">
        <w:tc>
          <w:tcPr>
            <w:tcW w:w="936" w:type="dxa"/>
          </w:tcPr>
          <w:p w14:paraId="7D7831E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4.4</w:t>
            </w:r>
          </w:p>
        </w:tc>
        <w:tc>
          <w:tcPr>
            <w:tcW w:w="7746" w:type="dxa"/>
          </w:tcPr>
          <w:p w14:paraId="071E8E63" w14:textId="43C02888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Объем финансирования НИОКР (бюджет+ </w:t>
            </w:r>
            <w:proofErr w:type="spellStart"/>
            <w:r w:rsidRPr="006509DE">
              <w:rPr>
                <w:sz w:val="24"/>
                <w:szCs w:val="24"/>
              </w:rPr>
              <w:t>внебюджет</w:t>
            </w:r>
            <w:proofErr w:type="spellEnd"/>
            <w:r w:rsidRPr="006509DE">
              <w:rPr>
                <w:sz w:val="24"/>
                <w:szCs w:val="24"/>
              </w:rPr>
              <w:t xml:space="preserve">) всего /на 1 штатную единицу </w:t>
            </w:r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ППС+научные</w:t>
            </w:r>
            <w:proofErr w:type="spellEnd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сотрудники</w:t>
            </w: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>)</w:t>
            </w:r>
            <w:r w:rsidRPr="006509DE">
              <w:rPr>
                <w:sz w:val="24"/>
                <w:szCs w:val="24"/>
              </w:rPr>
              <w:t xml:space="preserve">  (за календарный год)</w:t>
            </w:r>
          </w:p>
        </w:tc>
        <w:tc>
          <w:tcPr>
            <w:tcW w:w="1214" w:type="dxa"/>
          </w:tcPr>
          <w:p w14:paraId="3A49130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руб.</w:t>
            </w:r>
          </w:p>
        </w:tc>
        <w:tc>
          <w:tcPr>
            <w:tcW w:w="2350" w:type="dxa"/>
          </w:tcPr>
          <w:p w14:paraId="242483CF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338D54B" w14:textId="5E6D5A0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3A3AA27" w14:textId="465B9010" w:rsidTr="00F06D55">
        <w:tc>
          <w:tcPr>
            <w:tcW w:w="936" w:type="dxa"/>
          </w:tcPr>
          <w:p w14:paraId="3E1AFFBF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4.5</w:t>
            </w:r>
          </w:p>
        </w:tc>
        <w:tc>
          <w:tcPr>
            <w:tcW w:w="7746" w:type="dxa"/>
          </w:tcPr>
          <w:p w14:paraId="2CD21F26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Количество научных тем, в качестве заказчиков которых выступают предприятия </w:t>
            </w:r>
            <w:r w:rsidRPr="006509DE">
              <w:rPr>
                <w:sz w:val="24"/>
                <w:szCs w:val="24"/>
              </w:rPr>
              <w:t xml:space="preserve">всего /на 1 штатную единицу </w:t>
            </w:r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ППС+научные</w:t>
            </w:r>
            <w:proofErr w:type="spellEnd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сотрудники</w:t>
            </w: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4" w:type="dxa"/>
          </w:tcPr>
          <w:p w14:paraId="1401C9B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C9D3049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1B28C48" w14:textId="27E162EF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5922FEE" w14:textId="79BC7128" w:rsidTr="00F06D55">
        <w:tc>
          <w:tcPr>
            <w:tcW w:w="936" w:type="dxa"/>
          </w:tcPr>
          <w:p w14:paraId="58C350A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4.6</w:t>
            </w:r>
          </w:p>
        </w:tc>
        <w:tc>
          <w:tcPr>
            <w:tcW w:w="7746" w:type="dxa"/>
          </w:tcPr>
          <w:p w14:paraId="57F97F70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научных публикаций студентов, магистрантов, аспирантов</w:t>
            </w:r>
          </w:p>
        </w:tc>
        <w:tc>
          <w:tcPr>
            <w:tcW w:w="1214" w:type="dxa"/>
          </w:tcPr>
          <w:p w14:paraId="199AE00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B06761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D4E04EA" w14:textId="0552229C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0DE7BF0" w14:textId="451F68BD" w:rsidTr="00F06D55">
        <w:tc>
          <w:tcPr>
            <w:tcW w:w="936" w:type="dxa"/>
          </w:tcPr>
          <w:p w14:paraId="3445BC2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4.7</w:t>
            </w:r>
          </w:p>
        </w:tc>
        <w:tc>
          <w:tcPr>
            <w:tcW w:w="7746" w:type="dxa"/>
          </w:tcPr>
          <w:p w14:paraId="72507703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НИРС, получивших дипломы и награды на международных конкурсах</w:t>
            </w:r>
          </w:p>
        </w:tc>
        <w:tc>
          <w:tcPr>
            <w:tcW w:w="1214" w:type="dxa"/>
          </w:tcPr>
          <w:p w14:paraId="13F2B38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2B4EF2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101EB6E" w14:textId="01ED2BC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1978742" w14:textId="21B1D3D3" w:rsidTr="00F06D55">
        <w:tc>
          <w:tcPr>
            <w:tcW w:w="936" w:type="dxa"/>
          </w:tcPr>
          <w:p w14:paraId="524598F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4.8</w:t>
            </w:r>
          </w:p>
        </w:tc>
        <w:tc>
          <w:tcPr>
            <w:tcW w:w="7746" w:type="dxa"/>
          </w:tcPr>
          <w:p w14:paraId="530A9326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НИРС, получивших дипломы и награды на республиканских конкурсах</w:t>
            </w:r>
          </w:p>
        </w:tc>
        <w:tc>
          <w:tcPr>
            <w:tcW w:w="1214" w:type="dxa"/>
          </w:tcPr>
          <w:p w14:paraId="57BBFAF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D3EC9D6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3E17F89B" w14:textId="724647D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209C65F" w14:textId="38A91991" w:rsidTr="00F06D55">
        <w:tc>
          <w:tcPr>
            <w:tcW w:w="936" w:type="dxa"/>
          </w:tcPr>
          <w:p w14:paraId="0D2CCB4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4.9</w:t>
            </w:r>
          </w:p>
        </w:tc>
        <w:tc>
          <w:tcPr>
            <w:tcW w:w="7746" w:type="dxa"/>
          </w:tcPr>
          <w:p w14:paraId="0A7FA755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Количество совместных публикаций ППС со студентами</w:t>
            </w:r>
          </w:p>
        </w:tc>
        <w:tc>
          <w:tcPr>
            <w:tcW w:w="1214" w:type="dxa"/>
          </w:tcPr>
          <w:p w14:paraId="5E432C5D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58DA05E9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4A469F8D" w14:textId="3CD1D4B5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169E39C1" w14:textId="1263AFD4" w:rsidTr="00F06D55">
        <w:tc>
          <w:tcPr>
            <w:tcW w:w="936" w:type="dxa"/>
          </w:tcPr>
          <w:p w14:paraId="5C0C1B81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660" w:type="dxa"/>
            <w:gridSpan w:val="4"/>
          </w:tcPr>
          <w:p w14:paraId="155D160F" w14:textId="784AEB9C" w:rsidR="00F06D55" w:rsidRPr="006509DE" w:rsidRDefault="00F06D55" w:rsidP="00F06D55">
            <w:pPr>
              <w:jc w:val="both"/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Интеграция УВО в международное научно-образовательное пространство и повышение его конкурентоспособности</w:t>
            </w:r>
          </w:p>
        </w:tc>
      </w:tr>
      <w:tr w:rsidR="006509DE" w:rsidRPr="006509DE" w14:paraId="775684C2" w14:textId="2F240036" w:rsidTr="00F06D55">
        <w:tc>
          <w:tcPr>
            <w:tcW w:w="936" w:type="dxa"/>
          </w:tcPr>
          <w:p w14:paraId="4F1A7003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5.1</w:t>
            </w:r>
          </w:p>
        </w:tc>
        <w:tc>
          <w:tcPr>
            <w:tcW w:w="7746" w:type="dxa"/>
          </w:tcPr>
          <w:p w14:paraId="44480732" w14:textId="17CA1AF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  <w:szCs w:val="24"/>
              </w:rPr>
              <w:t>Количество учебных дисциплин, преподаваемых на иностранном языке</w:t>
            </w:r>
          </w:p>
        </w:tc>
        <w:tc>
          <w:tcPr>
            <w:tcW w:w="1214" w:type="dxa"/>
          </w:tcPr>
          <w:p w14:paraId="1A48D66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7E11E1BF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1328EB64" w14:textId="72ECB613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30635A8A" w14:textId="23DB11A7" w:rsidTr="00F06D55">
        <w:tc>
          <w:tcPr>
            <w:tcW w:w="936" w:type="dxa"/>
          </w:tcPr>
          <w:p w14:paraId="4D300807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5.2</w:t>
            </w:r>
          </w:p>
        </w:tc>
        <w:tc>
          <w:tcPr>
            <w:tcW w:w="7746" w:type="dxa"/>
          </w:tcPr>
          <w:p w14:paraId="46B0D0A1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зарубежных специалистов, приглашенных для проведения учебных занятий</w:t>
            </w:r>
          </w:p>
        </w:tc>
        <w:tc>
          <w:tcPr>
            <w:tcW w:w="1214" w:type="dxa"/>
          </w:tcPr>
          <w:p w14:paraId="0840936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</w:t>
            </w:r>
          </w:p>
        </w:tc>
        <w:tc>
          <w:tcPr>
            <w:tcW w:w="2350" w:type="dxa"/>
          </w:tcPr>
          <w:p w14:paraId="35255D0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26410198" w14:textId="0F0E5D7E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8223464" w14:textId="26E6FA77" w:rsidTr="00F06D55">
        <w:tc>
          <w:tcPr>
            <w:tcW w:w="936" w:type="dxa"/>
          </w:tcPr>
          <w:p w14:paraId="6E953998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5.3</w:t>
            </w:r>
          </w:p>
        </w:tc>
        <w:tc>
          <w:tcPr>
            <w:tcW w:w="7746" w:type="dxa"/>
          </w:tcPr>
          <w:p w14:paraId="6DCF77C6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  <w:szCs w:val="24"/>
              </w:rPr>
              <w:t>Количество международных проектов, в которых участвует УВО</w:t>
            </w:r>
          </w:p>
        </w:tc>
        <w:tc>
          <w:tcPr>
            <w:tcW w:w="1214" w:type="dxa"/>
          </w:tcPr>
          <w:p w14:paraId="4B32D50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541A2EDF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6235D55" w14:textId="756F90FD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2E4A7FA5" w14:textId="15C03EE7" w:rsidTr="00F06D55">
        <w:tc>
          <w:tcPr>
            <w:tcW w:w="936" w:type="dxa"/>
          </w:tcPr>
          <w:p w14:paraId="5340E6E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5.4</w:t>
            </w:r>
          </w:p>
        </w:tc>
        <w:tc>
          <w:tcPr>
            <w:tcW w:w="7746" w:type="dxa"/>
          </w:tcPr>
          <w:p w14:paraId="7BE6E815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индивидуальных стипендий (грантов), полученных от международных</w:t>
            </w:r>
            <w:r w:rsidRPr="006509DE">
              <w:rPr>
                <w:iCs/>
                <w:sz w:val="24"/>
                <w:szCs w:val="24"/>
              </w:rPr>
              <w:t xml:space="preserve"> </w:t>
            </w:r>
            <w:r w:rsidRPr="006509DE">
              <w:rPr>
                <w:sz w:val="24"/>
                <w:szCs w:val="24"/>
              </w:rPr>
              <w:t>организаций и фондов, зарубежных университетов и т.д.</w:t>
            </w:r>
          </w:p>
        </w:tc>
        <w:tc>
          <w:tcPr>
            <w:tcW w:w="1214" w:type="dxa"/>
          </w:tcPr>
          <w:p w14:paraId="6462685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AB76AEB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0B39E02A" w14:textId="0B850FAF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390589A3" w14:textId="4659603B" w:rsidTr="00F06D55">
        <w:tc>
          <w:tcPr>
            <w:tcW w:w="936" w:type="dxa"/>
          </w:tcPr>
          <w:p w14:paraId="7B0F97D5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5.5</w:t>
            </w:r>
          </w:p>
        </w:tc>
        <w:tc>
          <w:tcPr>
            <w:tcW w:w="7746" w:type="dxa"/>
          </w:tcPr>
          <w:p w14:paraId="2040BDBE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  <w:szCs w:val="24"/>
              </w:rPr>
              <w:t xml:space="preserve">Число договоров о сотрудничестве с зарубежными партнерами </w:t>
            </w:r>
            <w:r w:rsidRPr="006509DE">
              <w:rPr>
                <w:i/>
                <w:iCs/>
                <w:sz w:val="24"/>
                <w:szCs w:val="24"/>
              </w:rPr>
              <w:t>(учреждения образования, научные организации и т.д.)</w:t>
            </w:r>
          </w:p>
        </w:tc>
        <w:tc>
          <w:tcPr>
            <w:tcW w:w="1214" w:type="dxa"/>
          </w:tcPr>
          <w:p w14:paraId="6EBBE32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24D8A3B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6DCDA161" w14:textId="398D71A5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67BE2D7A" w14:textId="04B5004D" w:rsidTr="00F06D55">
        <w:tc>
          <w:tcPr>
            <w:tcW w:w="936" w:type="dxa"/>
          </w:tcPr>
          <w:p w14:paraId="247DF67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5.6</w:t>
            </w:r>
          </w:p>
        </w:tc>
        <w:tc>
          <w:tcPr>
            <w:tcW w:w="7746" w:type="dxa"/>
          </w:tcPr>
          <w:p w14:paraId="0F656C02" w14:textId="7777777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Количество вузов-партнеров, реализующих совместно с УВО программы академической мобильности</w:t>
            </w:r>
          </w:p>
        </w:tc>
        <w:tc>
          <w:tcPr>
            <w:tcW w:w="1214" w:type="dxa"/>
          </w:tcPr>
          <w:p w14:paraId="40ED395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28E8F0D2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2ED93967" w14:textId="73BCB141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115CF2B4" w14:textId="5E7BFD6E" w:rsidTr="00F06D55">
        <w:tc>
          <w:tcPr>
            <w:tcW w:w="936" w:type="dxa"/>
          </w:tcPr>
          <w:p w14:paraId="05E37DD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5.7</w:t>
            </w:r>
          </w:p>
        </w:tc>
        <w:tc>
          <w:tcPr>
            <w:tcW w:w="7746" w:type="dxa"/>
          </w:tcPr>
          <w:p w14:paraId="036020EA" w14:textId="252C54CD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  <w:szCs w:val="24"/>
              </w:rPr>
              <w:t>Количество студентов, участвующих в программах академической мобильности (исходящая/входящая мобильности)</w:t>
            </w:r>
          </w:p>
        </w:tc>
        <w:tc>
          <w:tcPr>
            <w:tcW w:w="1214" w:type="dxa"/>
          </w:tcPr>
          <w:p w14:paraId="19DB692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32BD2815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5B65D12" w14:textId="0B6B698E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3C4F4000" w14:textId="501D5BE5" w:rsidTr="00F06D55">
        <w:tc>
          <w:tcPr>
            <w:tcW w:w="936" w:type="dxa"/>
          </w:tcPr>
          <w:p w14:paraId="35D7A375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5.8</w:t>
            </w:r>
          </w:p>
        </w:tc>
        <w:tc>
          <w:tcPr>
            <w:tcW w:w="7746" w:type="dxa"/>
          </w:tcPr>
          <w:p w14:paraId="2CA67E98" w14:textId="506B09CB" w:rsidR="00F06D55" w:rsidRPr="006509DE" w:rsidRDefault="00F06D55" w:rsidP="00F06D55">
            <w:pPr>
              <w:jc w:val="both"/>
              <w:rPr>
                <w:iCs/>
                <w:sz w:val="24"/>
                <w:szCs w:val="24"/>
              </w:rPr>
            </w:pPr>
            <w:r w:rsidRPr="006509DE">
              <w:rPr>
                <w:iCs/>
                <w:sz w:val="24"/>
                <w:szCs w:val="24"/>
              </w:rPr>
              <w:t>Количество ППС, участвующих в программах академической мобильности (исходящая/входящая мобильности)</w:t>
            </w:r>
          </w:p>
        </w:tc>
        <w:tc>
          <w:tcPr>
            <w:tcW w:w="1214" w:type="dxa"/>
          </w:tcPr>
          <w:p w14:paraId="0A5364D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205CCBB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115B50A9" w14:textId="1DB769A6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0B778AC7" w14:textId="77322F85" w:rsidTr="00F06D55">
        <w:tc>
          <w:tcPr>
            <w:tcW w:w="936" w:type="dxa"/>
          </w:tcPr>
          <w:p w14:paraId="475721E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lastRenderedPageBreak/>
              <w:t>5.9</w:t>
            </w:r>
          </w:p>
        </w:tc>
        <w:tc>
          <w:tcPr>
            <w:tcW w:w="7746" w:type="dxa"/>
          </w:tcPr>
          <w:p w14:paraId="74BD90CF" w14:textId="73DCD8A2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Объем экспорта услуг всего, тыс. дол. США/ на 1 штатную единицу </w:t>
            </w:r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ППС+научные</w:t>
            </w:r>
            <w:proofErr w:type="spellEnd"/>
            <w:r w:rsidRPr="006509DE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сотрудники</w:t>
            </w:r>
            <w:r w:rsidRPr="006509DE">
              <w:rPr>
                <w:rFonts w:eastAsia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4" w:type="dxa"/>
          </w:tcPr>
          <w:p w14:paraId="27693DE0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3DBF03D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B55F022" w14:textId="2300E19C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5DF5AD36" w14:textId="0AEA3B12" w:rsidTr="00F06D55">
        <w:tc>
          <w:tcPr>
            <w:tcW w:w="936" w:type="dxa"/>
          </w:tcPr>
          <w:p w14:paraId="0413A3F4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5.10</w:t>
            </w:r>
          </w:p>
        </w:tc>
        <w:tc>
          <w:tcPr>
            <w:tcW w:w="7746" w:type="dxa"/>
          </w:tcPr>
          <w:p w14:paraId="19139F21" w14:textId="55AEA9A3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Позиция УВО в международном(</w:t>
            </w:r>
            <w:proofErr w:type="spellStart"/>
            <w:r w:rsidRPr="006509DE">
              <w:rPr>
                <w:sz w:val="24"/>
                <w:szCs w:val="24"/>
              </w:rPr>
              <w:t>ых</w:t>
            </w:r>
            <w:proofErr w:type="spellEnd"/>
            <w:r w:rsidRPr="006509DE">
              <w:rPr>
                <w:sz w:val="24"/>
                <w:szCs w:val="24"/>
              </w:rPr>
              <w:t>) рейтинге(ах) (у</w:t>
            </w:r>
            <w:r w:rsidRPr="006509DE">
              <w:rPr>
                <w:i/>
                <w:sz w:val="24"/>
                <w:szCs w:val="24"/>
              </w:rPr>
              <w:t>казывается наименование и позиция по всем международным рейтингам, в которые включено УВО)</w:t>
            </w:r>
          </w:p>
        </w:tc>
        <w:tc>
          <w:tcPr>
            <w:tcW w:w="1214" w:type="dxa"/>
          </w:tcPr>
          <w:p w14:paraId="20CC701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proofErr w:type="spellStart"/>
            <w:r w:rsidRPr="006509DE">
              <w:rPr>
                <w:sz w:val="24"/>
                <w:szCs w:val="24"/>
              </w:rPr>
              <w:t>наимено-вание</w:t>
            </w:r>
            <w:proofErr w:type="spellEnd"/>
            <w:r w:rsidRPr="006509DE">
              <w:rPr>
                <w:sz w:val="24"/>
                <w:szCs w:val="24"/>
              </w:rPr>
              <w:t>, позиция</w:t>
            </w:r>
          </w:p>
        </w:tc>
        <w:tc>
          <w:tcPr>
            <w:tcW w:w="2350" w:type="dxa"/>
          </w:tcPr>
          <w:p w14:paraId="24547A69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56E8D889" w14:textId="579C5ACE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75F6CF8B" w14:textId="3DC7E60C" w:rsidTr="00F06D55">
        <w:tc>
          <w:tcPr>
            <w:tcW w:w="936" w:type="dxa"/>
          </w:tcPr>
          <w:p w14:paraId="3502DA4E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660" w:type="dxa"/>
            <w:gridSpan w:val="4"/>
          </w:tcPr>
          <w:p w14:paraId="38D131E0" w14:textId="48E3440C" w:rsidR="00F06D55" w:rsidRPr="006509DE" w:rsidRDefault="00F06D55" w:rsidP="00F06D55">
            <w:pPr>
              <w:jc w:val="both"/>
              <w:rPr>
                <w:b/>
                <w:sz w:val="24"/>
              </w:rPr>
            </w:pPr>
            <w:r w:rsidRPr="006509DE">
              <w:rPr>
                <w:b/>
                <w:sz w:val="24"/>
              </w:rPr>
              <w:t>Развитие потенциала студенческой молодежи и ее активное вовлечение в общественную жизнь</w:t>
            </w:r>
          </w:p>
        </w:tc>
      </w:tr>
      <w:tr w:rsidR="006509DE" w:rsidRPr="006509DE" w14:paraId="38C59393" w14:textId="4C733E35" w:rsidTr="00F06D55">
        <w:tc>
          <w:tcPr>
            <w:tcW w:w="936" w:type="dxa"/>
          </w:tcPr>
          <w:p w14:paraId="18850FB8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6.1</w:t>
            </w:r>
          </w:p>
        </w:tc>
        <w:tc>
          <w:tcPr>
            <w:tcW w:w="7746" w:type="dxa"/>
          </w:tcPr>
          <w:p w14:paraId="43B8C203" w14:textId="66015E34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Удельный вес численности студентов, принимающих участие в мероприятиях гражданско-патриотической направленности, от общего количества студентов дневной формы обучения</w:t>
            </w:r>
          </w:p>
        </w:tc>
        <w:tc>
          <w:tcPr>
            <w:tcW w:w="1214" w:type="dxa"/>
          </w:tcPr>
          <w:p w14:paraId="21F7C17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проценты</w:t>
            </w:r>
          </w:p>
        </w:tc>
        <w:tc>
          <w:tcPr>
            <w:tcW w:w="2350" w:type="dxa"/>
          </w:tcPr>
          <w:p w14:paraId="143BAC6E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7C265D4E" w14:textId="3C5B438F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4470D32C" w14:textId="66D6624F" w:rsidTr="00F06D55">
        <w:tc>
          <w:tcPr>
            <w:tcW w:w="936" w:type="dxa"/>
          </w:tcPr>
          <w:p w14:paraId="0EBB41B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6.2</w:t>
            </w:r>
          </w:p>
        </w:tc>
        <w:tc>
          <w:tcPr>
            <w:tcW w:w="7746" w:type="dxa"/>
          </w:tcPr>
          <w:p w14:paraId="40D52F72" w14:textId="4F56BC4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Охват студентов профилактическими акциями и мероприятиями, от общего количества студентов дневной формы обучения</w:t>
            </w:r>
          </w:p>
        </w:tc>
        <w:tc>
          <w:tcPr>
            <w:tcW w:w="1214" w:type="dxa"/>
          </w:tcPr>
          <w:p w14:paraId="4D8A0F11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проценты</w:t>
            </w:r>
          </w:p>
        </w:tc>
        <w:tc>
          <w:tcPr>
            <w:tcW w:w="2350" w:type="dxa"/>
          </w:tcPr>
          <w:p w14:paraId="0DA4A394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49865CF8" w14:textId="5052A584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6544782E" w14:textId="42A981FE" w:rsidTr="00F06D55">
        <w:tc>
          <w:tcPr>
            <w:tcW w:w="936" w:type="dxa"/>
          </w:tcPr>
          <w:p w14:paraId="37620A37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6.3</w:t>
            </w:r>
          </w:p>
        </w:tc>
        <w:tc>
          <w:tcPr>
            <w:tcW w:w="7746" w:type="dxa"/>
          </w:tcPr>
          <w:p w14:paraId="472EA18B" w14:textId="61145E7E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Численность студентов, принимающих участие в работе студенческих отрядов</w:t>
            </w:r>
          </w:p>
        </w:tc>
        <w:tc>
          <w:tcPr>
            <w:tcW w:w="1214" w:type="dxa"/>
          </w:tcPr>
          <w:p w14:paraId="62F828D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чел.</w:t>
            </w:r>
          </w:p>
        </w:tc>
        <w:tc>
          <w:tcPr>
            <w:tcW w:w="2350" w:type="dxa"/>
          </w:tcPr>
          <w:p w14:paraId="067D54C6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7BECB653" w14:textId="00242A74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32349BDC" w14:textId="431B922D" w:rsidTr="00F06D55">
        <w:tc>
          <w:tcPr>
            <w:tcW w:w="936" w:type="dxa"/>
          </w:tcPr>
          <w:p w14:paraId="0EC36B02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6.4</w:t>
            </w:r>
          </w:p>
        </w:tc>
        <w:tc>
          <w:tcPr>
            <w:tcW w:w="7746" w:type="dxa"/>
          </w:tcPr>
          <w:p w14:paraId="79ECED96" w14:textId="0A248FF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Численность студентов, вовлеченных в волонтерское (добровольческое) движение</w:t>
            </w:r>
          </w:p>
        </w:tc>
        <w:tc>
          <w:tcPr>
            <w:tcW w:w="1214" w:type="dxa"/>
          </w:tcPr>
          <w:p w14:paraId="116386B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чел.</w:t>
            </w:r>
          </w:p>
        </w:tc>
        <w:tc>
          <w:tcPr>
            <w:tcW w:w="2350" w:type="dxa"/>
          </w:tcPr>
          <w:p w14:paraId="0E5C5475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13C3A44A" w14:textId="1129DEFD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4C24E0B8" w14:textId="5382597D" w:rsidTr="00F06D55">
        <w:tc>
          <w:tcPr>
            <w:tcW w:w="936" w:type="dxa"/>
          </w:tcPr>
          <w:p w14:paraId="274C1E4A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6.5</w:t>
            </w:r>
          </w:p>
        </w:tc>
        <w:tc>
          <w:tcPr>
            <w:tcW w:w="7746" w:type="dxa"/>
          </w:tcPr>
          <w:p w14:paraId="2E32CEC8" w14:textId="3BE3B492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Численность студентов, вовлеченных в деятельность по развитию молодежного самоуправления (парламенты, студенческие и молодежные советы, советы молодых ученых и другое)</w:t>
            </w:r>
          </w:p>
        </w:tc>
        <w:tc>
          <w:tcPr>
            <w:tcW w:w="1214" w:type="dxa"/>
          </w:tcPr>
          <w:p w14:paraId="6E33969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чел.</w:t>
            </w:r>
          </w:p>
        </w:tc>
        <w:tc>
          <w:tcPr>
            <w:tcW w:w="2350" w:type="dxa"/>
          </w:tcPr>
          <w:p w14:paraId="11EB79D5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4AAFE980" w14:textId="0720D72C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04121025" w14:textId="599DAC37" w:rsidTr="00F06D55">
        <w:tc>
          <w:tcPr>
            <w:tcW w:w="936" w:type="dxa"/>
          </w:tcPr>
          <w:p w14:paraId="3DCDBFC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6.6</w:t>
            </w:r>
          </w:p>
        </w:tc>
        <w:tc>
          <w:tcPr>
            <w:tcW w:w="7746" w:type="dxa"/>
          </w:tcPr>
          <w:p w14:paraId="1943BD7E" w14:textId="78D34158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Обеспеченность нуждающихся студентов местами для проживания в общежитии</w:t>
            </w:r>
          </w:p>
        </w:tc>
        <w:tc>
          <w:tcPr>
            <w:tcW w:w="1214" w:type="dxa"/>
          </w:tcPr>
          <w:p w14:paraId="56C95015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проценты</w:t>
            </w:r>
          </w:p>
        </w:tc>
        <w:tc>
          <w:tcPr>
            <w:tcW w:w="2350" w:type="dxa"/>
          </w:tcPr>
          <w:p w14:paraId="4C710A42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10E49638" w14:textId="11AD9D1D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04341AC6" w14:textId="2C63ACD3" w:rsidTr="00F06D55">
        <w:tc>
          <w:tcPr>
            <w:tcW w:w="936" w:type="dxa"/>
          </w:tcPr>
          <w:p w14:paraId="44021F1A" w14:textId="77777777" w:rsidR="00F06D55" w:rsidRPr="006509DE" w:rsidRDefault="00F06D55" w:rsidP="00F06D55">
            <w:pPr>
              <w:rPr>
                <w:b/>
                <w:sz w:val="24"/>
                <w:szCs w:val="24"/>
              </w:rPr>
            </w:pPr>
            <w:r w:rsidRPr="006509D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660" w:type="dxa"/>
            <w:gridSpan w:val="4"/>
          </w:tcPr>
          <w:p w14:paraId="06E9E343" w14:textId="0A723809" w:rsidR="00F06D55" w:rsidRPr="006509DE" w:rsidRDefault="00F06D55" w:rsidP="00F06D55">
            <w:pPr>
              <w:jc w:val="both"/>
              <w:rPr>
                <w:b/>
                <w:sz w:val="24"/>
              </w:rPr>
            </w:pPr>
            <w:r w:rsidRPr="006509DE">
              <w:rPr>
                <w:b/>
                <w:sz w:val="24"/>
              </w:rPr>
              <w:t>Развитие ресурсного потенциала учреждения высшего образования</w:t>
            </w:r>
          </w:p>
        </w:tc>
      </w:tr>
      <w:tr w:rsidR="006509DE" w:rsidRPr="006509DE" w14:paraId="59BE8EB5" w14:textId="55C03530" w:rsidTr="00F06D55">
        <w:tc>
          <w:tcPr>
            <w:tcW w:w="936" w:type="dxa"/>
          </w:tcPr>
          <w:p w14:paraId="5DF3C9F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</w:t>
            </w:r>
          </w:p>
        </w:tc>
        <w:tc>
          <w:tcPr>
            <w:tcW w:w="7746" w:type="dxa"/>
          </w:tcPr>
          <w:p w14:paraId="6C98C141" w14:textId="54A2A466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iCs/>
                <w:sz w:val="24"/>
              </w:rPr>
              <w:t>Расходы на выполнение ремонтных работ</w:t>
            </w:r>
          </w:p>
        </w:tc>
        <w:tc>
          <w:tcPr>
            <w:tcW w:w="1214" w:type="dxa"/>
          </w:tcPr>
          <w:p w14:paraId="3B3ACC5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руб.</w:t>
            </w:r>
          </w:p>
        </w:tc>
        <w:tc>
          <w:tcPr>
            <w:tcW w:w="2350" w:type="dxa"/>
          </w:tcPr>
          <w:p w14:paraId="71F526A4" w14:textId="77777777" w:rsidR="00F06D55" w:rsidRPr="006509DE" w:rsidRDefault="00F06D55" w:rsidP="000C72E9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</w:tcPr>
          <w:p w14:paraId="49C566F3" w14:textId="09007780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2EC4223C" w14:textId="350B636D" w:rsidTr="00F06D55">
        <w:tc>
          <w:tcPr>
            <w:tcW w:w="936" w:type="dxa"/>
          </w:tcPr>
          <w:p w14:paraId="7E7592D0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7.2</w:t>
            </w:r>
          </w:p>
        </w:tc>
        <w:tc>
          <w:tcPr>
            <w:tcW w:w="7746" w:type="dxa"/>
          </w:tcPr>
          <w:p w14:paraId="7F8E2653" w14:textId="0BEFC59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</w:rPr>
              <w:t>Укомплектование книжного фонда в соответствии с профилем УВО (обеспечение необходимого соотношения между имеющимся фондом учебной и научной литературы и численностью контингента обучающихся)</w:t>
            </w:r>
          </w:p>
        </w:tc>
        <w:tc>
          <w:tcPr>
            <w:tcW w:w="1214" w:type="dxa"/>
          </w:tcPr>
          <w:p w14:paraId="0B614C98" w14:textId="29F943A0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экз.</w:t>
            </w:r>
          </w:p>
        </w:tc>
        <w:tc>
          <w:tcPr>
            <w:tcW w:w="2350" w:type="dxa"/>
          </w:tcPr>
          <w:p w14:paraId="57AE3B22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10F21CB3" w14:textId="64D843CF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0F8E02D9" w14:textId="3343B92C" w:rsidTr="00F06D55">
        <w:tc>
          <w:tcPr>
            <w:tcW w:w="936" w:type="dxa"/>
          </w:tcPr>
          <w:p w14:paraId="3562286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7.3</w:t>
            </w:r>
          </w:p>
        </w:tc>
        <w:tc>
          <w:tcPr>
            <w:tcW w:w="7746" w:type="dxa"/>
          </w:tcPr>
          <w:p w14:paraId="11B57BCC" w14:textId="5AA4209F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Пополнение фонда электронной библиотеки УВО</w:t>
            </w:r>
          </w:p>
        </w:tc>
        <w:tc>
          <w:tcPr>
            <w:tcW w:w="1214" w:type="dxa"/>
          </w:tcPr>
          <w:p w14:paraId="7A5AFC4D" w14:textId="6584693F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экз.</w:t>
            </w:r>
          </w:p>
        </w:tc>
        <w:tc>
          <w:tcPr>
            <w:tcW w:w="2350" w:type="dxa"/>
          </w:tcPr>
          <w:p w14:paraId="19AC7D4B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4823A506" w14:textId="521F6682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6793C770" w14:textId="1A7EC16E" w:rsidTr="00F06D55">
        <w:tc>
          <w:tcPr>
            <w:tcW w:w="936" w:type="dxa"/>
          </w:tcPr>
          <w:p w14:paraId="560FEF76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lastRenderedPageBreak/>
              <w:t>7.4</w:t>
            </w:r>
          </w:p>
        </w:tc>
        <w:tc>
          <w:tcPr>
            <w:tcW w:w="7746" w:type="dxa"/>
          </w:tcPr>
          <w:p w14:paraId="3C625749" w14:textId="23C68EE6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iCs/>
                <w:sz w:val="24"/>
              </w:rPr>
              <w:t>Доступ к мировым электронным библиотекам и научным базам данных для проведения исследований студентами, магистрантами и аспирантами</w:t>
            </w:r>
          </w:p>
        </w:tc>
        <w:tc>
          <w:tcPr>
            <w:tcW w:w="1214" w:type="dxa"/>
          </w:tcPr>
          <w:p w14:paraId="23BB680F" w14:textId="1364CE72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экз.</w:t>
            </w:r>
          </w:p>
        </w:tc>
        <w:tc>
          <w:tcPr>
            <w:tcW w:w="2350" w:type="dxa"/>
          </w:tcPr>
          <w:p w14:paraId="4645A7F4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0BCF622B" w14:textId="094F6796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7F31C3CE" w14:textId="2DF5D0DB" w:rsidTr="00F06D55">
        <w:tc>
          <w:tcPr>
            <w:tcW w:w="936" w:type="dxa"/>
          </w:tcPr>
          <w:p w14:paraId="2B56F22C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7.5</w:t>
            </w:r>
          </w:p>
        </w:tc>
        <w:tc>
          <w:tcPr>
            <w:tcW w:w="7746" w:type="dxa"/>
          </w:tcPr>
          <w:p w14:paraId="41955DB2" w14:textId="0E049B9D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Доля расходов за счет средств, полученных от внебюджетной деятельности, в общем объеме финансирования УВО (без учета капитальных расходов)</w:t>
            </w:r>
          </w:p>
        </w:tc>
        <w:tc>
          <w:tcPr>
            <w:tcW w:w="1214" w:type="dxa"/>
          </w:tcPr>
          <w:p w14:paraId="1A385C18" w14:textId="3AA70E96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047379BB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4A5A351A" w14:textId="794919E6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39F09D9B" w14:textId="01B41498" w:rsidTr="00F06D55">
        <w:tc>
          <w:tcPr>
            <w:tcW w:w="936" w:type="dxa"/>
          </w:tcPr>
          <w:p w14:paraId="3331B3CB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7.6</w:t>
            </w:r>
          </w:p>
        </w:tc>
        <w:tc>
          <w:tcPr>
            <w:tcW w:w="7746" w:type="dxa"/>
          </w:tcPr>
          <w:p w14:paraId="14CB3343" w14:textId="4F6C745B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Расходы по приобретению оборудования и других основных средств</w:t>
            </w:r>
          </w:p>
        </w:tc>
        <w:tc>
          <w:tcPr>
            <w:tcW w:w="1214" w:type="dxa"/>
          </w:tcPr>
          <w:p w14:paraId="527A53E0" w14:textId="53A26BC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руб.</w:t>
            </w:r>
          </w:p>
        </w:tc>
        <w:tc>
          <w:tcPr>
            <w:tcW w:w="2350" w:type="dxa"/>
          </w:tcPr>
          <w:p w14:paraId="085D1AD7" w14:textId="77777777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14:paraId="7486BF24" w14:textId="5D11A112" w:rsidR="00F06D55" w:rsidRPr="006509DE" w:rsidRDefault="00F06D55" w:rsidP="00F06D55">
            <w:pPr>
              <w:rPr>
                <w:sz w:val="24"/>
                <w:szCs w:val="24"/>
              </w:rPr>
            </w:pPr>
          </w:p>
        </w:tc>
      </w:tr>
      <w:tr w:rsidR="006509DE" w:rsidRPr="006509DE" w14:paraId="326FAEB0" w14:textId="705FC38F" w:rsidTr="00F06D55">
        <w:tc>
          <w:tcPr>
            <w:tcW w:w="936" w:type="dxa"/>
          </w:tcPr>
          <w:p w14:paraId="5EDB05F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7.7</w:t>
            </w:r>
          </w:p>
        </w:tc>
        <w:tc>
          <w:tcPr>
            <w:tcW w:w="7746" w:type="dxa"/>
          </w:tcPr>
          <w:p w14:paraId="1381D471" w14:textId="1E4F903C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>Количество созданных (новых) или модернизированных учебно-лабораторных или научно-исследовательских подразделений</w:t>
            </w:r>
          </w:p>
        </w:tc>
        <w:tc>
          <w:tcPr>
            <w:tcW w:w="1214" w:type="dxa"/>
          </w:tcPr>
          <w:p w14:paraId="76BFAD7E" w14:textId="6D5D0671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</w:rPr>
              <w:t>ед.</w:t>
            </w:r>
          </w:p>
        </w:tc>
        <w:tc>
          <w:tcPr>
            <w:tcW w:w="2350" w:type="dxa"/>
          </w:tcPr>
          <w:p w14:paraId="5942E78F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24DE430E" w14:textId="76DB61C6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5248EDFD" w14:textId="7DBF3E88" w:rsidTr="00F06D55">
        <w:tc>
          <w:tcPr>
            <w:tcW w:w="936" w:type="dxa"/>
          </w:tcPr>
          <w:p w14:paraId="018D6FC8" w14:textId="07B6247F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7.8</w:t>
            </w:r>
          </w:p>
        </w:tc>
        <w:tc>
          <w:tcPr>
            <w:tcW w:w="7746" w:type="dxa"/>
          </w:tcPr>
          <w:p w14:paraId="2A05F6F7" w14:textId="0714F88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</w:rPr>
              <w:t xml:space="preserve">Количество объектов, на которых создана </w:t>
            </w:r>
            <w:proofErr w:type="spellStart"/>
            <w:r w:rsidRPr="006509DE">
              <w:rPr>
                <w:sz w:val="24"/>
              </w:rPr>
              <w:t>безбарьерная</w:t>
            </w:r>
            <w:proofErr w:type="spellEnd"/>
            <w:r w:rsidRPr="006509DE">
              <w:rPr>
                <w:sz w:val="24"/>
              </w:rPr>
              <w:t xml:space="preserve"> среда для инвалидов и физически ослабленных лиц (в полном объеме/частично)</w:t>
            </w:r>
          </w:p>
        </w:tc>
        <w:tc>
          <w:tcPr>
            <w:tcW w:w="1214" w:type="dxa"/>
          </w:tcPr>
          <w:p w14:paraId="41E03B1F" w14:textId="690D8C30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6018C29B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2CCEEE6E" w14:textId="76BA31E3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002923CE" w14:textId="77777777" w:rsidTr="00F06D55">
        <w:tc>
          <w:tcPr>
            <w:tcW w:w="936" w:type="dxa"/>
          </w:tcPr>
          <w:p w14:paraId="380D9EFA" w14:textId="65C122F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7.9</w:t>
            </w:r>
          </w:p>
        </w:tc>
        <w:tc>
          <w:tcPr>
            <w:tcW w:w="7746" w:type="dxa"/>
          </w:tcPr>
          <w:p w14:paraId="7D989F94" w14:textId="523A2714" w:rsidR="00F06D55" w:rsidRPr="006509DE" w:rsidRDefault="00F06D55" w:rsidP="00F06D55">
            <w:pPr>
              <w:jc w:val="both"/>
              <w:rPr>
                <w:sz w:val="24"/>
              </w:rPr>
            </w:pPr>
            <w:r w:rsidRPr="006509DE">
              <w:rPr>
                <w:sz w:val="24"/>
                <w:szCs w:val="24"/>
              </w:rPr>
              <w:t>Количество обучающихся / % от общего количества обучающихся, нуждающихся в общежитии</w:t>
            </w:r>
          </w:p>
        </w:tc>
        <w:tc>
          <w:tcPr>
            <w:tcW w:w="1214" w:type="dxa"/>
          </w:tcPr>
          <w:p w14:paraId="7B100BD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чел./</w:t>
            </w:r>
          </w:p>
          <w:p w14:paraId="632EEAE6" w14:textId="485B8BD3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19F65665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1A5D1631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3C040882" w14:textId="77777777" w:rsidTr="00F06D55">
        <w:tc>
          <w:tcPr>
            <w:tcW w:w="936" w:type="dxa"/>
          </w:tcPr>
          <w:p w14:paraId="7AD0C4BE" w14:textId="3D684E4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7.10 </w:t>
            </w:r>
          </w:p>
        </w:tc>
        <w:tc>
          <w:tcPr>
            <w:tcW w:w="7746" w:type="dxa"/>
          </w:tcPr>
          <w:p w14:paraId="3618B9AA" w14:textId="67C49F67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Обеспеченность местами в общежитиях УВО, количество чел. / % от нуждающихся</w:t>
            </w:r>
          </w:p>
        </w:tc>
        <w:tc>
          <w:tcPr>
            <w:tcW w:w="1214" w:type="dxa"/>
          </w:tcPr>
          <w:p w14:paraId="260ADD5E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чел./</w:t>
            </w:r>
          </w:p>
          <w:p w14:paraId="6D978659" w14:textId="09DB20CA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проценты</w:t>
            </w:r>
          </w:p>
        </w:tc>
        <w:tc>
          <w:tcPr>
            <w:tcW w:w="2350" w:type="dxa"/>
          </w:tcPr>
          <w:p w14:paraId="6909EB22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3C8E5949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5DAB4D67" w14:textId="77777777" w:rsidTr="00F06D55">
        <w:tc>
          <w:tcPr>
            <w:tcW w:w="936" w:type="dxa"/>
          </w:tcPr>
          <w:p w14:paraId="2194EB6F" w14:textId="6590CC9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7.11 </w:t>
            </w:r>
          </w:p>
        </w:tc>
        <w:tc>
          <w:tcPr>
            <w:tcW w:w="7746" w:type="dxa"/>
          </w:tcPr>
          <w:p w14:paraId="6918BB64" w14:textId="103C411F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Расходы по развитию материально-технической базы общежитий.</w:t>
            </w:r>
          </w:p>
        </w:tc>
        <w:tc>
          <w:tcPr>
            <w:tcW w:w="1214" w:type="dxa"/>
          </w:tcPr>
          <w:p w14:paraId="74D9E2C3" w14:textId="4F82044A" w:rsidR="00F06D55" w:rsidRPr="006509DE" w:rsidRDefault="00F06D55" w:rsidP="00F06D55">
            <w:pPr>
              <w:rPr>
                <w:sz w:val="24"/>
                <w:szCs w:val="24"/>
              </w:rPr>
            </w:pPr>
            <w:proofErr w:type="spellStart"/>
            <w:r w:rsidRPr="006509D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50" w:type="dxa"/>
          </w:tcPr>
          <w:p w14:paraId="65DD4135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741B7D85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7163B1D6" w14:textId="77777777" w:rsidTr="00F06D55">
        <w:tc>
          <w:tcPr>
            <w:tcW w:w="936" w:type="dxa"/>
          </w:tcPr>
          <w:p w14:paraId="17EA981B" w14:textId="7F06B1C5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7.12 </w:t>
            </w:r>
          </w:p>
        </w:tc>
        <w:tc>
          <w:tcPr>
            <w:tcW w:w="7746" w:type="dxa"/>
          </w:tcPr>
          <w:p w14:paraId="1DDA0838" w14:textId="3491DF9F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Жилая площадь общежитий (общая)/жилая площадь на одного проживающего</w:t>
            </w:r>
          </w:p>
        </w:tc>
        <w:tc>
          <w:tcPr>
            <w:tcW w:w="1214" w:type="dxa"/>
          </w:tcPr>
          <w:p w14:paraId="50229F59" w14:textId="77777777" w:rsidR="00F06D55" w:rsidRPr="006509DE" w:rsidRDefault="00F06D55" w:rsidP="00F06D55">
            <w:pPr>
              <w:rPr>
                <w:sz w:val="24"/>
                <w:szCs w:val="24"/>
              </w:rPr>
            </w:pPr>
            <w:proofErr w:type="spellStart"/>
            <w:r w:rsidRPr="006509DE">
              <w:rPr>
                <w:sz w:val="24"/>
                <w:szCs w:val="24"/>
              </w:rPr>
              <w:t>м.кв</w:t>
            </w:r>
            <w:proofErr w:type="spellEnd"/>
            <w:r w:rsidRPr="006509DE">
              <w:rPr>
                <w:sz w:val="24"/>
                <w:szCs w:val="24"/>
              </w:rPr>
              <w:t>./</w:t>
            </w:r>
          </w:p>
          <w:p w14:paraId="507A1FF7" w14:textId="2839E568" w:rsidR="00F06D55" w:rsidRPr="006509DE" w:rsidRDefault="00F06D55" w:rsidP="00F06D55">
            <w:pPr>
              <w:rPr>
                <w:sz w:val="24"/>
                <w:szCs w:val="24"/>
              </w:rPr>
            </w:pPr>
            <w:proofErr w:type="spellStart"/>
            <w:r w:rsidRPr="006509DE">
              <w:rPr>
                <w:sz w:val="24"/>
                <w:szCs w:val="24"/>
              </w:rPr>
              <w:t>м.кв</w:t>
            </w:r>
            <w:proofErr w:type="spellEnd"/>
            <w:r w:rsidRPr="006509DE">
              <w:rPr>
                <w:sz w:val="24"/>
                <w:szCs w:val="24"/>
              </w:rPr>
              <w:t>.</w:t>
            </w:r>
          </w:p>
        </w:tc>
        <w:tc>
          <w:tcPr>
            <w:tcW w:w="2350" w:type="dxa"/>
          </w:tcPr>
          <w:p w14:paraId="7829157A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5B29E5DA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tr w:rsidR="006509DE" w:rsidRPr="006509DE" w14:paraId="49013C71" w14:textId="77777777" w:rsidTr="00F06D55">
        <w:tc>
          <w:tcPr>
            <w:tcW w:w="936" w:type="dxa"/>
          </w:tcPr>
          <w:p w14:paraId="615013B7" w14:textId="3EDED3BE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7.13 </w:t>
            </w:r>
          </w:p>
        </w:tc>
        <w:tc>
          <w:tcPr>
            <w:tcW w:w="7746" w:type="dxa"/>
          </w:tcPr>
          <w:p w14:paraId="58112E4B" w14:textId="666AB8B5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Общее количество посадочных мест в пунктах питания УВО (п. 49 СанПиН «Санитарно-эпидемиологические требования для учреждений высшего образования и учреждений дополнительного образования для взрослых»)</w:t>
            </w:r>
          </w:p>
        </w:tc>
        <w:tc>
          <w:tcPr>
            <w:tcW w:w="1214" w:type="dxa"/>
          </w:tcPr>
          <w:p w14:paraId="2629D2C8" w14:textId="5D92B999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мест</w:t>
            </w:r>
          </w:p>
        </w:tc>
        <w:tc>
          <w:tcPr>
            <w:tcW w:w="2350" w:type="dxa"/>
          </w:tcPr>
          <w:p w14:paraId="2D880CD6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576140D6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tr w:rsidR="00F06D55" w:rsidRPr="006509DE" w14:paraId="0C870242" w14:textId="77777777" w:rsidTr="00F06D55">
        <w:tc>
          <w:tcPr>
            <w:tcW w:w="936" w:type="dxa"/>
          </w:tcPr>
          <w:p w14:paraId="3C452951" w14:textId="60D13C41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7.14</w:t>
            </w:r>
          </w:p>
        </w:tc>
        <w:tc>
          <w:tcPr>
            <w:tcW w:w="7746" w:type="dxa"/>
          </w:tcPr>
          <w:p w14:paraId="444ED9F3" w14:textId="08243F35" w:rsidR="00F06D55" w:rsidRPr="006509DE" w:rsidRDefault="00F06D55" w:rsidP="00F06D55">
            <w:pPr>
              <w:jc w:val="both"/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 xml:space="preserve">Количество объектов, на которых создана </w:t>
            </w:r>
            <w:proofErr w:type="spellStart"/>
            <w:r w:rsidRPr="006509DE">
              <w:rPr>
                <w:sz w:val="24"/>
                <w:szCs w:val="24"/>
              </w:rPr>
              <w:t>безбарьерная</w:t>
            </w:r>
            <w:proofErr w:type="spellEnd"/>
            <w:r w:rsidRPr="006509DE">
              <w:rPr>
                <w:sz w:val="24"/>
                <w:szCs w:val="24"/>
              </w:rPr>
              <w:t xml:space="preserve"> среда для инвалидов и физически ослабленных лиц: в полном объеме/</w:t>
            </w:r>
            <w:proofErr w:type="spellStart"/>
            <w:r w:rsidRPr="006509DE">
              <w:rPr>
                <w:sz w:val="24"/>
                <w:szCs w:val="24"/>
              </w:rPr>
              <w:t>частино</w:t>
            </w:r>
            <w:proofErr w:type="spellEnd"/>
          </w:p>
        </w:tc>
        <w:tc>
          <w:tcPr>
            <w:tcW w:w="1214" w:type="dxa"/>
          </w:tcPr>
          <w:p w14:paraId="200C0ABB" w14:textId="69370E27" w:rsidR="00F06D55" w:rsidRPr="006509DE" w:rsidRDefault="00F06D55" w:rsidP="00F06D55">
            <w:pPr>
              <w:rPr>
                <w:sz w:val="24"/>
                <w:szCs w:val="24"/>
              </w:rPr>
            </w:pPr>
            <w:r w:rsidRPr="006509DE">
              <w:rPr>
                <w:sz w:val="24"/>
                <w:szCs w:val="24"/>
              </w:rPr>
              <w:t>ед.</w:t>
            </w:r>
          </w:p>
        </w:tc>
        <w:tc>
          <w:tcPr>
            <w:tcW w:w="2350" w:type="dxa"/>
          </w:tcPr>
          <w:p w14:paraId="09047E68" w14:textId="77777777" w:rsidR="00F06D55" w:rsidRPr="006509DE" w:rsidRDefault="00F06D55" w:rsidP="00F06D55">
            <w:pPr>
              <w:rPr>
                <w:sz w:val="24"/>
              </w:rPr>
            </w:pPr>
          </w:p>
        </w:tc>
        <w:tc>
          <w:tcPr>
            <w:tcW w:w="2350" w:type="dxa"/>
          </w:tcPr>
          <w:p w14:paraId="0C72006D" w14:textId="77777777" w:rsidR="00F06D55" w:rsidRPr="006509DE" w:rsidRDefault="00F06D55" w:rsidP="00F06D55">
            <w:pPr>
              <w:rPr>
                <w:sz w:val="24"/>
              </w:rPr>
            </w:pPr>
          </w:p>
        </w:tc>
      </w:tr>
      <w:bookmarkEnd w:id="0"/>
    </w:tbl>
    <w:p w14:paraId="3F8DBDE5" w14:textId="602BE0DE" w:rsidR="00FC100E" w:rsidRDefault="00FC100E" w:rsidP="00FC100E"/>
    <w:p w14:paraId="0E5E8A54" w14:textId="5E24E4FA" w:rsidR="00EC55C4" w:rsidRDefault="00EC55C4" w:rsidP="00FC100E"/>
    <w:p w14:paraId="48712A47" w14:textId="1DC8DCB4" w:rsidR="00EC55C4" w:rsidRDefault="00EC55C4" w:rsidP="00FC100E"/>
    <w:p w14:paraId="3DC7AAED" w14:textId="377695CE" w:rsidR="00EC55C4" w:rsidRDefault="00EC55C4" w:rsidP="00FC100E"/>
    <w:p w14:paraId="2E702C38" w14:textId="4248AE35" w:rsidR="00EC55C4" w:rsidRPr="00CB3CBF" w:rsidRDefault="00EC55C4" w:rsidP="00EC55C4">
      <w:pPr>
        <w:jc w:val="center"/>
        <w:rPr>
          <w:b/>
          <w:szCs w:val="28"/>
        </w:rPr>
      </w:pPr>
      <w:r w:rsidRPr="00CB3CBF">
        <w:rPr>
          <w:b/>
          <w:szCs w:val="28"/>
          <w:lang w:val="en-US"/>
        </w:rPr>
        <w:lastRenderedPageBreak/>
        <w:t>IV</w:t>
      </w:r>
      <w:r w:rsidRPr="00CB3CBF">
        <w:rPr>
          <w:b/>
          <w:szCs w:val="28"/>
        </w:rPr>
        <w:t xml:space="preserve">. </w:t>
      </w:r>
      <w:proofErr w:type="gramStart"/>
      <w:r w:rsidRPr="00CB3CBF">
        <w:rPr>
          <w:b/>
          <w:szCs w:val="28"/>
        </w:rPr>
        <w:t>МЕХАНИЗМ  РЕАЛИЗАЦИИ</w:t>
      </w:r>
      <w:proofErr w:type="gramEnd"/>
      <w:r w:rsidRPr="00CB3CBF">
        <w:rPr>
          <w:b/>
          <w:szCs w:val="28"/>
        </w:rPr>
        <w:t xml:space="preserve">  И  КОНТРОЛЯ  ЗА  ХОДОМ  ВЫПОЛНЕНИЯ  ПЛАНА</w:t>
      </w:r>
    </w:p>
    <w:p w14:paraId="658620A0" w14:textId="77777777" w:rsidR="00EC55C4" w:rsidRDefault="00EC55C4" w:rsidP="00EC55C4">
      <w:pPr>
        <w:spacing w:before="60" w:after="20" w:line="220" w:lineRule="exact"/>
        <w:ind w:left="284" w:firstLine="709"/>
        <w:jc w:val="both"/>
        <w:rPr>
          <w:spacing w:val="-4"/>
          <w:sz w:val="24"/>
          <w:szCs w:val="24"/>
        </w:rPr>
      </w:pPr>
    </w:p>
    <w:p w14:paraId="7DF576E9" w14:textId="3BA81040" w:rsidR="00EC55C4" w:rsidRPr="00EC55C4" w:rsidRDefault="00EC55C4" w:rsidP="00EC55C4">
      <w:pPr>
        <w:spacing w:before="60" w:after="20"/>
        <w:ind w:left="284" w:firstLine="709"/>
        <w:jc w:val="both"/>
        <w:rPr>
          <w:i/>
          <w:spacing w:val="-4"/>
          <w:szCs w:val="28"/>
        </w:rPr>
      </w:pPr>
      <w:r w:rsidRPr="00EC55C4">
        <w:rPr>
          <w:i/>
          <w:spacing w:val="-4"/>
          <w:szCs w:val="28"/>
        </w:rPr>
        <w:t>Указывается установленный УВО механизм реализации и контроля за ходом выполнения плана</w:t>
      </w:r>
    </w:p>
    <w:p w14:paraId="5B4223B4" w14:textId="77777777" w:rsidR="00EC55C4" w:rsidRPr="00EC55C4" w:rsidRDefault="00EC55C4" w:rsidP="00EC55C4">
      <w:pPr>
        <w:ind w:firstLine="992"/>
        <w:jc w:val="both"/>
        <w:rPr>
          <w:spacing w:val="-4"/>
          <w:szCs w:val="28"/>
        </w:rPr>
      </w:pPr>
    </w:p>
    <w:p w14:paraId="0FF3603C" w14:textId="54B3F305" w:rsidR="00EC55C4" w:rsidRPr="00EC55C4" w:rsidRDefault="00EC55C4" w:rsidP="00EC55C4">
      <w:pPr>
        <w:ind w:firstLine="992"/>
        <w:jc w:val="both"/>
        <w:rPr>
          <w:spacing w:val="-4"/>
          <w:szCs w:val="28"/>
        </w:rPr>
      </w:pPr>
      <w:r w:rsidRPr="00EC55C4">
        <w:rPr>
          <w:spacing w:val="-4"/>
          <w:szCs w:val="28"/>
        </w:rPr>
        <w:t>План рассмотрен и одобрен на заседании Совета УВО ____________________, протокол № ________.</w:t>
      </w:r>
    </w:p>
    <w:p w14:paraId="06BFA3A2" w14:textId="77777777" w:rsidR="00EC55C4" w:rsidRPr="00EE3E11" w:rsidRDefault="00EC55C4" w:rsidP="00EC55C4">
      <w:pPr>
        <w:spacing w:line="360" w:lineRule="auto"/>
        <w:ind w:left="284"/>
        <w:jc w:val="both"/>
        <w:rPr>
          <w:spacing w:val="-4"/>
          <w:sz w:val="18"/>
          <w:szCs w:val="18"/>
        </w:rPr>
      </w:pPr>
    </w:p>
    <w:tbl>
      <w:tblPr>
        <w:tblStyle w:val="a8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72"/>
      </w:tblGrid>
      <w:tr w:rsidR="00F14F1F" w:rsidRPr="006509DE" w14:paraId="4A221A8A" w14:textId="77777777" w:rsidTr="00CB3CBF">
        <w:tc>
          <w:tcPr>
            <w:tcW w:w="5103" w:type="dxa"/>
            <w:gridSpan w:val="2"/>
          </w:tcPr>
          <w:p w14:paraId="7813FFFB" w14:textId="18C26841" w:rsidR="00F14F1F" w:rsidRPr="006509DE" w:rsidRDefault="00F14F1F" w:rsidP="000B3377">
            <w:r w:rsidRPr="006509DE">
              <w:t>____</w:t>
            </w:r>
            <w:r>
              <w:t>_____</w:t>
            </w:r>
            <w:r w:rsidRPr="006509DE">
              <w:t>______________</w:t>
            </w:r>
            <w:r w:rsidR="00CB3CBF">
              <w:t>___</w:t>
            </w:r>
            <w:r w:rsidRPr="006509DE">
              <w:t>_______</w:t>
            </w:r>
          </w:p>
          <w:p w14:paraId="32503586" w14:textId="05DDE9CB" w:rsidR="00F14F1F" w:rsidRPr="00F14F1F" w:rsidRDefault="00F14F1F" w:rsidP="00F14F1F">
            <w:pPr>
              <w:rPr>
                <w:sz w:val="24"/>
                <w:szCs w:val="24"/>
              </w:rPr>
            </w:pPr>
            <w:r w:rsidRPr="00F14F1F">
              <w:rPr>
                <w:i/>
                <w:sz w:val="24"/>
                <w:szCs w:val="24"/>
                <w:vertAlign w:val="superscript"/>
              </w:rPr>
              <w:t>должность</w:t>
            </w:r>
            <w:r w:rsidR="00CB3CBF">
              <w:rPr>
                <w:i/>
                <w:sz w:val="24"/>
                <w:szCs w:val="24"/>
                <w:vertAlign w:val="superscript"/>
              </w:rPr>
              <w:t xml:space="preserve"> </w:t>
            </w:r>
            <w:r w:rsidRPr="00F14F1F">
              <w:rPr>
                <w:i/>
                <w:sz w:val="24"/>
                <w:szCs w:val="24"/>
                <w:vertAlign w:val="superscript"/>
              </w:rPr>
              <w:t>,</w:t>
            </w:r>
            <w:r w:rsidR="00CB3CBF">
              <w:rPr>
                <w:i/>
                <w:sz w:val="24"/>
                <w:szCs w:val="24"/>
                <w:vertAlign w:val="superscript"/>
              </w:rPr>
              <w:t xml:space="preserve">подпись, </w:t>
            </w:r>
            <w:r w:rsidRPr="00F14F1F">
              <w:rPr>
                <w:i/>
                <w:sz w:val="24"/>
                <w:szCs w:val="24"/>
                <w:vertAlign w:val="superscript"/>
              </w:rPr>
              <w:t xml:space="preserve"> фамилия и инициалы разработчик</w:t>
            </w:r>
            <w:r>
              <w:rPr>
                <w:i/>
                <w:sz w:val="24"/>
                <w:szCs w:val="24"/>
                <w:vertAlign w:val="superscript"/>
              </w:rPr>
              <w:t>а (</w:t>
            </w:r>
            <w:proofErr w:type="spellStart"/>
            <w:r>
              <w:rPr>
                <w:i/>
                <w:sz w:val="24"/>
                <w:szCs w:val="24"/>
                <w:vertAlign w:val="superscript"/>
              </w:rPr>
              <w:t>ов</w:t>
            </w:r>
            <w:proofErr w:type="spellEnd"/>
            <w:r>
              <w:rPr>
                <w:i/>
                <w:sz w:val="24"/>
                <w:szCs w:val="24"/>
                <w:vertAlign w:val="superscript"/>
              </w:rPr>
              <w:t xml:space="preserve">) Плана </w:t>
            </w:r>
          </w:p>
        </w:tc>
      </w:tr>
      <w:tr w:rsidR="00F14F1F" w:rsidRPr="006509DE" w14:paraId="37F83BEA" w14:textId="77777777" w:rsidTr="00CB3CBF">
        <w:trPr>
          <w:gridAfter w:val="1"/>
          <w:wAfter w:w="572" w:type="dxa"/>
        </w:trPr>
        <w:tc>
          <w:tcPr>
            <w:tcW w:w="4531" w:type="dxa"/>
          </w:tcPr>
          <w:p w14:paraId="1960F734" w14:textId="77777777" w:rsidR="00F14F1F" w:rsidRPr="006509DE" w:rsidRDefault="00F14F1F" w:rsidP="000B3377">
            <w:r w:rsidRPr="006509DE">
              <w:t>«_____»___________ 20___ г.</w:t>
            </w:r>
          </w:p>
        </w:tc>
      </w:tr>
    </w:tbl>
    <w:p w14:paraId="6E0585E9" w14:textId="77777777" w:rsidR="00EC55C4" w:rsidRPr="006509DE" w:rsidRDefault="00EC55C4" w:rsidP="00FC100E"/>
    <w:sectPr w:rsidR="00EC55C4" w:rsidRPr="006509DE" w:rsidSect="00B966E0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08002" w14:textId="77777777" w:rsidR="001933C2" w:rsidRDefault="001933C2" w:rsidP="009C58FB">
      <w:r>
        <w:separator/>
      </w:r>
    </w:p>
  </w:endnote>
  <w:endnote w:type="continuationSeparator" w:id="0">
    <w:p w14:paraId="51DCDD73" w14:textId="77777777" w:rsidR="001933C2" w:rsidRDefault="001933C2" w:rsidP="009C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arnock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071663"/>
      <w:docPartObj>
        <w:docPartGallery w:val="Page Numbers (Bottom of Page)"/>
        <w:docPartUnique/>
      </w:docPartObj>
    </w:sdtPr>
    <w:sdtEndPr/>
    <w:sdtContent>
      <w:p w14:paraId="64994544" w14:textId="3FAF62C8" w:rsidR="00EC55C4" w:rsidRDefault="00EC55C4" w:rsidP="009C5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1A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429323"/>
      <w:docPartObj>
        <w:docPartGallery w:val="Page Numbers (Bottom of Page)"/>
        <w:docPartUnique/>
      </w:docPartObj>
    </w:sdtPr>
    <w:sdtEndPr/>
    <w:sdtContent>
      <w:p w14:paraId="07BF246C" w14:textId="196DA8AB" w:rsidR="00EC55C4" w:rsidRDefault="00EC55C4" w:rsidP="009C5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1A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9695F" w14:textId="77777777" w:rsidR="001933C2" w:rsidRDefault="001933C2" w:rsidP="009C58FB">
      <w:r>
        <w:separator/>
      </w:r>
    </w:p>
  </w:footnote>
  <w:footnote w:type="continuationSeparator" w:id="0">
    <w:p w14:paraId="3E378BA6" w14:textId="77777777" w:rsidR="001933C2" w:rsidRDefault="001933C2" w:rsidP="009C5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7C2"/>
    <w:multiLevelType w:val="hybridMultilevel"/>
    <w:tmpl w:val="A40876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AAD4105"/>
    <w:multiLevelType w:val="hybridMultilevel"/>
    <w:tmpl w:val="9F96C088"/>
    <w:lvl w:ilvl="0" w:tplc="1F02E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2435D4"/>
    <w:multiLevelType w:val="hybridMultilevel"/>
    <w:tmpl w:val="7274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22"/>
    <w:rsid w:val="00001EA2"/>
    <w:rsid w:val="00003182"/>
    <w:rsid w:val="000209E1"/>
    <w:rsid w:val="00025E71"/>
    <w:rsid w:val="000311AE"/>
    <w:rsid w:val="000566A1"/>
    <w:rsid w:val="00062228"/>
    <w:rsid w:val="00076397"/>
    <w:rsid w:val="00080BB5"/>
    <w:rsid w:val="00083C01"/>
    <w:rsid w:val="000964E2"/>
    <w:rsid w:val="000A18E2"/>
    <w:rsid w:val="000B7A7D"/>
    <w:rsid w:val="000C63E3"/>
    <w:rsid w:val="000C72E9"/>
    <w:rsid w:val="000C7BA9"/>
    <w:rsid w:val="000E08C7"/>
    <w:rsid w:val="000F1F50"/>
    <w:rsid w:val="000F2E1C"/>
    <w:rsid w:val="0013007A"/>
    <w:rsid w:val="00135D09"/>
    <w:rsid w:val="0013635A"/>
    <w:rsid w:val="0014038E"/>
    <w:rsid w:val="001441B1"/>
    <w:rsid w:val="001508ED"/>
    <w:rsid w:val="001513AC"/>
    <w:rsid w:val="00154387"/>
    <w:rsid w:val="0016571A"/>
    <w:rsid w:val="00173E45"/>
    <w:rsid w:val="001822DD"/>
    <w:rsid w:val="0018366C"/>
    <w:rsid w:val="001933C2"/>
    <w:rsid w:val="00197A06"/>
    <w:rsid w:val="001B0AF4"/>
    <w:rsid w:val="001B3B4C"/>
    <w:rsid w:val="001B51E2"/>
    <w:rsid w:val="001C5AFE"/>
    <w:rsid w:val="001E3FF1"/>
    <w:rsid w:val="00200189"/>
    <w:rsid w:val="002115B9"/>
    <w:rsid w:val="00216019"/>
    <w:rsid w:val="00237B6B"/>
    <w:rsid w:val="00262574"/>
    <w:rsid w:val="00273092"/>
    <w:rsid w:val="002977F7"/>
    <w:rsid w:val="002A3C23"/>
    <w:rsid w:val="002A58D3"/>
    <w:rsid w:val="002A7986"/>
    <w:rsid w:val="002B13B9"/>
    <w:rsid w:val="002C1F14"/>
    <w:rsid w:val="002D39CE"/>
    <w:rsid w:val="002E50E6"/>
    <w:rsid w:val="002E559A"/>
    <w:rsid w:val="002E6EB2"/>
    <w:rsid w:val="002F7C50"/>
    <w:rsid w:val="003025BD"/>
    <w:rsid w:val="003178A9"/>
    <w:rsid w:val="00323E8C"/>
    <w:rsid w:val="00326AC4"/>
    <w:rsid w:val="00331B5F"/>
    <w:rsid w:val="00344AA9"/>
    <w:rsid w:val="00345002"/>
    <w:rsid w:val="00352F6B"/>
    <w:rsid w:val="003777FE"/>
    <w:rsid w:val="00380FC9"/>
    <w:rsid w:val="003A175C"/>
    <w:rsid w:val="003A4012"/>
    <w:rsid w:val="003A67EF"/>
    <w:rsid w:val="003A6DB6"/>
    <w:rsid w:val="003C11C3"/>
    <w:rsid w:val="003D4248"/>
    <w:rsid w:val="003E098F"/>
    <w:rsid w:val="003F5DBA"/>
    <w:rsid w:val="0042154E"/>
    <w:rsid w:val="00435773"/>
    <w:rsid w:val="00436449"/>
    <w:rsid w:val="00437948"/>
    <w:rsid w:val="00463C41"/>
    <w:rsid w:val="00494F9C"/>
    <w:rsid w:val="00497674"/>
    <w:rsid w:val="004A148E"/>
    <w:rsid w:val="004B173E"/>
    <w:rsid w:val="004B5A79"/>
    <w:rsid w:val="00511FF4"/>
    <w:rsid w:val="005137EE"/>
    <w:rsid w:val="0051552C"/>
    <w:rsid w:val="005216A9"/>
    <w:rsid w:val="005264D4"/>
    <w:rsid w:val="005308F0"/>
    <w:rsid w:val="00537CBB"/>
    <w:rsid w:val="005413BC"/>
    <w:rsid w:val="00543130"/>
    <w:rsid w:val="00561016"/>
    <w:rsid w:val="00570497"/>
    <w:rsid w:val="0057302A"/>
    <w:rsid w:val="005735C9"/>
    <w:rsid w:val="00582AC0"/>
    <w:rsid w:val="00586FCB"/>
    <w:rsid w:val="0059635E"/>
    <w:rsid w:val="005A7C88"/>
    <w:rsid w:val="005A7DD9"/>
    <w:rsid w:val="005B1C8F"/>
    <w:rsid w:val="005C4B18"/>
    <w:rsid w:val="005C61EC"/>
    <w:rsid w:val="005E54B6"/>
    <w:rsid w:val="005F4D8F"/>
    <w:rsid w:val="00603832"/>
    <w:rsid w:val="00607141"/>
    <w:rsid w:val="0063530F"/>
    <w:rsid w:val="006476EB"/>
    <w:rsid w:val="006509DE"/>
    <w:rsid w:val="00657871"/>
    <w:rsid w:val="00680895"/>
    <w:rsid w:val="006847EC"/>
    <w:rsid w:val="006913B0"/>
    <w:rsid w:val="006B0A96"/>
    <w:rsid w:val="006C5A5E"/>
    <w:rsid w:val="006D73E2"/>
    <w:rsid w:val="006E6023"/>
    <w:rsid w:val="006E6335"/>
    <w:rsid w:val="006F232E"/>
    <w:rsid w:val="0072507B"/>
    <w:rsid w:val="0072716C"/>
    <w:rsid w:val="00742EC5"/>
    <w:rsid w:val="00744868"/>
    <w:rsid w:val="007463D7"/>
    <w:rsid w:val="0075153D"/>
    <w:rsid w:val="007635EF"/>
    <w:rsid w:val="00764AB9"/>
    <w:rsid w:val="00767B7B"/>
    <w:rsid w:val="00772F1F"/>
    <w:rsid w:val="007741F5"/>
    <w:rsid w:val="007A4BB2"/>
    <w:rsid w:val="007A6412"/>
    <w:rsid w:val="007A713B"/>
    <w:rsid w:val="007C1397"/>
    <w:rsid w:val="007D4E11"/>
    <w:rsid w:val="007E414B"/>
    <w:rsid w:val="00833A08"/>
    <w:rsid w:val="008366B8"/>
    <w:rsid w:val="00836F6B"/>
    <w:rsid w:val="008419D8"/>
    <w:rsid w:val="008501E0"/>
    <w:rsid w:val="008A3B1C"/>
    <w:rsid w:val="008A3F91"/>
    <w:rsid w:val="008C0C70"/>
    <w:rsid w:val="008C1960"/>
    <w:rsid w:val="008F56C2"/>
    <w:rsid w:val="009007A5"/>
    <w:rsid w:val="00914BD0"/>
    <w:rsid w:val="00915783"/>
    <w:rsid w:val="009306CC"/>
    <w:rsid w:val="00933AE1"/>
    <w:rsid w:val="009346C0"/>
    <w:rsid w:val="00976B22"/>
    <w:rsid w:val="0098697A"/>
    <w:rsid w:val="00987011"/>
    <w:rsid w:val="00991357"/>
    <w:rsid w:val="00991939"/>
    <w:rsid w:val="009963D5"/>
    <w:rsid w:val="009A26AF"/>
    <w:rsid w:val="009A4CE4"/>
    <w:rsid w:val="009B0218"/>
    <w:rsid w:val="009B6EBC"/>
    <w:rsid w:val="009C58FB"/>
    <w:rsid w:val="009E2F80"/>
    <w:rsid w:val="009E6E0A"/>
    <w:rsid w:val="009E71FF"/>
    <w:rsid w:val="009F326B"/>
    <w:rsid w:val="009F64B2"/>
    <w:rsid w:val="009F7F18"/>
    <w:rsid w:val="00A04252"/>
    <w:rsid w:val="00A07D60"/>
    <w:rsid w:val="00A31704"/>
    <w:rsid w:val="00A4107A"/>
    <w:rsid w:val="00A4254B"/>
    <w:rsid w:val="00A45A31"/>
    <w:rsid w:val="00A50C29"/>
    <w:rsid w:val="00A8331D"/>
    <w:rsid w:val="00A846CA"/>
    <w:rsid w:val="00AA4151"/>
    <w:rsid w:val="00AB49E5"/>
    <w:rsid w:val="00AB6C7F"/>
    <w:rsid w:val="00AD085C"/>
    <w:rsid w:val="00AD355E"/>
    <w:rsid w:val="00AD4585"/>
    <w:rsid w:val="00AE1054"/>
    <w:rsid w:val="00AE24A2"/>
    <w:rsid w:val="00AE54A4"/>
    <w:rsid w:val="00B024E1"/>
    <w:rsid w:val="00B1182B"/>
    <w:rsid w:val="00B12413"/>
    <w:rsid w:val="00B15C1A"/>
    <w:rsid w:val="00B17BC6"/>
    <w:rsid w:val="00B3270C"/>
    <w:rsid w:val="00B437CE"/>
    <w:rsid w:val="00B46AE1"/>
    <w:rsid w:val="00B5419C"/>
    <w:rsid w:val="00B54B62"/>
    <w:rsid w:val="00B612BF"/>
    <w:rsid w:val="00B74E88"/>
    <w:rsid w:val="00B76692"/>
    <w:rsid w:val="00B80319"/>
    <w:rsid w:val="00B81352"/>
    <w:rsid w:val="00B86F30"/>
    <w:rsid w:val="00B92C06"/>
    <w:rsid w:val="00B966E0"/>
    <w:rsid w:val="00BA1570"/>
    <w:rsid w:val="00BA7CCA"/>
    <w:rsid w:val="00BB4353"/>
    <w:rsid w:val="00BC31C0"/>
    <w:rsid w:val="00BD72E9"/>
    <w:rsid w:val="00C11A59"/>
    <w:rsid w:val="00C1222E"/>
    <w:rsid w:val="00C2243F"/>
    <w:rsid w:val="00C22C51"/>
    <w:rsid w:val="00C476F5"/>
    <w:rsid w:val="00C74FA4"/>
    <w:rsid w:val="00C753FC"/>
    <w:rsid w:val="00C93EB3"/>
    <w:rsid w:val="00CA3185"/>
    <w:rsid w:val="00CA607C"/>
    <w:rsid w:val="00CB3CBF"/>
    <w:rsid w:val="00CC5808"/>
    <w:rsid w:val="00D03AD3"/>
    <w:rsid w:val="00D04888"/>
    <w:rsid w:val="00D65260"/>
    <w:rsid w:val="00D65C84"/>
    <w:rsid w:val="00D77133"/>
    <w:rsid w:val="00D82FAF"/>
    <w:rsid w:val="00D864D0"/>
    <w:rsid w:val="00D956DC"/>
    <w:rsid w:val="00DA2AAF"/>
    <w:rsid w:val="00DA4758"/>
    <w:rsid w:val="00DA5BE5"/>
    <w:rsid w:val="00DB1057"/>
    <w:rsid w:val="00DC20F5"/>
    <w:rsid w:val="00DD4662"/>
    <w:rsid w:val="00E01588"/>
    <w:rsid w:val="00E13537"/>
    <w:rsid w:val="00E40700"/>
    <w:rsid w:val="00E47074"/>
    <w:rsid w:val="00E515BA"/>
    <w:rsid w:val="00E55184"/>
    <w:rsid w:val="00E735E9"/>
    <w:rsid w:val="00E82847"/>
    <w:rsid w:val="00E96C1A"/>
    <w:rsid w:val="00E96DF9"/>
    <w:rsid w:val="00EA0965"/>
    <w:rsid w:val="00EA29C5"/>
    <w:rsid w:val="00EA5E36"/>
    <w:rsid w:val="00EB5FC3"/>
    <w:rsid w:val="00EC55C4"/>
    <w:rsid w:val="00EC705A"/>
    <w:rsid w:val="00ED4714"/>
    <w:rsid w:val="00EE5380"/>
    <w:rsid w:val="00EF3508"/>
    <w:rsid w:val="00EF4BF6"/>
    <w:rsid w:val="00EF6192"/>
    <w:rsid w:val="00F06CD0"/>
    <w:rsid w:val="00F06D55"/>
    <w:rsid w:val="00F14F1F"/>
    <w:rsid w:val="00F24C4A"/>
    <w:rsid w:val="00F26B67"/>
    <w:rsid w:val="00F346AE"/>
    <w:rsid w:val="00F35B6E"/>
    <w:rsid w:val="00F36AFF"/>
    <w:rsid w:val="00F3780C"/>
    <w:rsid w:val="00F42CED"/>
    <w:rsid w:val="00F5054B"/>
    <w:rsid w:val="00F617C7"/>
    <w:rsid w:val="00F72576"/>
    <w:rsid w:val="00F72809"/>
    <w:rsid w:val="00F90993"/>
    <w:rsid w:val="00F96322"/>
    <w:rsid w:val="00FA00CA"/>
    <w:rsid w:val="00FA6275"/>
    <w:rsid w:val="00FA7A63"/>
    <w:rsid w:val="00FB5A13"/>
    <w:rsid w:val="00FB5D12"/>
    <w:rsid w:val="00FC100E"/>
    <w:rsid w:val="00FC39FC"/>
    <w:rsid w:val="00FD13D6"/>
    <w:rsid w:val="00FD2779"/>
    <w:rsid w:val="00FD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995F"/>
  <w15:docId w15:val="{F4B8F026-10B6-497D-BF5C-FEAC1E2D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be-B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E54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C58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8FB"/>
    <w:rPr>
      <w:lang w:val="ru-RU"/>
    </w:rPr>
  </w:style>
  <w:style w:type="paragraph" w:styleId="a5">
    <w:name w:val="footer"/>
    <w:basedOn w:val="a"/>
    <w:link w:val="a6"/>
    <w:uiPriority w:val="99"/>
    <w:unhideWhenUsed/>
    <w:rsid w:val="009C58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58FB"/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5E54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customStyle="1" w:styleId="fontstyle01">
    <w:name w:val="fontstyle01"/>
    <w:basedOn w:val="a0"/>
    <w:rsid w:val="005E54B6"/>
    <w:rPr>
      <w:rFonts w:ascii="WarnockPro-Regular" w:hAnsi="WarnockPro-Regular" w:hint="default"/>
      <w:b w:val="0"/>
      <w:bCs w:val="0"/>
      <w:i w:val="0"/>
      <w:iCs w:val="0"/>
      <w:color w:val="231F20"/>
      <w:sz w:val="22"/>
      <w:szCs w:val="22"/>
    </w:rPr>
  </w:style>
  <w:style w:type="paragraph" w:styleId="a7">
    <w:name w:val="List Paragraph"/>
    <w:basedOn w:val="a"/>
    <w:uiPriority w:val="34"/>
    <w:qFormat/>
    <w:rsid w:val="005137EE"/>
    <w:pPr>
      <w:ind w:left="720"/>
      <w:contextualSpacing/>
    </w:pPr>
  </w:style>
  <w:style w:type="table" w:styleId="a8">
    <w:name w:val="Table Grid"/>
    <w:basedOn w:val="a1"/>
    <w:uiPriority w:val="39"/>
    <w:rsid w:val="00A04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B92C0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B86F30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86F30"/>
    <w:pPr>
      <w:spacing w:after="100"/>
    </w:pPr>
  </w:style>
  <w:style w:type="character" w:styleId="aa">
    <w:name w:val="Hyperlink"/>
    <w:basedOn w:val="a0"/>
    <w:uiPriority w:val="99"/>
    <w:unhideWhenUsed/>
    <w:rsid w:val="00B86F30"/>
    <w:rPr>
      <w:color w:val="0563C1" w:themeColor="hyperlink"/>
      <w:u w:val="single"/>
    </w:rPr>
  </w:style>
  <w:style w:type="character" w:customStyle="1" w:styleId="fontstyle31">
    <w:name w:val="fontstyle31"/>
    <w:basedOn w:val="a0"/>
    <w:rsid w:val="00A50C2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C19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1960"/>
    <w:rPr>
      <w:rFonts w:ascii="Tahoma" w:hAnsi="Tahoma" w:cs="Tahoma"/>
      <w:sz w:val="16"/>
      <w:szCs w:val="16"/>
      <w:lang w:val="ru-RU"/>
    </w:rPr>
  </w:style>
  <w:style w:type="character" w:styleId="ad">
    <w:name w:val="annotation reference"/>
    <w:basedOn w:val="a0"/>
    <w:uiPriority w:val="99"/>
    <w:semiHidden/>
    <w:unhideWhenUsed/>
    <w:rsid w:val="008C196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C196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C1960"/>
    <w:rPr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96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960"/>
    <w:rPr>
      <w:b/>
      <w:bCs/>
      <w:sz w:val="20"/>
      <w:szCs w:val="20"/>
      <w:lang w:val="ru-RU"/>
    </w:rPr>
  </w:style>
  <w:style w:type="paragraph" w:customStyle="1" w:styleId="Style4">
    <w:name w:val="Style4"/>
    <w:basedOn w:val="a"/>
    <w:rsid w:val="003A175C"/>
    <w:pPr>
      <w:widowControl w:val="0"/>
      <w:autoSpaceDE w:val="0"/>
      <w:autoSpaceDN w:val="0"/>
      <w:adjustRightInd w:val="0"/>
      <w:spacing w:line="648" w:lineRule="exact"/>
      <w:ind w:hanging="13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A175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A175C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3A175C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3A175C"/>
    <w:rPr>
      <w:rFonts w:ascii="Times New Roman" w:hAnsi="Times New Roman" w:cs="Times New Roman" w:hint="default"/>
      <w:sz w:val="22"/>
      <w:szCs w:val="22"/>
    </w:rPr>
  </w:style>
  <w:style w:type="character" w:customStyle="1" w:styleId="FontStyle23">
    <w:name w:val="Font Style23"/>
    <w:basedOn w:val="a0"/>
    <w:uiPriority w:val="99"/>
    <w:rsid w:val="003A17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rsid w:val="003A175C"/>
    <w:rPr>
      <w:rFonts w:ascii="Times New Roman" w:hAnsi="Times New Roman" w:cs="Times New Roman" w:hint="default"/>
      <w:sz w:val="22"/>
      <w:szCs w:val="22"/>
    </w:rPr>
  </w:style>
  <w:style w:type="paragraph" w:customStyle="1" w:styleId="Style9">
    <w:name w:val="Style9"/>
    <w:basedOn w:val="a"/>
    <w:rsid w:val="008501E0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501E0"/>
    <w:pPr>
      <w:widowControl w:val="0"/>
      <w:autoSpaceDE w:val="0"/>
      <w:autoSpaceDN w:val="0"/>
      <w:adjustRightInd w:val="0"/>
      <w:spacing w:line="274" w:lineRule="exac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501E0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="Times New Roman"/>
      <w:sz w:val="24"/>
      <w:szCs w:val="24"/>
      <w:lang w:eastAsia="ru-RU"/>
    </w:rPr>
  </w:style>
  <w:style w:type="paragraph" w:styleId="af2">
    <w:name w:val="Normal (Web)"/>
    <w:aliases w:val="Обычный (Web)"/>
    <w:basedOn w:val="a"/>
    <w:rsid w:val="009F7F1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9ADD8-48F8-4639-93F7-6FDCD1C3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NIHE</Company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226_Titovich</dc:creator>
  <cp:lastModifiedBy>Rybakliuchava Olga</cp:lastModifiedBy>
  <cp:revision>12</cp:revision>
  <cp:lastPrinted>2019-07-05T15:00:00Z</cp:lastPrinted>
  <dcterms:created xsi:type="dcterms:W3CDTF">2019-07-05T13:02:00Z</dcterms:created>
  <dcterms:modified xsi:type="dcterms:W3CDTF">2020-06-10T13:29:00Z</dcterms:modified>
</cp:coreProperties>
</file>