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9C" w:rsidRPr="004235B9" w:rsidRDefault="00B843BE" w:rsidP="00267EDC">
      <w:pPr>
        <w:spacing w:after="0"/>
        <w:ind w:left="3119" w:firstLine="0"/>
        <w:jc w:val="center"/>
        <w:rPr>
          <w:b/>
          <w:color w:val="000099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794B2002" wp14:editId="5217F53F">
            <wp:simplePos x="0" y="0"/>
            <wp:positionH relativeFrom="column">
              <wp:posOffset>-461113</wp:posOffset>
            </wp:positionH>
            <wp:positionV relativeFrom="paragraph">
              <wp:posOffset>-160020</wp:posOffset>
            </wp:positionV>
            <wp:extent cx="2192655" cy="2173605"/>
            <wp:effectExtent l="0" t="0" r="0" b="0"/>
            <wp:wrapNone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9" t="3405" r="6060" b="5842"/>
                    <a:stretch/>
                  </pic:blipFill>
                  <pic:spPr>
                    <a:xfrm>
                      <a:off x="0" y="0"/>
                      <a:ext cx="2192655" cy="2173605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609">
        <w:rPr>
          <w:b/>
          <w:noProof/>
          <w:sz w:val="96"/>
          <w:szCs w:val="28"/>
        </w:rPr>
        <w:drawing>
          <wp:anchor distT="0" distB="0" distL="114300" distR="114300" simplePos="0" relativeHeight="251719680" behindDoc="1" locked="0" layoutInCell="1" allowOverlap="1" wp14:anchorId="10AECC66" wp14:editId="1CE4317C">
            <wp:simplePos x="0" y="0"/>
            <wp:positionH relativeFrom="column">
              <wp:posOffset>-996122</wp:posOffset>
            </wp:positionH>
            <wp:positionV relativeFrom="paragraph">
              <wp:posOffset>-646711</wp:posOffset>
            </wp:positionV>
            <wp:extent cx="10813312" cy="7676695"/>
            <wp:effectExtent l="0" t="0" r="7620" b="635"/>
            <wp:wrapNone/>
            <wp:docPr id="3" name="Рисунок 3" descr="GE122_35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122_350A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9"/>
                    <a:stretch/>
                  </pic:blipFill>
                  <pic:spPr bwMode="auto">
                    <a:xfrm>
                      <a:off x="0" y="0"/>
                      <a:ext cx="10813058" cy="767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B9C" w:rsidRPr="004235B9">
        <w:rPr>
          <w:b/>
          <w:color w:val="000099"/>
          <w:sz w:val="28"/>
          <w:szCs w:val="28"/>
        </w:rPr>
        <w:t>Управление образования Могилевского облисполкома</w:t>
      </w:r>
    </w:p>
    <w:p w:rsidR="00267EDC" w:rsidRDefault="00630B9C" w:rsidP="00267EDC">
      <w:pPr>
        <w:spacing w:after="360"/>
        <w:ind w:left="3119" w:firstLine="0"/>
        <w:contextualSpacing/>
        <w:jc w:val="center"/>
        <w:rPr>
          <w:b/>
          <w:color w:val="000099"/>
          <w:sz w:val="28"/>
          <w:szCs w:val="28"/>
        </w:rPr>
      </w:pPr>
      <w:r w:rsidRPr="004235B9">
        <w:rPr>
          <w:b/>
          <w:color w:val="000099"/>
          <w:sz w:val="28"/>
          <w:szCs w:val="28"/>
        </w:rPr>
        <w:t xml:space="preserve">Учреждение образования </w:t>
      </w:r>
    </w:p>
    <w:p w:rsidR="00267EDC" w:rsidRPr="00267EDC" w:rsidRDefault="00267EDC" w:rsidP="00267EDC">
      <w:pPr>
        <w:spacing w:after="360"/>
        <w:ind w:left="3119" w:firstLine="0"/>
        <w:contextualSpacing/>
        <w:jc w:val="center"/>
        <w:rPr>
          <w:b/>
          <w:color w:val="000099"/>
          <w:sz w:val="8"/>
          <w:szCs w:val="28"/>
        </w:rPr>
      </w:pPr>
    </w:p>
    <w:p w:rsidR="00267EDC" w:rsidRDefault="00267EDC" w:rsidP="00267EDC">
      <w:pPr>
        <w:ind w:left="3119" w:firstLine="0"/>
        <w:contextualSpacing/>
        <w:jc w:val="center"/>
        <w:rPr>
          <w:b/>
          <w:color w:val="000099"/>
          <w:sz w:val="28"/>
          <w:szCs w:val="28"/>
        </w:rPr>
      </w:pPr>
      <w:r w:rsidRPr="004235B9">
        <w:rPr>
          <w:b/>
          <w:color w:val="000099"/>
          <w:sz w:val="28"/>
          <w:szCs w:val="28"/>
        </w:rPr>
        <w:t xml:space="preserve"> </w:t>
      </w:r>
      <w:r w:rsidR="00630B9C" w:rsidRPr="004235B9">
        <w:rPr>
          <w:b/>
          <w:color w:val="000099"/>
          <w:sz w:val="28"/>
          <w:szCs w:val="28"/>
        </w:rPr>
        <w:t>«</w:t>
      </w:r>
      <w:r w:rsidR="00A05FEC" w:rsidRPr="004235B9">
        <w:rPr>
          <w:b/>
          <w:color w:val="000099"/>
          <w:sz w:val="28"/>
          <w:szCs w:val="28"/>
        </w:rPr>
        <w:t xml:space="preserve">Могилевский государственный областной </w:t>
      </w:r>
    </w:p>
    <w:p w:rsidR="00A05FEC" w:rsidRPr="004235B9" w:rsidRDefault="00A05FEC" w:rsidP="00267EDC">
      <w:pPr>
        <w:ind w:left="3119" w:firstLine="0"/>
        <w:contextualSpacing/>
        <w:jc w:val="center"/>
        <w:rPr>
          <w:b/>
          <w:color w:val="000099"/>
          <w:sz w:val="28"/>
          <w:szCs w:val="28"/>
        </w:rPr>
      </w:pPr>
      <w:r w:rsidRPr="004235B9">
        <w:rPr>
          <w:b/>
          <w:color w:val="000099"/>
          <w:sz w:val="28"/>
          <w:szCs w:val="28"/>
        </w:rPr>
        <w:t>институт развития образования</w:t>
      </w:r>
      <w:r w:rsidR="00630B9C" w:rsidRPr="004235B9">
        <w:rPr>
          <w:b/>
          <w:color w:val="000099"/>
          <w:sz w:val="28"/>
          <w:szCs w:val="28"/>
        </w:rPr>
        <w:t>»</w:t>
      </w:r>
    </w:p>
    <w:p w:rsidR="00A05FEC" w:rsidRPr="006E20CE" w:rsidRDefault="00A05FEC" w:rsidP="003246EB">
      <w:pPr>
        <w:contextualSpacing/>
        <w:jc w:val="center"/>
        <w:rPr>
          <w:b/>
          <w:sz w:val="96"/>
          <w:szCs w:val="28"/>
        </w:rPr>
      </w:pPr>
    </w:p>
    <w:p w:rsidR="00055EF8" w:rsidRPr="004235B9" w:rsidRDefault="00A05FEC" w:rsidP="00055EF8">
      <w:pPr>
        <w:contextualSpacing/>
        <w:jc w:val="center"/>
        <w:rPr>
          <w:b/>
          <w:color w:val="000099"/>
          <w:sz w:val="160"/>
          <w:szCs w:val="52"/>
        </w:rPr>
      </w:pPr>
      <w:r w:rsidRPr="004235B9">
        <w:rPr>
          <w:b/>
          <w:color w:val="000099"/>
          <w:sz w:val="160"/>
          <w:szCs w:val="52"/>
        </w:rPr>
        <w:t>Р</w:t>
      </w:r>
      <w:r w:rsidR="00055EF8" w:rsidRPr="004235B9">
        <w:rPr>
          <w:b/>
          <w:color w:val="000099"/>
          <w:sz w:val="160"/>
          <w:szCs w:val="52"/>
        </w:rPr>
        <w:t>егиональная модель</w:t>
      </w:r>
    </w:p>
    <w:p w:rsidR="00055EF8" w:rsidRPr="00420DD1" w:rsidRDefault="00055EF8" w:rsidP="00055EF8">
      <w:pPr>
        <w:contextualSpacing/>
        <w:jc w:val="center"/>
        <w:rPr>
          <w:b/>
          <w:color w:val="000099"/>
          <w:sz w:val="160"/>
          <w:szCs w:val="52"/>
          <w:lang w:val="en-US"/>
        </w:rPr>
      </w:pPr>
      <w:proofErr w:type="spellStart"/>
      <w:r w:rsidRPr="004235B9">
        <w:rPr>
          <w:b/>
          <w:color w:val="000099"/>
          <w:sz w:val="160"/>
          <w:szCs w:val="52"/>
        </w:rPr>
        <w:t>профилизации</w:t>
      </w:r>
      <w:bookmarkStart w:id="0" w:name="_GoBack"/>
      <w:bookmarkEnd w:id="0"/>
      <w:proofErr w:type="spellEnd"/>
    </w:p>
    <w:p w:rsidR="00A05FEC" w:rsidRPr="004235B9" w:rsidRDefault="00A05FEC" w:rsidP="003246EB">
      <w:pPr>
        <w:contextualSpacing/>
        <w:jc w:val="center"/>
        <w:rPr>
          <w:b/>
          <w:color w:val="000099"/>
          <w:sz w:val="4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A05FEC" w:rsidRDefault="00A05FEC" w:rsidP="003246EB">
      <w:pPr>
        <w:contextualSpacing/>
        <w:jc w:val="center"/>
        <w:rPr>
          <w:b/>
          <w:sz w:val="28"/>
          <w:szCs w:val="28"/>
        </w:rPr>
      </w:pPr>
    </w:p>
    <w:p w:rsidR="00055EF8" w:rsidRPr="00435C6D" w:rsidRDefault="00055EF8" w:rsidP="003246EB">
      <w:pPr>
        <w:contextualSpacing/>
        <w:jc w:val="center"/>
        <w:rPr>
          <w:b/>
          <w:sz w:val="28"/>
          <w:szCs w:val="28"/>
        </w:rPr>
      </w:pPr>
    </w:p>
    <w:p w:rsidR="00055EF8" w:rsidRPr="004235B9" w:rsidRDefault="00681FE8" w:rsidP="003246EB">
      <w:pPr>
        <w:contextualSpacing/>
        <w:jc w:val="center"/>
        <w:rPr>
          <w:b/>
          <w:sz w:val="28"/>
          <w:szCs w:val="28"/>
        </w:rPr>
      </w:pPr>
      <w:r w:rsidRPr="004235B9">
        <w:rPr>
          <w:b/>
          <w:color w:val="000099"/>
          <w:sz w:val="28"/>
          <w:szCs w:val="28"/>
        </w:rPr>
        <w:t>Могилев, 201</w:t>
      </w:r>
      <w:r w:rsidR="003B54A6">
        <w:rPr>
          <w:b/>
          <w:color w:val="000099"/>
          <w:sz w:val="28"/>
          <w:szCs w:val="28"/>
        </w:rPr>
        <w:t>7</w:t>
      </w: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267EDC">
      <w:pPr>
        <w:ind w:firstLine="0"/>
        <w:contextualSpacing/>
        <w:jc w:val="center"/>
        <w:rPr>
          <w:sz w:val="28"/>
          <w:szCs w:val="28"/>
        </w:rPr>
      </w:pPr>
    </w:p>
    <w:p w:rsidR="00267EDC" w:rsidRPr="00AB1C9D" w:rsidRDefault="00267EDC" w:rsidP="00267EDC">
      <w:pPr>
        <w:ind w:firstLine="0"/>
        <w:contextualSpacing/>
        <w:jc w:val="center"/>
        <w:rPr>
          <w:b/>
          <w:color w:val="000066"/>
          <w:sz w:val="32"/>
          <w:szCs w:val="28"/>
        </w:rPr>
      </w:pPr>
      <w:r w:rsidRPr="00AB1C9D">
        <w:rPr>
          <w:b/>
          <w:color w:val="000066"/>
          <w:sz w:val="32"/>
          <w:szCs w:val="28"/>
        </w:rPr>
        <w:t>Авторы-составители:</w:t>
      </w:r>
    </w:p>
    <w:p w:rsidR="00267EDC" w:rsidRPr="00267EDC" w:rsidRDefault="00267EDC" w:rsidP="00267EDC">
      <w:pPr>
        <w:ind w:firstLine="0"/>
        <w:contextualSpacing/>
        <w:jc w:val="center"/>
        <w:rPr>
          <w:b/>
          <w:i/>
          <w:color w:val="000066"/>
          <w:sz w:val="32"/>
          <w:szCs w:val="28"/>
        </w:rPr>
      </w:pPr>
    </w:p>
    <w:p w:rsidR="00AB1C9D" w:rsidRDefault="00267EDC" w:rsidP="00267EDC">
      <w:pPr>
        <w:ind w:firstLine="0"/>
        <w:contextualSpacing/>
        <w:jc w:val="center"/>
        <w:rPr>
          <w:color w:val="000066"/>
          <w:sz w:val="32"/>
          <w:szCs w:val="28"/>
        </w:rPr>
      </w:pPr>
      <w:r w:rsidRPr="00267EDC">
        <w:rPr>
          <w:color w:val="000066"/>
          <w:sz w:val="32"/>
          <w:szCs w:val="28"/>
        </w:rPr>
        <w:t xml:space="preserve">проректор по учебной работе учреждения </w:t>
      </w:r>
      <w:r w:rsidR="00AB1C9D">
        <w:rPr>
          <w:color w:val="000066"/>
          <w:sz w:val="32"/>
          <w:szCs w:val="28"/>
        </w:rPr>
        <w:t>образования</w:t>
      </w:r>
      <w:r w:rsidRPr="00267EDC">
        <w:rPr>
          <w:color w:val="000066"/>
          <w:sz w:val="32"/>
          <w:szCs w:val="28"/>
        </w:rPr>
        <w:t xml:space="preserve"> </w:t>
      </w:r>
    </w:p>
    <w:p w:rsidR="00267EDC" w:rsidRPr="00267EDC" w:rsidRDefault="00267EDC" w:rsidP="00267EDC">
      <w:pPr>
        <w:ind w:firstLine="0"/>
        <w:contextualSpacing/>
        <w:jc w:val="center"/>
        <w:rPr>
          <w:color w:val="000066"/>
          <w:sz w:val="32"/>
          <w:szCs w:val="28"/>
        </w:rPr>
      </w:pPr>
      <w:r w:rsidRPr="00267EDC">
        <w:rPr>
          <w:color w:val="000066"/>
          <w:sz w:val="32"/>
          <w:szCs w:val="28"/>
        </w:rPr>
        <w:t>«М</w:t>
      </w:r>
      <w:r w:rsidR="00AB1C9D">
        <w:rPr>
          <w:color w:val="000066"/>
          <w:sz w:val="32"/>
          <w:szCs w:val="28"/>
        </w:rPr>
        <w:t>огилёвский государственный областной институт развития образования</w:t>
      </w:r>
      <w:r w:rsidRPr="00267EDC">
        <w:rPr>
          <w:color w:val="000066"/>
          <w:sz w:val="32"/>
          <w:szCs w:val="28"/>
        </w:rPr>
        <w:t>»</w:t>
      </w:r>
    </w:p>
    <w:p w:rsidR="00267EDC" w:rsidRPr="00AB1C9D" w:rsidRDefault="00267EDC" w:rsidP="00267EDC">
      <w:pPr>
        <w:ind w:firstLine="0"/>
        <w:contextualSpacing/>
        <w:jc w:val="center"/>
        <w:rPr>
          <w:b/>
          <w:i/>
          <w:color w:val="000066"/>
          <w:sz w:val="32"/>
          <w:szCs w:val="28"/>
        </w:rPr>
      </w:pPr>
      <w:r w:rsidRPr="00AB1C9D">
        <w:rPr>
          <w:b/>
          <w:i/>
          <w:color w:val="000066"/>
          <w:sz w:val="32"/>
          <w:szCs w:val="28"/>
        </w:rPr>
        <w:t>Бондарев Александр Николаевич,</w:t>
      </w:r>
    </w:p>
    <w:p w:rsidR="00267EDC" w:rsidRPr="00267EDC" w:rsidRDefault="00267EDC" w:rsidP="00267EDC">
      <w:pPr>
        <w:ind w:firstLine="0"/>
        <w:contextualSpacing/>
        <w:jc w:val="center"/>
        <w:rPr>
          <w:i/>
          <w:color w:val="000066"/>
          <w:sz w:val="32"/>
          <w:szCs w:val="28"/>
        </w:rPr>
      </w:pPr>
    </w:p>
    <w:p w:rsidR="00267EDC" w:rsidRPr="00267EDC" w:rsidRDefault="00267EDC" w:rsidP="00267EDC">
      <w:pPr>
        <w:ind w:firstLine="0"/>
        <w:contextualSpacing/>
        <w:jc w:val="center"/>
        <w:rPr>
          <w:color w:val="000066"/>
          <w:sz w:val="32"/>
          <w:szCs w:val="28"/>
        </w:rPr>
      </w:pPr>
      <w:r w:rsidRPr="00267EDC">
        <w:rPr>
          <w:color w:val="000066"/>
          <w:sz w:val="32"/>
          <w:szCs w:val="28"/>
        </w:rPr>
        <w:t xml:space="preserve">методист отдела организаторов образования и педагогического процесса </w:t>
      </w:r>
      <w:r w:rsidR="00AB1C9D" w:rsidRPr="00267EDC">
        <w:rPr>
          <w:color w:val="000066"/>
          <w:sz w:val="32"/>
          <w:szCs w:val="28"/>
        </w:rPr>
        <w:t xml:space="preserve">учреждения </w:t>
      </w:r>
      <w:r w:rsidR="00AB1C9D">
        <w:rPr>
          <w:color w:val="000066"/>
          <w:sz w:val="32"/>
          <w:szCs w:val="28"/>
        </w:rPr>
        <w:t>образования</w:t>
      </w:r>
      <w:r w:rsidR="00AB1C9D" w:rsidRPr="00267EDC">
        <w:rPr>
          <w:color w:val="000066"/>
          <w:sz w:val="32"/>
          <w:szCs w:val="28"/>
        </w:rPr>
        <w:t xml:space="preserve"> «М</w:t>
      </w:r>
      <w:r w:rsidR="00AB1C9D">
        <w:rPr>
          <w:color w:val="000066"/>
          <w:sz w:val="32"/>
          <w:szCs w:val="28"/>
        </w:rPr>
        <w:t>огилёвский государственный областной институт развития образования</w:t>
      </w:r>
      <w:r w:rsidR="00AB1C9D" w:rsidRPr="00267EDC">
        <w:rPr>
          <w:color w:val="000066"/>
          <w:sz w:val="32"/>
          <w:szCs w:val="28"/>
        </w:rPr>
        <w:t>»</w:t>
      </w:r>
    </w:p>
    <w:p w:rsidR="00267EDC" w:rsidRPr="00AB1C9D" w:rsidRDefault="00267EDC" w:rsidP="00267EDC">
      <w:pPr>
        <w:ind w:firstLine="0"/>
        <w:contextualSpacing/>
        <w:jc w:val="center"/>
        <w:rPr>
          <w:b/>
          <w:i/>
          <w:color w:val="000099"/>
          <w:sz w:val="32"/>
          <w:szCs w:val="28"/>
        </w:rPr>
      </w:pPr>
      <w:proofErr w:type="spellStart"/>
      <w:r w:rsidRPr="00AB1C9D">
        <w:rPr>
          <w:b/>
          <w:i/>
          <w:color w:val="000066"/>
          <w:sz w:val="32"/>
          <w:szCs w:val="28"/>
        </w:rPr>
        <w:t>Курзова</w:t>
      </w:r>
      <w:proofErr w:type="spellEnd"/>
      <w:r w:rsidRPr="00AB1C9D">
        <w:rPr>
          <w:b/>
          <w:i/>
          <w:color w:val="000066"/>
          <w:sz w:val="32"/>
          <w:szCs w:val="28"/>
        </w:rPr>
        <w:t xml:space="preserve"> Галина Андреевна</w:t>
      </w:r>
    </w:p>
    <w:p w:rsidR="00B81AF8" w:rsidRDefault="00B81AF8" w:rsidP="00681FE8">
      <w:pPr>
        <w:pageBreakBefore/>
        <w:ind w:firstLine="0"/>
        <w:contextualSpacing/>
        <w:rPr>
          <w:b/>
          <w:sz w:val="28"/>
          <w:szCs w:val="28"/>
        </w:rPr>
        <w:sectPr w:rsidR="00B81AF8" w:rsidSect="004235B9">
          <w:footerReference w:type="default" r:id="rId11"/>
          <w:pgSz w:w="16838" w:h="11906" w:orient="landscape"/>
          <w:pgMar w:top="851" w:right="1418" w:bottom="851" w:left="1418" w:header="709" w:footer="709" w:gutter="0"/>
          <w:cols w:space="708"/>
          <w:titlePg/>
          <w:docGrid w:linePitch="360"/>
        </w:sectPr>
      </w:pPr>
    </w:p>
    <w:p w:rsidR="00267EDC" w:rsidRPr="00267EDC" w:rsidRDefault="00267EDC" w:rsidP="00681FE8">
      <w:pPr>
        <w:pageBreakBefore/>
        <w:ind w:firstLine="0"/>
        <w:contextualSpacing/>
        <w:rPr>
          <w:b/>
          <w:sz w:val="28"/>
          <w:szCs w:val="28"/>
        </w:rPr>
      </w:pPr>
    </w:p>
    <w:p w:rsidR="00B30964" w:rsidRPr="00267EDC" w:rsidRDefault="00B30964" w:rsidP="003246EB">
      <w:pPr>
        <w:contextualSpacing/>
        <w:jc w:val="center"/>
        <w:rPr>
          <w:b/>
          <w:color w:val="FFFFFF" w:themeColor="background1"/>
          <w:sz w:val="16"/>
          <w:szCs w:val="28"/>
        </w:rPr>
      </w:pPr>
      <w:r w:rsidRPr="00B30964">
        <w:rPr>
          <w:b/>
          <w:noProof/>
          <w:color w:val="FFFFFF" w:themeColor="background1"/>
          <w:sz w:val="16"/>
          <w:szCs w:val="28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AF3BA81" wp14:editId="0346C4D4">
                <wp:simplePos x="0" y="0"/>
                <wp:positionH relativeFrom="column">
                  <wp:posOffset>136525</wp:posOffset>
                </wp:positionH>
                <wp:positionV relativeFrom="paragraph">
                  <wp:posOffset>-162845</wp:posOffset>
                </wp:positionV>
                <wp:extent cx="8843124" cy="1433015"/>
                <wp:effectExtent l="0" t="0" r="15240" b="1524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3124" cy="14330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0.75pt;margin-top:-12.8pt;width:696.3pt;height:112.8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" fillcolor="#4f81bd [3204]" strokecolor="#243f60 [1604]" strokeweight="2pt"/>
            </w:pict>
          </mc:Fallback>
        </mc:AlternateContent>
      </w:r>
    </w:p>
    <w:p w:rsidR="00B30964" w:rsidRPr="00C8676A" w:rsidRDefault="00B30964" w:rsidP="003246EB">
      <w:pPr>
        <w:contextualSpacing/>
        <w:jc w:val="center"/>
        <w:rPr>
          <w:b/>
          <w:color w:val="FFFFFF" w:themeColor="background1"/>
          <w:sz w:val="40"/>
          <w:szCs w:val="28"/>
        </w:rPr>
      </w:pPr>
      <w:r w:rsidRPr="00C8676A">
        <w:rPr>
          <w:b/>
          <w:color w:val="FFFFFF" w:themeColor="background1"/>
          <w:sz w:val="40"/>
          <w:szCs w:val="28"/>
        </w:rPr>
        <w:t>Целью РМП явля</w:t>
      </w:r>
      <w:r w:rsidR="00C8676A" w:rsidRPr="00C8676A">
        <w:rPr>
          <w:b/>
          <w:color w:val="FFFFFF" w:themeColor="background1"/>
          <w:sz w:val="40"/>
          <w:szCs w:val="28"/>
        </w:rPr>
        <w:t>е</w:t>
      </w:r>
      <w:r w:rsidRPr="00C8676A">
        <w:rPr>
          <w:b/>
          <w:color w:val="FFFFFF" w:themeColor="background1"/>
          <w:sz w:val="40"/>
          <w:szCs w:val="28"/>
        </w:rPr>
        <w:t xml:space="preserve">тся подготовка учащихся к выбору </w:t>
      </w:r>
    </w:p>
    <w:p w:rsidR="00B30964" w:rsidRPr="00C8676A" w:rsidRDefault="00B30964" w:rsidP="003246EB">
      <w:pPr>
        <w:contextualSpacing/>
        <w:jc w:val="center"/>
        <w:rPr>
          <w:b/>
          <w:color w:val="FFFFFF" w:themeColor="background1"/>
          <w:sz w:val="40"/>
          <w:szCs w:val="28"/>
        </w:rPr>
      </w:pPr>
      <w:r w:rsidRPr="00C8676A">
        <w:rPr>
          <w:b/>
          <w:color w:val="FFFFFF" w:themeColor="background1"/>
          <w:sz w:val="40"/>
          <w:szCs w:val="28"/>
        </w:rPr>
        <w:t xml:space="preserve">будущей профессии и продолжение обучения после базового </w:t>
      </w:r>
    </w:p>
    <w:p w:rsidR="00B30964" w:rsidRPr="00C8676A" w:rsidRDefault="00B30964" w:rsidP="00B30964">
      <w:pPr>
        <w:contextualSpacing/>
        <w:jc w:val="center"/>
        <w:rPr>
          <w:b/>
          <w:bCs/>
          <w:sz w:val="32"/>
          <w:szCs w:val="28"/>
        </w:rPr>
      </w:pPr>
      <w:r w:rsidRPr="00C8676A">
        <w:rPr>
          <w:b/>
          <w:color w:val="FFFFFF" w:themeColor="background1"/>
          <w:sz w:val="40"/>
          <w:szCs w:val="28"/>
        </w:rPr>
        <w:t>или общего среднего образования</w:t>
      </w:r>
    </w:p>
    <w:p w:rsidR="00B30964" w:rsidRDefault="00B30964" w:rsidP="00B30964">
      <w:pPr>
        <w:contextualSpacing/>
        <w:jc w:val="center"/>
        <w:rPr>
          <w:b/>
          <w:bCs/>
          <w:sz w:val="28"/>
          <w:szCs w:val="28"/>
        </w:rPr>
      </w:pPr>
    </w:p>
    <w:p w:rsidR="00B30964" w:rsidRDefault="00B30964" w:rsidP="00B30964">
      <w:pPr>
        <w:contextualSpacing/>
        <w:jc w:val="center"/>
        <w:rPr>
          <w:b/>
          <w:bCs/>
          <w:sz w:val="28"/>
          <w:szCs w:val="28"/>
        </w:rPr>
      </w:pPr>
    </w:p>
    <w:p w:rsidR="00B30964" w:rsidRDefault="00C8676A" w:rsidP="00B30964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CF9A3F3" wp14:editId="20137E31">
                <wp:simplePos x="0" y="0"/>
                <wp:positionH relativeFrom="column">
                  <wp:posOffset>-13326</wp:posOffset>
                </wp:positionH>
                <wp:positionV relativeFrom="paragraph">
                  <wp:posOffset>113144</wp:posOffset>
                </wp:positionV>
                <wp:extent cx="8993136" cy="4285397"/>
                <wp:effectExtent l="0" t="0" r="17780" b="2032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3136" cy="42853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margin-left:-1.05pt;margin-top:8.9pt;width:708.1pt;height:337.4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" fillcolor="#4f81bd [3204]" strokecolor="#243f60 [1604]" strokeweight="2pt"/>
            </w:pict>
          </mc:Fallback>
        </mc:AlternateContent>
      </w:r>
    </w:p>
    <w:p w:rsidR="00B30964" w:rsidRDefault="00B30964" w:rsidP="00B30964">
      <w:pPr>
        <w:contextualSpacing/>
        <w:jc w:val="center"/>
        <w:rPr>
          <w:b/>
          <w:bCs/>
          <w:sz w:val="28"/>
          <w:szCs w:val="28"/>
        </w:rPr>
      </w:pPr>
    </w:p>
    <w:p w:rsidR="00B30964" w:rsidRPr="00C8676A" w:rsidRDefault="00B30964" w:rsidP="00A12878">
      <w:pPr>
        <w:ind w:firstLine="0"/>
        <w:contextualSpacing/>
        <w:jc w:val="center"/>
        <w:rPr>
          <w:b/>
          <w:color w:val="FFFFFF" w:themeColor="background1"/>
          <w:sz w:val="40"/>
          <w:szCs w:val="28"/>
        </w:rPr>
      </w:pPr>
      <w:r w:rsidRPr="00C8676A">
        <w:rPr>
          <w:b/>
          <w:bCs/>
          <w:color w:val="FFFFFF" w:themeColor="background1"/>
          <w:sz w:val="40"/>
          <w:szCs w:val="28"/>
        </w:rPr>
        <w:t>Задачи РМП:</w:t>
      </w:r>
    </w:p>
    <w:p w:rsidR="00B30964" w:rsidRPr="00C8676A" w:rsidRDefault="00A12878" w:rsidP="00A12878">
      <w:pPr>
        <w:ind w:left="142" w:right="252" w:firstLine="567"/>
        <w:contextualSpacing/>
        <w:rPr>
          <w:b/>
          <w:color w:val="FFFFFF" w:themeColor="background1"/>
          <w:sz w:val="36"/>
          <w:szCs w:val="28"/>
        </w:rPr>
      </w:pPr>
      <w:r>
        <w:rPr>
          <w:b/>
          <w:bCs/>
          <w:color w:val="FFFFFF" w:themeColor="background1"/>
          <w:sz w:val="36"/>
          <w:szCs w:val="28"/>
        </w:rPr>
        <w:t>–</w:t>
      </w:r>
      <w:r w:rsidR="006E20CE">
        <w:rPr>
          <w:b/>
          <w:bCs/>
          <w:color w:val="FFFFFF" w:themeColor="background1"/>
          <w:sz w:val="36"/>
          <w:szCs w:val="28"/>
        </w:rPr>
        <w:t>  </w:t>
      </w:r>
      <w:r w:rsidR="00B30964" w:rsidRPr="00C8676A">
        <w:rPr>
          <w:b/>
          <w:color w:val="FFFFFF" w:themeColor="background1"/>
          <w:sz w:val="36"/>
          <w:szCs w:val="28"/>
        </w:rPr>
        <w:t xml:space="preserve">создать в регионе систему </w:t>
      </w:r>
      <w:proofErr w:type="spellStart"/>
      <w:r w:rsidR="00B30964" w:rsidRPr="00C8676A">
        <w:rPr>
          <w:b/>
          <w:color w:val="FFFFFF" w:themeColor="background1"/>
          <w:sz w:val="36"/>
          <w:szCs w:val="28"/>
        </w:rPr>
        <w:t>профориентационной</w:t>
      </w:r>
      <w:proofErr w:type="spellEnd"/>
      <w:r w:rsidR="00B30964" w:rsidRPr="00C8676A">
        <w:rPr>
          <w:b/>
          <w:color w:val="FFFFFF" w:themeColor="background1"/>
          <w:sz w:val="36"/>
          <w:szCs w:val="28"/>
        </w:rPr>
        <w:t xml:space="preserve"> работы с максимальным охватом учащихся через использование образовательных возможностей учреждений образования всех видов и форм;</w:t>
      </w:r>
    </w:p>
    <w:p w:rsidR="00B30964" w:rsidRPr="00C8676A" w:rsidRDefault="00A12878" w:rsidP="00A12878">
      <w:pPr>
        <w:ind w:left="142" w:right="252" w:firstLine="567"/>
        <w:contextualSpacing/>
        <w:rPr>
          <w:b/>
          <w:color w:val="FFFFFF" w:themeColor="background1"/>
          <w:sz w:val="36"/>
          <w:szCs w:val="28"/>
        </w:rPr>
      </w:pPr>
      <w:r>
        <w:rPr>
          <w:b/>
          <w:color w:val="FFFFFF" w:themeColor="background1"/>
          <w:sz w:val="36"/>
          <w:szCs w:val="28"/>
        </w:rPr>
        <w:t>–</w:t>
      </w:r>
      <w:r w:rsidR="006E20CE">
        <w:rPr>
          <w:b/>
          <w:color w:val="FFFFFF" w:themeColor="background1"/>
          <w:sz w:val="36"/>
          <w:szCs w:val="28"/>
        </w:rPr>
        <w:t>  </w:t>
      </w:r>
      <w:r w:rsidR="00B30964" w:rsidRPr="00C8676A">
        <w:rPr>
          <w:b/>
          <w:color w:val="FFFFFF" w:themeColor="background1"/>
          <w:sz w:val="36"/>
          <w:szCs w:val="28"/>
        </w:rPr>
        <w:t xml:space="preserve">организовать профильное и предпрофессиональное обучение на третьей ступени общего среднего образования с учетом интересов учащихся и их родителей; </w:t>
      </w:r>
    </w:p>
    <w:p w:rsidR="00B30964" w:rsidRPr="00C8676A" w:rsidRDefault="00A12878" w:rsidP="00A12878">
      <w:pPr>
        <w:ind w:left="142" w:right="252" w:firstLine="567"/>
        <w:contextualSpacing/>
        <w:rPr>
          <w:b/>
          <w:color w:val="FFFFFF" w:themeColor="background1"/>
          <w:sz w:val="36"/>
          <w:szCs w:val="28"/>
        </w:rPr>
      </w:pPr>
      <w:r>
        <w:rPr>
          <w:b/>
          <w:color w:val="FFFFFF" w:themeColor="background1"/>
          <w:sz w:val="36"/>
          <w:szCs w:val="28"/>
        </w:rPr>
        <w:t>–</w:t>
      </w:r>
      <w:r w:rsidR="006E20CE">
        <w:rPr>
          <w:b/>
          <w:color w:val="FFFFFF" w:themeColor="background1"/>
          <w:sz w:val="36"/>
          <w:szCs w:val="28"/>
        </w:rPr>
        <w:t>  </w:t>
      </w:r>
      <w:r w:rsidR="00B30964" w:rsidRPr="00C8676A">
        <w:rPr>
          <w:b/>
          <w:color w:val="FFFFFF" w:themeColor="background1"/>
          <w:sz w:val="36"/>
          <w:szCs w:val="28"/>
        </w:rPr>
        <w:t xml:space="preserve">способствовать получению полноценного образования разными категориями </w:t>
      </w:r>
      <w:proofErr w:type="gramStart"/>
      <w:r w:rsidR="00B30964" w:rsidRPr="00C8676A">
        <w:rPr>
          <w:b/>
          <w:color w:val="FFFFFF" w:themeColor="background1"/>
          <w:sz w:val="36"/>
          <w:szCs w:val="28"/>
        </w:rPr>
        <w:t>обучающихся</w:t>
      </w:r>
      <w:proofErr w:type="gramEnd"/>
      <w:r w:rsidR="00B30964" w:rsidRPr="00C8676A">
        <w:rPr>
          <w:b/>
          <w:color w:val="FFFFFF" w:themeColor="background1"/>
          <w:sz w:val="36"/>
          <w:szCs w:val="28"/>
        </w:rPr>
        <w:t xml:space="preserve"> в соответствии с их способностями, индивидуальными склонностями;</w:t>
      </w:r>
    </w:p>
    <w:p w:rsidR="00B30964" w:rsidRPr="00C8676A" w:rsidRDefault="00A12878" w:rsidP="00A12878">
      <w:pPr>
        <w:ind w:left="142" w:right="252" w:firstLine="567"/>
        <w:contextualSpacing/>
        <w:rPr>
          <w:b/>
          <w:color w:val="FFFFFF" w:themeColor="background1"/>
          <w:sz w:val="36"/>
          <w:szCs w:val="28"/>
        </w:rPr>
      </w:pPr>
      <w:r>
        <w:rPr>
          <w:b/>
          <w:color w:val="FFFFFF" w:themeColor="background1"/>
          <w:sz w:val="36"/>
          <w:szCs w:val="28"/>
        </w:rPr>
        <w:t>–</w:t>
      </w:r>
      <w:r w:rsidR="006E20CE">
        <w:rPr>
          <w:b/>
          <w:color w:val="FFFFFF" w:themeColor="background1"/>
          <w:sz w:val="36"/>
          <w:szCs w:val="28"/>
        </w:rPr>
        <w:t>  </w:t>
      </w:r>
      <w:r w:rsidR="00B30964" w:rsidRPr="00C8676A">
        <w:rPr>
          <w:b/>
          <w:color w:val="FFFFFF" w:themeColor="background1"/>
          <w:sz w:val="36"/>
          <w:szCs w:val="28"/>
        </w:rPr>
        <w:t xml:space="preserve">совершенствовать материально-технический, учебно-методический, кадровый потенциал учреждений образования района. </w:t>
      </w:r>
    </w:p>
    <w:p w:rsidR="00B30964" w:rsidRDefault="00B30964" w:rsidP="003246EB">
      <w:pPr>
        <w:contextualSpacing/>
        <w:jc w:val="center"/>
        <w:rPr>
          <w:b/>
          <w:color w:val="FFFFFF" w:themeColor="background1"/>
          <w:sz w:val="36"/>
          <w:szCs w:val="28"/>
        </w:rPr>
      </w:pPr>
    </w:p>
    <w:p w:rsidR="00A12878" w:rsidRDefault="00A12878" w:rsidP="003246EB">
      <w:pPr>
        <w:contextualSpacing/>
        <w:jc w:val="center"/>
        <w:rPr>
          <w:b/>
          <w:color w:val="FFFFFF" w:themeColor="background1"/>
          <w:sz w:val="36"/>
          <w:szCs w:val="28"/>
        </w:rPr>
      </w:pPr>
    </w:p>
    <w:p w:rsidR="004235B9" w:rsidRDefault="004235B9" w:rsidP="003246EB">
      <w:pPr>
        <w:contextualSpacing/>
        <w:jc w:val="center"/>
        <w:rPr>
          <w:b/>
          <w:color w:val="FFFFFF" w:themeColor="background1"/>
          <w:sz w:val="36"/>
          <w:szCs w:val="28"/>
        </w:rPr>
      </w:pPr>
    </w:p>
    <w:p w:rsidR="004235B9" w:rsidRDefault="004235B9" w:rsidP="003246EB">
      <w:pPr>
        <w:contextualSpacing/>
        <w:jc w:val="center"/>
        <w:rPr>
          <w:b/>
          <w:color w:val="FFFFFF" w:themeColor="background1"/>
          <w:sz w:val="36"/>
          <w:szCs w:val="28"/>
        </w:rPr>
      </w:pPr>
    </w:p>
    <w:tbl>
      <w:tblPr>
        <w:tblStyle w:val="ac"/>
        <w:tblW w:w="14709" w:type="dxa"/>
        <w:jc w:val="center"/>
        <w:tblLook w:val="04A0" w:firstRow="1" w:lastRow="0" w:firstColumn="1" w:lastColumn="0" w:noHBand="0" w:noVBand="1"/>
      </w:tblPr>
      <w:tblGrid>
        <w:gridCol w:w="6629"/>
        <w:gridCol w:w="8080"/>
      </w:tblGrid>
      <w:tr w:rsidR="004235B9" w:rsidRPr="004235B9" w:rsidTr="004235B9">
        <w:trPr>
          <w:jc w:val="center"/>
        </w:trPr>
        <w:tc>
          <w:tcPr>
            <w:tcW w:w="6629" w:type="dxa"/>
          </w:tcPr>
          <w:p w:rsidR="00A12878" w:rsidRPr="004235B9" w:rsidRDefault="004235B9" w:rsidP="004235B9">
            <w:pPr>
              <w:contextualSpacing/>
              <w:jc w:val="center"/>
              <w:rPr>
                <w:b/>
                <w:color w:val="000099"/>
                <w:sz w:val="26"/>
                <w:szCs w:val="26"/>
              </w:rPr>
            </w:pPr>
            <w:r w:rsidRPr="006E20CE">
              <w:rPr>
                <w:b/>
                <w:bCs/>
                <w:noProof/>
                <w:color w:val="000099"/>
                <w:sz w:val="32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26DCF146" wp14:editId="0520CB3F">
                      <wp:simplePos x="0" y="0"/>
                      <wp:positionH relativeFrom="column">
                        <wp:posOffset>-43576</wp:posOffset>
                      </wp:positionH>
                      <wp:positionV relativeFrom="paragraph">
                        <wp:posOffset>-2104</wp:posOffset>
                      </wp:positionV>
                      <wp:extent cx="9334005" cy="5783283"/>
                      <wp:effectExtent l="57150" t="38100" r="76835" b="10350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005" cy="578328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-3.45pt;margin-top:-.15pt;width:734.95pt;height:455.4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" fillcolor="#fbcaa2 [1625]" strokecolor="#f68c36 [3049]">
                      <v:fill color2="#fdefe3 [505]" rotate="t" angle="180" colors="0 #ffbe86;22938f #ffd0aa;1 #ffebdb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A12878" w:rsidRPr="006E20CE">
              <w:rPr>
                <w:b/>
                <w:bCs/>
                <w:color w:val="000099"/>
                <w:sz w:val="32"/>
                <w:szCs w:val="26"/>
              </w:rPr>
              <w:t>Реализация</w:t>
            </w:r>
            <w:r w:rsidR="00681FE8" w:rsidRPr="006E20CE">
              <w:rPr>
                <w:rFonts w:asciiTheme="minorHAnsi" w:eastAsiaTheme="minorEastAsia" w:cstheme="minorBidi"/>
                <w:b/>
                <w:bCs/>
                <w:color w:val="000099"/>
                <w:kern w:val="24"/>
                <w:sz w:val="32"/>
                <w:szCs w:val="26"/>
              </w:rPr>
              <w:t xml:space="preserve"> </w:t>
            </w:r>
            <w:r w:rsidR="00A12878" w:rsidRPr="006E20CE">
              <w:rPr>
                <w:b/>
                <w:bCs/>
                <w:color w:val="000099"/>
                <w:sz w:val="32"/>
                <w:szCs w:val="26"/>
              </w:rPr>
              <w:t xml:space="preserve"> принципа системности РМП</w:t>
            </w:r>
          </w:p>
        </w:tc>
        <w:tc>
          <w:tcPr>
            <w:tcW w:w="8080" w:type="dxa"/>
          </w:tcPr>
          <w:p w:rsidR="00A12878" w:rsidRPr="004235B9" w:rsidRDefault="00681FE8" w:rsidP="004235B9">
            <w:pPr>
              <w:contextualSpacing/>
              <w:jc w:val="center"/>
              <w:rPr>
                <w:b/>
                <w:color w:val="000099"/>
                <w:sz w:val="26"/>
                <w:szCs w:val="26"/>
              </w:rPr>
            </w:pPr>
            <w:r w:rsidRPr="006E20CE">
              <w:rPr>
                <w:b/>
                <w:bCs/>
                <w:color w:val="000099"/>
                <w:sz w:val="32"/>
                <w:szCs w:val="26"/>
              </w:rPr>
              <w:t>Критерии деятельности РМП:</w:t>
            </w:r>
          </w:p>
        </w:tc>
      </w:tr>
      <w:tr w:rsidR="00681FE8" w:rsidRPr="004235B9" w:rsidTr="004235B9">
        <w:trPr>
          <w:jc w:val="center"/>
        </w:trPr>
        <w:tc>
          <w:tcPr>
            <w:tcW w:w="6629" w:type="dxa"/>
          </w:tcPr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заказ управления образования на </w:t>
            </w:r>
            <w:proofErr w:type="gram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целевую</w:t>
            </w:r>
            <w:proofErr w:type="gram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профилизацию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 в соответствии с социально-экономической ситуацией;</w:t>
            </w:r>
          </w:p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анализ ресурсной базы в регионе для реализации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профилизации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разработка региональной модели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профилизации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 с учетом имеющихся ресурсов, диагностики, планирования, запросов;</w:t>
            </w:r>
          </w:p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управление созданием и реализацией РМП (Совет по реализации РМП, который возглавляет начальник отдела образования, спорта и туризма или его заместитель); </w:t>
            </w:r>
          </w:p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планирование деятельности учреждений образования района, их участия в сетевом взаимодействии по организации и проведению всех видов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профориентационной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 работы;</w:t>
            </w:r>
          </w:p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осуществление обратной связи через взаимодействие с получателями образовательных услуг в лице учащихся и их родителей;</w:t>
            </w:r>
          </w:p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организация сетевого взаимодействия учреждений образования (как внутри региона, так и вне его) по реализации задач РМП;</w:t>
            </w:r>
          </w:p>
          <w:p w:rsidR="000F23CE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анализ результатов деятельности РМП;</w:t>
            </w:r>
          </w:p>
          <w:p w:rsidR="00A12878" w:rsidRPr="004235B9" w:rsidRDefault="00C2008A" w:rsidP="004235B9">
            <w:pPr>
              <w:numPr>
                <w:ilvl w:val="0"/>
                <w:numId w:val="9"/>
              </w:numPr>
              <w:tabs>
                <w:tab w:val="clear" w:pos="720"/>
                <w:tab w:val="num" w:pos="-6663"/>
              </w:tabs>
              <w:ind w:left="284" w:hanging="28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корректирующие действия (текущие, ежегодные, стратегические) по р</w:t>
            </w:r>
            <w:r w:rsidR="004235B9">
              <w:rPr>
                <w:rFonts w:ascii="Times New Roman" w:hAnsi="Times New Roman"/>
                <w:bCs/>
                <w:sz w:val="26"/>
                <w:szCs w:val="26"/>
              </w:rPr>
              <w:t>азвитию и совершенствованию РМП</w:t>
            </w:r>
          </w:p>
        </w:tc>
        <w:tc>
          <w:tcPr>
            <w:tcW w:w="8080" w:type="dxa"/>
          </w:tcPr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Количество учреждений образования и профильных классов в них с указанием модели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профилизации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 и профильных предметов (процент охвата учащихся района профильным обучением), наличие, количество предпрофессиональных классов или групп;</w:t>
            </w:r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Организация в учреждениях образования факультативов, количество факультативов в учреждениях образования, в том числе по подготовке к ЦТ (процент охвата учащихся 10-11 классов факультативами/подготовкой к ЦТ), (процент охвата всех учащихся района факультативами);</w:t>
            </w:r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Формы работы с учащимися (учрежденческие, между учреждениями, районные, областные) по подготовке к олимпиадам, конкурсам, турнирам (количество участников и процент охвата);</w:t>
            </w:r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Мероприятия (школьные) межшкольные, районные, областные, республиканские, международные (предметные,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межпредметные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), (олимпиады, конкурсы, конференции, турниры)/количество участников или процент охвата;  </w:t>
            </w:r>
            <w:proofErr w:type="gramEnd"/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Участие учащихся в кружках (школьных или учреждений дополнительного образования детей и молодежи) (процент охвата);</w:t>
            </w:r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Участие учащихся в предметных, профильных летних (школьных, районных, областных, республиканских) лагерях; </w:t>
            </w:r>
            <w:proofErr w:type="gramEnd"/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Организация в районе подготовительных курсов по подготовке к ЦТ;</w:t>
            </w:r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Мероприятия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профориентационного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 характера (школьные, межшкольные, районные); </w:t>
            </w:r>
          </w:p>
          <w:p w:rsidR="000F23CE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Организация договорных мероприятий с вузами и </w:t>
            </w:r>
            <w:proofErr w:type="spellStart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ссузами</w:t>
            </w:r>
            <w:proofErr w:type="spellEnd"/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 xml:space="preserve"> по подготовке учащихся к ЦТ, олимпиадам, конкурсам;</w:t>
            </w:r>
          </w:p>
          <w:p w:rsidR="00A12878" w:rsidRPr="004235B9" w:rsidRDefault="00C2008A" w:rsidP="004235B9">
            <w:pPr>
              <w:numPr>
                <w:ilvl w:val="0"/>
                <w:numId w:val="10"/>
              </w:numPr>
              <w:tabs>
                <w:tab w:val="clear" w:pos="720"/>
                <w:tab w:val="num" w:pos="-13772"/>
              </w:tabs>
              <w:ind w:left="262" w:hanging="262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35B9">
              <w:rPr>
                <w:rFonts w:ascii="Times New Roman" w:hAnsi="Times New Roman"/>
                <w:bCs/>
                <w:sz w:val="26"/>
                <w:szCs w:val="26"/>
              </w:rPr>
              <w:t>Результативность профильной работы (поступление или трудоустройство выпускников, резу</w:t>
            </w:r>
            <w:r w:rsidR="004235B9">
              <w:rPr>
                <w:rFonts w:ascii="Times New Roman" w:hAnsi="Times New Roman"/>
                <w:bCs/>
                <w:sz w:val="26"/>
                <w:szCs w:val="26"/>
              </w:rPr>
              <w:t>льтаты ЦТ, олимпиад, конкурсов)</w:t>
            </w:r>
          </w:p>
        </w:tc>
      </w:tr>
    </w:tbl>
    <w:p w:rsidR="00B81AF8" w:rsidRDefault="00B81AF8" w:rsidP="004235B9">
      <w:pPr>
        <w:contextualSpacing/>
        <w:jc w:val="center"/>
        <w:rPr>
          <w:b/>
          <w:color w:val="000099"/>
          <w:sz w:val="52"/>
          <w:szCs w:val="28"/>
        </w:rPr>
        <w:sectPr w:rsidR="00B81AF8" w:rsidSect="00B81AF8">
          <w:footerReference w:type="default" r:id="rId12"/>
          <w:footerReference w:type="first" r:id="rId13"/>
          <w:type w:val="continuous"/>
          <w:pgSz w:w="16838" w:h="11906" w:orient="landscape"/>
          <w:pgMar w:top="851" w:right="1418" w:bottom="851" w:left="1418" w:header="709" w:footer="709" w:gutter="0"/>
          <w:pgNumType w:start="3"/>
          <w:cols w:space="708"/>
          <w:titlePg/>
          <w:docGrid w:linePitch="360"/>
        </w:sectPr>
      </w:pPr>
    </w:p>
    <w:p w:rsidR="004235B9" w:rsidRPr="004235B9" w:rsidRDefault="004235B9" w:rsidP="004235B9">
      <w:pPr>
        <w:contextualSpacing/>
        <w:jc w:val="center"/>
        <w:rPr>
          <w:b/>
          <w:color w:val="000099"/>
          <w:sz w:val="52"/>
          <w:szCs w:val="28"/>
        </w:rPr>
      </w:pPr>
      <w:r w:rsidRPr="004235B9">
        <w:rPr>
          <w:b/>
          <w:color w:val="000099"/>
          <w:sz w:val="52"/>
          <w:szCs w:val="28"/>
        </w:rPr>
        <w:lastRenderedPageBreak/>
        <w:t xml:space="preserve">Компоненты региональной модели </w:t>
      </w:r>
      <w:proofErr w:type="spellStart"/>
      <w:r w:rsidRPr="004235B9">
        <w:rPr>
          <w:b/>
          <w:color w:val="000099"/>
          <w:sz w:val="52"/>
          <w:szCs w:val="28"/>
        </w:rPr>
        <w:t>профилизации</w:t>
      </w:r>
      <w:proofErr w:type="spellEnd"/>
    </w:p>
    <w:p w:rsidR="00A12878" w:rsidRPr="004235B9" w:rsidRDefault="006E20CE" w:rsidP="003246EB">
      <w:pPr>
        <w:contextualSpacing/>
        <w:jc w:val="center"/>
        <w:rPr>
          <w:b/>
          <w:color w:val="000099"/>
          <w:sz w:val="36"/>
          <w:szCs w:val="28"/>
        </w:rPr>
      </w:pPr>
      <w:r w:rsidRPr="000A56F9">
        <w:rPr>
          <w:noProof/>
        </w:rPr>
        <w:drawing>
          <wp:anchor distT="0" distB="0" distL="114300" distR="114300" simplePos="0" relativeHeight="251716608" behindDoc="1" locked="0" layoutInCell="1" allowOverlap="1" wp14:anchorId="253C212E" wp14:editId="0ED1A586">
            <wp:simplePos x="0" y="0"/>
            <wp:positionH relativeFrom="column">
              <wp:posOffset>-377825</wp:posOffset>
            </wp:positionH>
            <wp:positionV relativeFrom="paragraph">
              <wp:posOffset>123825</wp:posOffset>
            </wp:positionV>
            <wp:extent cx="9737725" cy="57353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12"/>
                    <a:stretch/>
                  </pic:blipFill>
                  <pic:spPr bwMode="auto">
                    <a:xfrm>
                      <a:off x="0" y="0"/>
                      <a:ext cx="9737725" cy="5735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A12878" w:rsidRPr="004235B9" w:rsidRDefault="00A12878" w:rsidP="003246EB">
      <w:pPr>
        <w:contextualSpacing/>
        <w:jc w:val="center"/>
        <w:rPr>
          <w:b/>
          <w:color w:val="000099"/>
          <w:sz w:val="36"/>
          <w:szCs w:val="28"/>
        </w:rPr>
      </w:pPr>
    </w:p>
    <w:p w:rsidR="00B81AF8" w:rsidRDefault="00B81AF8" w:rsidP="00F06484">
      <w:pPr>
        <w:pageBreakBefore/>
        <w:ind w:firstLine="0"/>
        <w:contextualSpacing/>
        <w:jc w:val="center"/>
        <w:rPr>
          <w:b/>
          <w:bCs/>
          <w:color w:val="000099"/>
          <w:sz w:val="36"/>
          <w:szCs w:val="28"/>
        </w:rPr>
        <w:sectPr w:rsidR="00B81AF8" w:rsidSect="00B81AF8">
          <w:footerReference w:type="first" r:id="rId15"/>
          <w:type w:val="continuous"/>
          <w:pgSz w:w="16838" w:h="11906" w:orient="landscape"/>
          <w:pgMar w:top="851" w:right="1418" w:bottom="851" w:left="1418" w:header="709" w:footer="709" w:gutter="0"/>
          <w:pgNumType w:start="5"/>
          <w:cols w:space="708"/>
          <w:titlePg/>
          <w:docGrid w:linePitch="360"/>
        </w:sectPr>
      </w:pPr>
    </w:p>
    <w:p w:rsidR="00F06484" w:rsidRPr="00F06484" w:rsidRDefault="00B80728" w:rsidP="00F06484">
      <w:pPr>
        <w:pageBreakBefore/>
        <w:ind w:firstLine="0"/>
        <w:contextualSpacing/>
        <w:jc w:val="center"/>
        <w:rPr>
          <w:color w:val="000099"/>
          <w:sz w:val="32"/>
          <w:szCs w:val="28"/>
        </w:rPr>
      </w:pPr>
      <w:r w:rsidRPr="00B80728">
        <w:rPr>
          <w:noProof/>
          <w:color w:val="00206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85606FE" wp14:editId="0756FAAB">
                <wp:simplePos x="0" y="0"/>
                <wp:positionH relativeFrom="column">
                  <wp:posOffset>-67917</wp:posOffset>
                </wp:positionH>
                <wp:positionV relativeFrom="paragraph">
                  <wp:posOffset>-90009</wp:posOffset>
                </wp:positionV>
                <wp:extent cx="9061450" cy="2155787"/>
                <wp:effectExtent l="57150" t="38100" r="82550" b="92710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1450" cy="215578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26" style="position:absolute;margin-left:-5.35pt;margin-top:-7.1pt;width:713.5pt;height:169.7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oundrect>
            </w:pict>
          </mc:Fallback>
        </mc:AlternateContent>
      </w:r>
      <w:r w:rsidR="00F06484" w:rsidRPr="00B80728">
        <w:rPr>
          <w:b/>
          <w:bCs/>
          <w:color w:val="000099"/>
          <w:sz w:val="36"/>
          <w:szCs w:val="28"/>
        </w:rPr>
        <w:t>Для реализации РМП необходимо</w:t>
      </w:r>
      <w:r w:rsidR="00F06484" w:rsidRPr="00B80728">
        <w:rPr>
          <w:color w:val="000099"/>
          <w:sz w:val="36"/>
          <w:szCs w:val="28"/>
        </w:rPr>
        <w:t>:</w:t>
      </w:r>
    </w:p>
    <w:p w:rsidR="00F06484" w:rsidRPr="00F06484" w:rsidRDefault="00F06484" w:rsidP="00F06484">
      <w:pPr>
        <w:ind w:left="284" w:hanging="284"/>
        <w:contextualSpacing/>
        <w:rPr>
          <w:color w:val="002060"/>
          <w:sz w:val="28"/>
          <w:szCs w:val="28"/>
        </w:rPr>
      </w:pPr>
      <w:r w:rsidRPr="00F06484">
        <w:rPr>
          <w:color w:val="002060"/>
          <w:sz w:val="28"/>
          <w:szCs w:val="28"/>
        </w:rPr>
        <w:t>– обеспечить реализацию учебных программ повышенного уровня профессиональными педагогами, способствовать повышению их квалификации и мастерства;</w:t>
      </w:r>
    </w:p>
    <w:p w:rsidR="00F06484" w:rsidRPr="00F06484" w:rsidRDefault="00F06484" w:rsidP="00F06484">
      <w:pPr>
        <w:ind w:left="284" w:hanging="284"/>
        <w:contextualSpacing/>
        <w:rPr>
          <w:color w:val="002060"/>
          <w:sz w:val="28"/>
          <w:szCs w:val="28"/>
        </w:rPr>
      </w:pPr>
      <w:r w:rsidRPr="00F06484">
        <w:rPr>
          <w:color w:val="002060"/>
          <w:sz w:val="28"/>
          <w:szCs w:val="28"/>
        </w:rPr>
        <w:t>– разработать вариант сетевого взаимодействия учреждений образования района</w:t>
      </w:r>
      <w:r w:rsidR="006E20CE">
        <w:rPr>
          <w:color w:val="002060"/>
          <w:sz w:val="28"/>
          <w:szCs w:val="28"/>
        </w:rPr>
        <w:t>,</w:t>
      </w:r>
      <w:r w:rsidRPr="00F06484">
        <w:rPr>
          <w:color w:val="002060"/>
          <w:sz w:val="28"/>
          <w:szCs w:val="28"/>
        </w:rPr>
        <w:t xml:space="preserve"> обеспечивающего наиболее сбалансированный спектр возможностей получения старшеклассниками общего среднего образования на профильном уровне, а также в непрофильных (общеобразовательных) школах, классах и группах;</w:t>
      </w:r>
    </w:p>
    <w:p w:rsidR="00F06484" w:rsidRPr="00F06484" w:rsidRDefault="00F06484" w:rsidP="00F06484">
      <w:pPr>
        <w:ind w:left="284" w:hanging="284"/>
        <w:contextualSpacing/>
        <w:rPr>
          <w:color w:val="002060"/>
          <w:sz w:val="28"/>
          <w:szCs w:val="28"/>
        </w:rPr>
      </w:pPr>
      <w:r w:rsidRPr="00F06484">
        <w:rPr>
          <w:color w:val="002060"/>
          <w:sz w:val="28"/>
          <w:szCs w:val="28"/>
        </w:rPr>
        <w:t>– принять меры по обеспечению школ оборудованием, учебными пособиями, учебниками, методическими материалами, отвечающими задачам профильного обучения;</w:t>
      </w:r>
    </w:p>
    <w:p w:rsidR="00F06484" w:rsidRDefault="00F06484" w:rsidP="00F06484">
      <w:pPr>
        <w:ind w:left="284" w:hanging="284"/>
        <w:contextualSpacing/>
        <w:rPr>
          <w:color w:val="002060"/>
          <w:sz w:val="28"/>
          <w:szCs w:val="28"/>
        </w:rPr>
      </w:pPr>
      <w:r w:rsidRPr="00F06484">
        <w:rPr>
          <w:color w:val="002060"/>
          <w:sz w:val="28"/>
          <w:szCs w:val="28"/>
        </w:rPr>
        <w:t>– организовать психолого-педагогическое сопровождение и диагностику профессионального самоопределения учащихся.</w:t>
      </w:r>
    </w:p>
    <w:p w:rsidR="00B80728" w:rsidRPr="00B80728" w:rsidRDefault="00B80728" w:rsidP="00F06484">
      <w:pPr>
        <w:ind w:left="284" w:hanging="284"/>
        <w:contextualSpacing/>
        <w:rPr>
          <w:color w:val="002060"/>
          <w:sz w:val="16"/>
          <w:szCs w:val="28"/>
        </w:rPr>
      </w:pPr>
      <w:r w:rsidRPr="001E3431">
        <w:rPr>
          <w:noProof/>
          <w:color w:val="00009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EDB3509" wp14:editId="2A8E559D">
                <wp:simplePos x="0" y="0"/>
                <wp:positionH relativeFrom="column">
                  <wp:posOffset>-67945</wp:posOffset>
                </wp:positionH>
                <wp:positionV relativeFrom="paragraph">
                  <wp:posOffset>72390</wp:posOffset>
                </wp:positionV>
                <wp:extent cx="8966200" cy="3916045"/>
                <wp:effectExtent l="57150" t="38100" r="82550" b="10350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66200" cy="39160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-5.35pt;margin-top:5.7pt;width:706pt;height:308.3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ect>
            </w:pict>
          </mc:Fallback>
        </mc:AlternateConten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9"/>
        <w:gridCol w:w="7109"/>
      </w:tblGrid>
      <w:tr w:rsidR="00F06484" w:rsidRPr="001E3431" w:rsidTr="00B80728">
        <w:trPr>
          <w:jc w:val="center"/>
        </w:trPr>
        <w:tc>
          <w:tcPr>
            <w:tcW w:w="7109" w:type="dxa"/>
          </w:tcPr>
          <w:p w:rsidR="00F06484" w:rsidRPr="001E3431" w:rsidRDefault="00F06484" w:rsidP="001E343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b/>
                <w:bCs/>
                <w:color w:val="000099"/>
                <w:sz w:val="28"/>
                <w:szCs w:val="28"/>
              </w:rPr>
              <w:t>Направления деятельности для учреждений:</w:t>
            </w:r>
          </w:p>
        </w:tc>
        <w:tc>
          <w:tcPr>
            <w:tcW w:w="7109" w:type="dxa"/>
          </w:tcPr>
          <w:p w:rsidR="00F06484" w:rsidRPr="001E3431" w:rsidRDefault="00F06484" w:rsidP="001E343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b/>
                <w:bCs/>
                <w:color w:val="000099"/>
                <w:sz w:val="28"/>
                <w:szCs w:val="28"/>
              </w:rPr>
              <w:t>Направления деятельности для районов</w:t>
            </w: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:</w:t>
            </w:r>
          </w:p>
        </w:tc>
      </w:tr>
      <w:tr w:rsidR="00F06484" w:rsidRPr="001E3431" w:rsidTr="00B80728">
        <w:trPr>
          <w:jc w:val="center"/>
        </w:trPr>
        <w:tc>
          <w:tcPr>
            <w:tcW w:w="7109" w:type="dxa"/>
          </w:tcPr>
          <w:p w:rsidR="00F06484" w:rsidRPr="001E3431" w:rsidRDefault="00F06484" w:rsidP="001E3431">
            <w:pPr>
              <w:numPr>
                <w:ilvl w:val="0"/>
                <w:numId w:val="11"/>
              </w:numPr>
              <w:tabs>
                <w:tab w:val="clear" w:pos="720"/>
                <w:tab w:val="num" w:pos="-6663"/>
              </w:tabs>
              <w:ind w:left="426" w:right="230" w:hanging="284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организация гибкой системы профильного обучения, сети факультативов, курсов, кружков;</w:t>
            </w:r>
          </w:p>
          <w:p w:rsidR="00F06484" w:rsidRPr="001E3431" w:rsidRDefault="00F06484" w:rsidP="001E3431">
            <w:pPr>
              <w:numPr>
                <w:ilvl w:val="0"/>
                <w:numId w:val="11"/>
              </w:numPr>
              <w:tabs>
                <w:tab w:val="clear" w:pos="720"/>
                <w:tab w:val="num" w:pos="-6663"/>
              </w:tabs>
              <w:ind w:left="426" w:right="230" w:hanging="284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организация мероприятий </w:t>
            </w:r>
            <w:proofErr w:type="spellStart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профориентационного</w:t>
            </w:r>
            <w:proofErr w:type="spellEnd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 характера;</w:t>
            </w:r>
          </w:p>
          <w:p w:rsidR="00F06484" w:rsidRPr="001E3431" w:rsidRDefault="00F06484" w:rsidP="001E3431">
            <w:pPr>
              <w:numPr>
                <w:ilvl w:val="0"/>
                <w:numId w:val="11"/>
              </w:numPr>
              <w:tabs>
                <w:tab w:val="clear" w:pos="720"/>
                <w:tab w:val="num" w:pos="-6663"/>
              </w:tabs>
              <w:ind w:left="426" w:right="230" w:hanging="284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вовлечение учащихся в конкурсное, олимпиадное движение;</w:t>
            </w:r>
          </w:p>
          <w:p w:rsidR="00F06484" w:rsidRPr="001E3431" w:rsidRDefault="00F06484" w:rsidP="001E3431">
            <w:pPr>
              <w:numPr>
                <w:ilvl w:val="0"/>
                <w:numId w:val="11"/>
              </w:numPr>
              <w:tabs>
                <w:tab w:val="clear" w:pos="720"/>
                <w:tab w:val="num" w:pos="-6663"/>
              </w:tabs>
              <w:ind w:left="426" w:right="230" w:hanging="284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организация методической работы, использование педагогами современных методик и технологий;</w:t>
            </w:r>
          </w:p>
          <w:p w:rsidR="00F06484" w:rsidRPr="001E3431" w:rsidRDefault="00F06484" w:rsidP="001E3431">
            <w:pPr>
              <w:numPr>
                <w:ilvl w:val="0"/>
                <w:numId w:val="11"/>
              </w:numPr>
              <w:tabs>
                <w:tab w:val="clear" w:pos="720"/>
                <w:tab w:val="num" w:pos="-6663"/>
              </w:tabs>
              <w:ind w:left="426" w:right="230" w:hanging="284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проведение психолого-педагогической работы с учащимися, создание </w:t>
            </w:r>
            <w:proofErr w:type="spellStart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профориентационной</w:t>
            </w:r>
            <w:proofErr w:type="spellEnd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 базы данных на учащихся;</w:t>
            </w:r>
          </w:p>
          <w:p w:rsidR="00F06484" w:rsidRPr="001E3431" w:rsidRDefault="00F06484" w:rsidP="001E3431">
            <w:pPr>
              <w:numPr>
                <w:ilvl w:val="0"/>
                <w:numId w:val="11"/>
              </w:numPr>
              <w:tabs>
                <w:tab w:val="clear" w:pos="720"/>
                <w:tab w:val="num" w:pos="-6663"/>
              </w:tabs>
              <w:ind w:left="426" w:right="230" w:hanging="284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организация взаимодействия с другими учреждениями образования;</w:t>
            </w:r>
          </w:p>
          <w:p w:rsidR="00F06484" w:rsidRPr="001E3431" w:rsidRDefault="00F06484" w:rsidP="001E3431">
            <w:pPr>
              <w:numPr>
                <w:ilvl w:val="0"/>
                <w:numId w:val="11"/>
              </w:numPr>
              <w:tabs>
                <w:tab w:val="clear" w:pos="720"/>
                <w:tab w:val="num" w:pos="-6663"/>
              </w:tabs>
              <w:ind w:left="426" w:right="230" w:hanging="284"/>
              <w:contextualSpacing/>
              <w:jc w:val="both"/>
              <w:rPr>
                <w:rFonts w:ascii="Times New Roman" w:hAnsi="Times New Roman"/>
                <w:bCs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анализ результатив</w:t>
            </w:r>
            <w:r w:rsidR="001E3431"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ности </w:t>
            </w:r>
            <w:proofErr w:type="spellStart"/>
            <w:r w:rsidR="001E3431"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профориентационной</w:t>
            </w:r>
            <w:proofErr w:type="spellEnd"/>
            <w:r w:rsidR="001E3431"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 работы</w:t>
            </w:r>
          </w:p>
        </w:tc>
        <w:tc>
          <w:tcPr>
            <w:tcW w:w="7109" w:type="dxa"/>
          </w:tcPr>
          <w:p w:rsidR="00F06484" w:rsidRPr="001E3431" w:rsidRDefault="00F06484" w:rsidP="001E3431">
            <w:pPr>
              <w:numPr>
                <w:ilvl w:val="0"/>
                <w:numId w:val="12"/>
              </w:numPr>
              <w:tabs>
                <w:tab w:val="clear" w:pos="720"/>
              </w:tabs>
              <w:ind w:left="404" w:right="110" w:hanging="283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определение региональной сети профильных классов и групп;</w:t>
            </w:r>
          </w:p>
          <w:p w:rsidR="00F06484" w:rsidRPr="001E3431" w:rsidRDefault="00F06484" w:rsidP="001E3431">
            <w:pPr>
              <w:numPr>
                <w:ilvl w:val="0"/>
                <w:numId w:val="12"/>
              </w:numPr>
              <w:tabs>
                <w:tab w:val="clear" w:pos="720"/>
              </w:tabs>
              <w:ind w:left="404" w:right="110" w:hanging="283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организация межшкольных курсов по подготовке к ЦТ, факультативов, ресурсных центров;</w:t>
            </w:r>
          </w:p>
          <w:p w:rsidR="00F06484" w:rsidRPr="001E3431" w:rsidRDefault="00F06484" w:rsidP="001E3431">
            <w:pPr>
              <w:numPr>
                <w:ilvl w:val="0"/>
                <w:numId w:val="12"/>
              </w:numPr>
              <w:tabs>
                <w:tab w:val="clear" w:pos="720"/>
              </w:tabs>
              <w:ind w:left="404" w:right="110" w:hanging="283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организация региональных форм работы с одаренными учащимися;</w:t>
            </w:r>
          </w:p>
          <w:p w:rsidR="00F06484" w:rsidRPr="001E3431" w:rsidRDefault="00F06484" w:rsidP="001E3431">
            <w:pPr>
              <w:numPr>
                <w:ilvl w:val="0"/>
                <w:numId w:val="12"/>
              </w:numPr>
              <w:tabs>
                <w:tab w:val="clear" w:pos="720"/>
              </w:tabs>
              <w:ind w:left="404" w:right="110" w:hanging="283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организация мероприятий </w:t>
            </w:r>
            <w:proofErr w:type="spellStart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профориентационного</w:t>
            </w:r>
            <w:proofErr w:type="spellEnd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 характера, заключение договоров с учреждениями высшего и среднего специального образования;</w:t>
            </w:r>
          </w:p>
          <w:p w:rsidR="00F06484" w:rsidRPr="001E3431" w:rsidRDefault="00F06484" w:rsidP="001E3431">
            <w:pPr>
              <w:numPr>
                <w:ilvl w:val="0"/>
                <w:numId w:val="12"/>
              </w:numPr>
              <w:tabs>
                <w:tab w:val="clear" w:pos="720"/>
              </w:tabs>
              <w:ind w:left="404" w:right="110" w:hanging="283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организация в районе и между районами турниров, конкурсов, мини-олимпиад;</w:t>
            </w:r>
          </w:p>
          <w:p w:rsidR="00F06484" w:rsidRPr="001E3431" w:rsidRDefault="00F06484" w:rsidP="001E3431">
            <w:pPr>
              <w:numPr>
                <w:ilvl w:val="0"/>
                <w:numId w:val="12"/>
              </w:numPr>
              <w:tabs>
                <w:tab w:val="clear" w:pos="720"/>
              </w:tabs>
              <w:ind w:left="404" w:right="110" w:hanging="283"/>
              <w:contextualSpacing/>
              <w:jc w:val="both"/>
              <w:rPr>
                <w:rFonts w:ascii="Times New Roman" w:hAnsi="Times New Roman"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организация работы районных методических объединений учителей профильных и </w:t>
            </w:r>
            <w:proofErr w:type="spellStart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предпрофильных</w:t>
            </w:r>
            <w:proofErr w:type="spellEnd"/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 классов, творческих групп, тренерских клубов;</w:t>
            </w:r>
          </w:p>
          <w:p w:rsidR="00F06484" w:rsidRPr="001E3431" w:rsidRDefault="00F06484" w:rsidP="001E3431">
            <w:pPr>
              <w:numPr>
                <w:ilvl w:val="0"/>
                <w:numId w:val="12"/>
              </w:numPr>
              <w:tabs>
                <w:tab w:val="clear" w:pos="720"/>
              </w:tabs>
              <w:ind w:left="404" w:right="110" w:hanging="283"/>
              <w:contextualSpacing/>
              <w:jc w:val="both"/>
              <w:rPr>
                <w:rFonts w:ascii="Times New Roman" w:hAnsi="Times New Roman"/>
                <w:bCs/>
                <w:color w:val="000099"/>
                <w:sz w:val="28"/>
                <w:szCs w:val="28"/>
              </w:rPr>
            </w:pPr>
            <w:r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организация регионального мониторинга качества профильного обуче</w:t>
            </w:r>
            <w:r w:rsidR="001E3431"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ния и </w:t>
            </w:r>
            <w:proofErr w:type="spellStart"/>
            <w:r w:rsidR="001E3431"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>профориентационной</w:t>
            </w:r>
            <w:proofErr w:type="spellEnd"/>
            <w:r w:rsidR="001E3431" w:rsidRPr="001E3431">
              <w:rPr>
                <w:rFonts w:ascii="Times New Roman" w:hAnsi="Times New Roman"/>
                <w:color w:val="000099"/>
                <w:sz w:val="28"/>
                <w:szCs w:val="28"/>
              </w:rPr>
              <w:t xml:space="preserve"> работы</w:t>
            </w:r>
          </w:p>
        </w:tc>
      </w:tr>
    </w:tbl>
    <w:p w:rsidR="00B81AF8" w:rsidRDefault="00B81AF8" w:rsidP="00B80728">
      <w:pPr>
        <w:ind w:firstLine="0"/>
        <w:contextualSpacing/>
        <w:jc w:val="center"/>
        <w:rPr>
          <w:b/>
          <w:bCs/>
          <w:color w:val="000099"/>
          <w:sz w:val="52"/>
          <w:szCs w:val="28"/>
        </w:rPr>
        <w:sectPr w:rsidR="00B81AF8" w:rsidSect="00B81AF8">
          <w:footerReference w:type="first" r:id="rId16"/>
          <w:type w:val="continuous"/>
          <w:pgSz w:w="16838" w:h="11906" w:orient="landscape"/>
          <w:pgMar w:top="851" w:right="1418" w:bottom="851" w:left="1418" w:header="709" w:footer="709" w:gutter="0"/>
          <w:pgNumType w:start="6"/>
          <w:cols w:space="708"/>
          <w:titlePg/>
          <w:docGrid w:linePitch="360"/>
        </w:sectPr>
      </w:pPr>
    </w:p>
    <w:p w:rsidR="00B80728" w:rsidRPr="00B563CB" w:rsidRDefault="00B80728" w:rsidP="00B80728">
      <w:pPr>
        <w:ind w:firstLine="0"/>
        <w:contextualSpacing/>
        <w:jc w:val="center"/>
        <w:rPr>
          <w:b/>
          <w:color w:val="000099"/>
          <w:sz w:val="52"/>
          <w:szCs w:val="28"/>
        </w:rPr>
      </w:pPr>
      <w:r w:rsidRPr="00B563CB">
        <w:rPr>
          <w:b/>
          <w:bCs/>
          <w:color w:val="000099"/>
          <w:sz w:val="52"/>
          <w:szCs w:val="28"/>
        </w:rPr>
        <w:lastRenderedPageBreak/>
        <w:t xml:space="preserve">Региональная модель </w:t>
      </w:r>
      <w:proofErr w:type="spellStart"/>
      <w:r w:rsidRPr="00B563CB">
        <w:rPr>
          <w:b/>
          <w:bCs/>
          <w:color w:val="000099"/>
          <w:sz w:val="52"/>
          <w:szCs w:val="28"/>
        </w:rPr>
        <w:t>профилизации</w:t>
      </w:r>
      <w:proofErr w:type="spellEnd"/>
      <w:r w:rsidRPr="00B563CB">
        <w:rPr>
          <w:b/>
          <w:bCs/>
          <w:color w:val="000099"/>
          <w:sz w:val="52"/>
          <w:szCs w:val="28"/>
        </w:rPr>
        <w:t xml:space="preserve"> (возрастные уровни)</w:t>
      </w:r>
    </w:p>
    <w:p w:rsidR="00A12878" w:rsidRPr="004235B9" w:rsidRDefault="00B563CB" w:rsidP="003246EB">
      <w:pPr>
        <w:contextualSpacing/>
        <w:jc w:val="center"/>
        <w:rPr>
          <w:b/>
          <w:color w:val="000099"/>
          <w:sz w:val="36"/>
          <w:szCs w:val="28"/>
        </w:rPr>
      </w:pPr>
      <w:r>
        <w:rPr>
          <w:b/>
          <w:bCs/>
          <w:noProof/>
          <w:color w:val="002060"/>
          <w:sz w:val="4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2D3B9D5" wp14:editId="5F8CD0DB">
                <wp:simplePos x="0" y="0"/>
                <wp:positionH relativeFrom="column">
                  <wp:posOffset>-136155</wp:posOffset>
                </wp:positionH>
                <wp:positionV relativeFrom="paragraph">
                  <wp:posOffset>239945</wp:posOffset>
                </wp:positionV>
                <wp:extent cx="9157619" cy="750570"/>
                <wp:effectExtent l="57150" t="38100" r="100965" b="10668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7619" cy="75057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0" o:spid="_x0000_s1026" style="position:absolute;margin-left:-10.7pt;margin-top:18.9pt;width:721.05pt;height:59.1pt;z-index:-251627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7621"/>
        <w:gridCol w:w="1559"/>
        <w:gridCol w:w="1701"/>
        <w:gridCol w:w="1701"/>
        <w:gridCol w:w="1701"/>
      </w:tblGrid>
      <w:tr w:rsidR="00B80728" w:rsidRPr="00B563CB" w:rsidTr="00B563CB">
        <w:tc>
          <w:tcPr>
            <w:tcW w:w="7621" w:type="dxa"/>
            <w:vAlign w:val="center"/>
          </w:tcPr>
          <w:p w:rsidR="00B80728" w:rsidRPr="00B563CB" w:rsidRDefault="00B80728" w:rsidP="00B563CB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 w:rsidRPr="00B563CB">
              <w:rPr>
                <w:rFonts w:ascii="Times New Roman" w:hAnsi="Times New Roman"/>
                <w:b/>
                <w:bCs/>
                <w:color w:val="002060"/>
                <w:sz w:val="48"/>
              </w:rPr>
              <w:t>Направления РМП</w:t>
            </w:r>
          </w:p>
        </w:tc>
        <w:tc>
          <w:tcPr>
            <w:tcW w:w="1559" w:type="dxa"/>
            <w:vAlign w:val="center"/>
          </w:tcPr>
          <w:p w:rsidR="00B80728" w:rsidRPr="00B563CB" w:rsidRDefault="00B80728" w:rsidP="00B563CB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 w:rsidRPr="00B563CB">
              <w:rPr>
                <w:rFonts w:ascii="Times New Roman" w:hAnsi="Times New Roman"/>
                <w:b/>
                <w:bCs/>
                <w:color w:val="002060"/>
                <w:sz w:val="48"/>
              </w:rPr>
              <w:t>5-8 класс</w:t>
            </w:r>
          </w:p>
        </w:tc>
        <w:tc>
          <w:tcPr>
            <w:tcW w:w="1701" w:type="dxa"/>
            <w:vAlign w:val="center"/>
          </w:tcPr>
          <w:p w:rsidR="00B80728" w:rsidRPr="00B563CB" w:rsidRDefault="00B80728" w:rsidP="00B563CB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 w:rsidRPr="00B563CB">
              <w:rPr>
                <w:rFonts w:ascii="Times New Roman" w:hAnsi="Times New Roman"/>
                <w:b/>
                <w:bCs/>
                <w:color w:val="002060"/>
                <w:sz w:val="48"/>
              </w:rPr>
              <w:t>9 класс</w:t>
            </w:r>
          </w:p>
        </w:tc>
        <w:tc>
          <w:tcPr>
            <w:tcW w:w="1701" w:type="dxa"/>
            <w:vAlign w:val="center"/>
          </w:tcPr>
          <w:p w:rsidR="00B80728" w:rsidRPr="00B563CB" w:rsidRDefault="00B80728" w:rsidP="00B563CB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 w:rsidRPr="00B563CB">
              <w:rPr>
                <w:rFonts w:ascii="Times New Roman" w:hAnsi="Times New Roman"/>
                <w:b/>
                <w:bCs/>
                <w:color w:val="002060"/>
                <w:sz w:val="48"/>
              </w:rPr>
              <w:t>10 класс</w:t>
            </w:r>
          </w:p>
        </w:tc>
        <w:tc>
          <w:tcPr>
            <w:tcW w:w="1701" w:type="dxa"/>
            <w:vAlign w:val="center"/>
          </w:tcPr>
          <w:p w:rsidR="00B80728" w:rsidRPr="00B563CB" w:rsidRDefault="00B80728" w:rsidP="00B563CB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 w:rsidRPr="00B563CB">
              <w:rPr>
                <w:rFonts w:ascii="Times New Roman" w:hAnsi="Times New Roman"/>
                <w:b/>
                <w:bCs/>
                <w:color w:val="002060"/>
                <w:sz w:val="48"/>
              </w:rPr>
              <w:t>11 класс</w:t>
            </w:r>
          </w:p>
        </w:tc>
      </w:tr>
      <w:tr w:rsidR="00B80728" w:rsidRPr="00B563CB" w:rsidTr="00B563CB">
        <w:tc>
          <w:tcPr>
            <w:tcW w:w="7621" w:type="dxa"/>
          </w:tcPr>
          <w:p w:rsidR="00B80728" w:rsidRPr="00B563CB" w:rsidRDefault="00B563CB" w:rsidP="00B563CB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38354F67" wp14:editId="70340732">
                      <wp:simplePos x="0" y="0"/>
                      <wp:positionH relativeFrom="column">
                        <wp:posOffset>-95212</wp:posOffset>
                      </wp:positionH>
                      <wp:positionV relativeFrom="paragraph">
                        <wp:posOffset>13885</wp:posOffset>
                      </wp:positionV>
                      <wp:extent cx="9115757" cy="600113"/>
                      <wp:effectExtent l="57150" t="38100" r="85725" b="104775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15757" cy="60011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" o:spid="_x0000_s1026" style="position:absolute;margin-left:-7.5pt;margin-top:1.1pt;width:717.8pt;height:47.2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1. </w:t>
            </w:r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 xml:space="preserve">Мероприятия </w:t>
            </w:r>
            <w:proofErr w:type="spellStart"/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профориентационной</w:t>
            </w:r>
            <w:proofErr w:type="spellEnd"/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 xml:space="preserve"> направленности</w:t>
            </w:r>
          </w:p>
        </w:tc>
        <w:tc>
          <w:tcPr>
            <w:tcW w:w="1559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B80728" w:rsidRPr="00B563CB" w:rsidTr="00B563CB">
        <w:tc>
          <w:tcPr>
            <w:tcW w:w="7621" w:type="dxa"/>
          </w:tcPr>
          <w:p w:rsidR="00B80728" w:rsidRPr="00B563CB" w:rsidRDefault="00B563CB" w:rsidP="00B563CB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1704EEC5" wp14:editId="3348BABB">
                      <wp:simplePos x="0" y="0"/>
                      <wp:positionH relativeFrom="column">
                        <wp:posOffset>-95212</wp:posOffset>
                      </wp:positionH>
                      <wp:positionV relativeFrom="paragraph">
                        <wp:posOffset>23893</wp:posOffset>
                      </wp:positionV>
                      <wp:extent cx="9116392" cy="873457"/>
                      <wp:effectExtent l="57150" t="38100" r="85090" b="98425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16392" cy="87345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" o:spid="_x0000_s1026" style="position:absolute;margin-left:-7.5pt;margin-top:1.9pt;width:717.85pt;height:68.8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2.</w:t>
            </w:r>
            <w:r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 </w:t>
            </w:r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 xml:space="preserve">Открытие профильных, предпрофессиональных, </w:t>
            </w:r>
            <w:proofErr w:type="spellStart"/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допрофильных</w:t>
            </w:r>
            <w:proofErr w:type="spellEnd"/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 xml:space="preserve"> классов и групп</w:t>
            </w:r>
          </w:p>
        </w:tc>
        <w:tc>
          <w:tcPr>
            <w:tcW w:w="1559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B80728" w:rsidRPr="00B563CB" w:rsidTr="00B563CB">
        <w:tc>
          <w:tcPr>
            <w:tcW w:w="7621" w:type="dxa"/>
          </w:tcPr>
          <w:p w:rsidR="00B80728" w:rsidRPr="00B563CB" w:rsidRDefault="00B563CB" w:rsidP="00B563CB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 wp14:anchorId="0830767F" wp14:editId="463EA274">
                      <wp:simplePos x="0" y="0"/>
                      <wp:positionH relativeFrom="column">
                        <wp:posOffset>-95212</wp:posOffset>
                      </wp:positionH>
                      <wp:positionV relativeFrom="paragraph">
                        <wp:posOffset>560610</wp:posOffset>
                      </wp:positionV>
                      <wp:extent cx="9116392" cy="354842"/>
                      <wp:effectExtent l="57150" t="38100" r="85090" b="10287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16392" cy="35484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" o:spid="_x0000_s1026" style="position:absolute;margin-left:-7.5pt;margin-top:44.15pt;width:717.85pt;height:27.9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6BEB1E72" wp14:editId="35FBE13E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27940</wp:posOffset>
                      </wp:positionV>
                      <wp:extent cx="9116060" cy="532130"/>
                      <wp:effectExtent l="57150" t="38100" r="85090" b="9652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16060" cy="5321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" o:spid="_x0000_s1026" style="position:absolute;margin-left:-7.5pt;margin-top:2.2pt;width:717.8pt;height:41.9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3. </w:t>
            </w:r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Подготовка к централизованному тестированию</w:t>
            </w:r>
          </w:p>
        </w:tc>
        <w:tc>
          <w:tcPr>
            <w:tcW w:w="1559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B80728" w:rsidRPr="00B563CB" w:rsidTr="00B563CB">
        <w:tc>
          <w:tcPr>
            <w:tcW w:w="7621" w:type="dxa"/>
          </w:tcPr>
          <w:p w:rsidR="00B80728" w:rsidRPr="00B563CB" w:rsidRDefault="00B80728" w:rsidP="00B563CB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  <w:r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4.</w:t>
            </w:r>
            <w:r w:rsidR="00B563CB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 </w:t>
            </w:r>
            <w:r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Олимпиадное и конкурсное движение</w:t>
            </w:r>
          </w:p>
        </w:tc>
        <w:tc>
          <w:tcPr>
            <w:tcW w:w="1559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B80728" w:rsidRPr="00B563CB" w:rsidTr="00B563CB">
        <w:tc>
          <w:tcPr>
            <w:tcW w:w="7621" w:type="dxa"/>
          </w:tcPr>
          <w:p w:rsidR="00B80728" w:rsidRPr="00B563CB" w:rsidRDefault="00B563CB" w:rsidP="00B563CB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1AFCDBAC" wp14:editId="71840848">
                      <wp:simplePos x="0" y="0"/>
                      <wp:positionH relativeFrom="column">
                        <wp:posOffset>-108860</wp:posOffset>
                      </wp:positionH>
                      <wp:positionV relativeFrom="paragraph">
                        <wp:posOffset>40100</wp:posOffset>
                      </wp:positionV>
                      <wp:extent cx="9130040" cy="1119116"/>
                      <wp:effectExtent l="57150" t="38100" r="71120" b="10033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30040" cy="111911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" o:spid="_x0000_s1026" style="position:absolute;margin-left:-8.55pt;margin-top:3.15pt;width:718.9pt;height:88.1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5. </w:t>
            </w:r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 xml:space="preserve">Диагностика </w:t>
            </w:r>
            <w:proofErr w:type="spellStart"/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профориентационной</w:t>
            </w:r>
            <w:proofErr w:type="spellEnd"/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 xml:space="preserve"> работы</w:t>
            </w:r>
            <w:r w:rsidR="006E20CE">
              <w:rPr>
                <w:rFonts w:ascii="Times New Roman" w:hAnsi="Times New Roman"/>
                <w:b/>
                <w:bCs/>
                <w:color w:val="002060"/>
                <w:sz w:val="40"/>
              </w:rPr>
              <w:t>.</w:t>
            </w:r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 xml:space="preserve"> Психолого-педагогическое сопровождение (используемые программы)</w:t>
            </w:r>
          </w:p>
        </w:tc>
        <w:tc>
          <w:tcPr>
            <w:tcW w:w="1559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B80728" w:rsidRPr="00B563CB" w:rsidTr="00B563CB">
        <w:tc>
          <w:tcPr>
            <w:tcW w:w="7621" w:type="dxa"/>
          </w:tcPr>
          <w:p w:rsidR="00B80728" w:rsidRPr="00B563CB" w:rsidRDefault="00B563CB" w:rsidP="00B563CB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713EB833" wp14:editId="0E2D7B16">
                      <wp:simplePos x="0" y="0"/>
                      <wp:positionH relativeFrom="column">
                        <wp:posOffset>-95212</wp:posOffset>
                      </wp:positionH>
                      <wp:positionV relativeFrom="paragraph">
                        <wp:posOffset>39692</wp:posOffset>
                      </wp:positionV>
                      <wp:extent cx="9115425" cy="1119117"/>
                      <wp:effectExtent l="57150" t="38100" r="85725" b="10033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15425" cy="111911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margin-left:-7.5pt;margin-top:3.15pt;width:717.75pt;height:88.1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6. </w:t>
            </w:r>
            <w:r w:rsidR="00B80728" w:rsidRPr="00B563CB">
              <w:rPr>
                <w:rFonts w:ascii="Times New Roman" w:hAnsi="Times New Roman"/>
                <w:b/>
                <w:bCs/>
                <w:color w:val="002060"/>
                <w:sz w:val="40"/>
              </w:rPr>
              <w:t>Объединения по интересам в учреждениях общего среднего и дополнительного образования детей и молодежи</w:t>
            </w:r>
          </w:p>
        </w:tc>
        <w:tc>
          <w:tcPr>
            <w:tcW w:w="1559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701" w:type="dxa"/>
          </w:tcPr>
          <w:p w:rsidR="00B80728" w:rsidRPr="00B563CB" w:rsidRDefault="00B80728" w:rsidP="00B30964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</w:tbl>
    <w:p w:rsidR="00B81AF8" w:rsidRDefault="00B81AF8" w:rsidP="00102D9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99"/>
          <w:sz w:val="48"/>
          <w:szCs w:val="28"/>
        </w:rPr>
        <w:sectPr w:rsidR="00B81AF8" w:rsidSect="00B81AF8">
          <w:footerReference w:type="first" r:id="rId17"/>
          <w:type w:val="continuous"/>
          <w:pgSz w:w="16838" w:h="11906" w:orient="landscape"/>
          <w:pgMar w:top="851" w:right="1418" w:bottom="851" w:left="1418" w:header="709" w:footer="709" w:gutter="0"/>
          <w:pgNumType w:start="7"/>
          <w:cols w:space="708"/>
          <w:titlePg/>
          <w:docGrid w:linePitch="360"/>
        </w:sectPr>
      </w:pPr>
    </w:p>
    <w:p w:rsidR="00B81AF8" w:rsidRDefault="00B81AF8" w:rsidP="00102D9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color w:val="000099"/>
          <w:sz w:val="48"/>
          <w:szCs w:val="28"/>
        </w:rPr>
        <w:sectPr w:rsidR="00B81AF8" w:rsidSect="00B81AF8">
          <w:footerReference w:type="first" r:id="rId18"/>
          <w:type w:val="continuous"/>
          <w:pgSz w:w="16838" w:h="11906" w:orient="landscape"/>
          <w:pgMar w:top="851" w:right="1418" w:bottom="851" w:left="1418" w:header="709" w:footer="709" w:gutter="0"/>
          <w:pgNumType w:start="7"/>
          <w:cols w:space="708"/>
          <w:titlePg/>
          <w:docGrid w:linePitch="360"/>
        </w:sectPr>
      </w:pPr>
    </w:p>
    <w:tbl>
      <w:tblPr>
        <w:tblStyle w:val="ac"/>
        <w:tblpPr w:leftFromText="180" w:rightFromText="180" w:vertAnchor="text" w:horzAnchor="margin" w:tblpXSpec="center" w:tblpY="806"/>
        <w:tblW w:w="15592" w:type="dxa"/>
        <w:tblLayout w:type="fixed"/>
        <w:tblLook w:val="04A0" w:firstRow="1" w:lastRow="0" w:firstColumn="1" w:lastColumn="0" w:noHBand="0" w:noVBand="1"/>
      </w:tblPr>
      <w:tblGrid>
        <w:gridCol w:w="2943"/>
        <w:gridCol w:w="3118"/>
        <w:gridCol w:w="1702"/>
        <w:gridCol w:w="856"/>
        <w:gridCol w:w="1141"/>
        <w:gridCol w:w="277"/>
        <w:gridCol w:w="5539"/>
        <w:gridCol w:w="16"/>
      </w:tblGrid>
      <w:tr w:rsidR="00435C6D" w:rsidRPr="00435C6D" w:rsidTr="00473D48">
        <w:trPr>
          <w:trHeight w:val="69"/>
        </w:trPr>
        <w:tc>
          <w:tcPr>
            <w:tcW w:w="155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D9B" w:rsidRPr="00435C6D" w:rsidRDefault="00102D9B" w:rsidP="00102D9B">
            <w:pPr>
              <w:pStyle w:val="1"/>
              <w:keepNext w:val="0"/>
              <w:widowControl w:val="0"/>
              <w:spacing w:before="0" w:after="0"/>
              <w:jc w:val="center"/>
              <w:outlineLvl w:val="0"/>
              <w:rPr>
                <w:rFonts w:ascii="Times New Roman" w:hAnsi="Times New Roman" w:cs="Times New Roman"/>
                <w:color w:val="000099"/>
                <w:sz w:val="48"/>
                <w:szCs w:val="28"/>
              </w:rPr>
            </w:pPr>
            <w:r w:rsidRPr="00435C6D">
              <w:rPr>
                <w:rFonts w:ascii="Times New Roman" w:hAnsi="Times New Roman" w:cs="Times New Roman"/>
                <w:color w:val="000099"/>
                <w:sz w:val="48"/>
                <w:szCs w:val="28"/>
              </w:rPr>
              <w:lastRenderedPageBreak/>
              <w:t xml:space="preserve">Региональная модель </w:t>
            </w:r>
            <w:proofErr w:type="spellStart"/>
            <w:r w:rsidRPr="00435C6D">
              <w:rPr>
                <w:rFonts w:ascii="Times New Roman" w:hAnsi="Times New Roman" w:cs="Times New Roman"/>
                <w:color w:val="000099"/>
                <w:sz w:val="48"/>
                <w:szCs w:val="28"/>
              </w:rPr>
              <w:t>профилизации</w:t>
            </w:r>
            <w:proofErr w:type="spellEnd"/>
            <w:r w:rsidRPr="00435C6D">
              <w:rPr>
                <w:rFonts w:ascii="Times New Roman" w:hAnsi="Times New Roman" w:cs="Times New Roman"/>
                <w:color w:val="000099"/>
                <w:sz w:val="48"/>
                <w:szCs w:val="28"/>
              </w:rPr>
              <w:t xml:space="preserve">  </w:t>
            </w:r>
          </w:p>
          <w:p w:rsidR="00102D9B" w:rsidRPr="00435C6D" w:rsidRDefault="00102D9B" w:rsidP="00102D9B">
            <w:pPr>
              <w:jc w:val="center"/>
              <w:rPr>
                <w:rFonts w:ascii="Times New Roman" w:hAnsi="Times New Roman"/>
                <w:color w:val="000099"/>
                <w:sz w:val="48"/>
                <w:szCs w:val="28"/>
              </w:rPr>
            </w:pPr>
            <w:r w:rsidRPr="00435C6D">
              <w:rPr>
                <w:rFonts w:ascii="Times New Roman" w:hAnsi="Times New Roman"/>
                <w:color w:val="000099"/>
                <w:sz w:val="48"/>
                <w:szCs w:val="28"/>
              </w:rPr>
              <w:t>(комбинированный проект)</w:t>
            </w:r>
          </w:p>
          <w:p w:rsidR="00102D9B" w:rsidRPr="00435C6D" w:rsidRDefault="00102D9B" w:rsidP="00102D9B">
            <w:pPr>
              <w:jc w:val="center"/>
              <w:rPr>
                <w:color w:val="002060"/>
                <w:sz w:val="22"/>
                <w:szCs w:val="22"/>
              </w:rPr>
            </w:pPr>
          </w:p>
        </w:tc>
      </w:tr>
      <w:tr w:rsidR="00435C6D" w:rsidRPr="00473D48" w:rsidTr="00473D48">
        <w:trPr>
          <w:trHeight w:val="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2D9B" w:rsidRPr="00473D48" w:rsidRDefault="00102D9B" w:rsidP="00102D9B">
            <w:pPr>
              <w:jc w:val="center"/>
              <w:rPr>
                <w:rFonts w:ascii="Times New Roman" w:hAnsi="Times New Roman"/>
                <w:b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b/>
                <w:color w:val="002060"/>
                <w:sz w:val="32"/>
                <w:szCs w:val="32"/>
              </w:rPr>
              <w:t>Компоненты модели</w:t>
            </w:r>
          </w:p>
        </w:tc>
        <w:tc>
          <w:tcPr>
            <w:tcW w:w="1264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2D9B" w:rsidRPr="00473D48" w:rsidRDefault="00102D9B" w:rsidP="00102D9B">
            <w:pPr>
              <w:jc w:val="center"/>
              <w:rPr>
                <w:rFonts w:ascii="Times New Roman" w:hAnsi="Times New Roman"/>
                <w:b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b/>
                <w:color w:val="002060"/>
                <w:sz w:val="32"/>
                <w:szCs w:val="32"/>
              </w:rPr>
              <w:t>Виды деятельности и формы работы</w:t>
            </w:r>
          </w:p>
        </w:tc>
      </w:tr>
      <w:tr w:rsidR="00435C6D" w:rsidRPr="00473D48" w:rsidTr="00473D48">
        <w:trPr>
          <w:trHeight w:val="69"/>
        </w:trPr>
        <w:tc>
          <w:tcPr>
            <w:tcW w:w="2943" w:type="dxa"/>
            <w:tcBorders>
              <w:left w:val="single" w:sz="4" w:space="0" w:color="auto"/>
            </w:tcBorders>
            <w:vAlign w:val="center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b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b/>
                <w:color w:val="002060"/>
                <w:sz w:val="32"/>
                <w:szCs w:val="32"/>
              </w:rPr>
              <w:t>Цель</w:t>
            </w:r>
          </w:p>
        </w:tc>
        <w:tc>
          <w:tcPr>
            <w:tcW w:w="12649" w:type="dxa"/>
            <w:gridSpan w:val="7"/>
            <w:tcBorders>
              <w:right w:val="single" w:sz="4" w:space="0" w:color="auto"/>
            </w:tcBorders>
            <w:vAlign w:val="center"/>
          </w:tcPr>
          <w:p w:rsidR="00102D9B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Подготовка учащихся к выбору будущей профессии и продолжению обучения</w:t>
            </w:r>
          </w:p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после базового или общего среднего образования</w:t>
            </w:r>
          </w:p>
        </w:tc>
      </w:tr>
      <w:tr w:rsidR="00435C6D" w:rsidRPr="00473D48" w:rsidTr="00473D48">
        <w:trPr>
          <w:trHeight w:val="216"/>
        </w:trPr>
        <w:tc>
          <w:tcPr>
            <w:tcW w:w="2943" w:type="dxa"/>
            <w:vAlign w:val="center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b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b/>
                <w:color w:val="002060"/>
                <w:sz w:val="32"/>
                <w:szCs w:val="32"/>
              </w:rPr>
              <w:t>Направления</w:t>
            </w:r>
          </w:p>
        </w:tc>
        <w:tc>
          <w:tcPr>
            <w:tcW w:w="3118" w:type="dxa"/>
            <w:vAlign w:val="center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5–8 класс</w:t>
            </w:r>
          </w:p>
        </w:tc>
        <w:tc>
          <w:tcPr>
            <w:tcW w:w="2558" w:type="dxa"/>
            <w:gridSpan w:val="2"/>
            <w:vAlign w:val="center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9 класс</w:t>
            </w:r>
          </w:p>
        </w:tc>
        <w:tc>
          <w:tcPr>
            <w:tcW w:w="1418" w:type="dxa"/>
            <w:gridSpan w:val="2"/>
            <w:vAlign w:val="center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10 класс</w:t>
            </w:r>
          </w:p>
        </w:tc>
        <w:tc>
          <w:tcPr>
            <w:tcW w:w="5555" w:type="dxa"/>
            <w:gridSpan w:val="2"/>
            <w:vAlign w:val="center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11 класс</w:t>
            </w:r>
          </w:p>
        </w:tc>
      </w:tr>
      <w:tr w:rsidR="00435C6D" w:rsidRPr="00473D48" w:rsidTr="00473D48">
        <w:trPr>
          <w:trHeight w:val="69"/>
        </w:trPr>
        <w:tc>
          <w:tcPr>
            <w:tcW w:w="2943" w:type="dxa"/>
            <w:vMerge w:val="restart"/>
          </w:tcPr>
          <w:p w:rsidR="00A0146D" w:rsidRPr="00473D48" w:rsidRDefault="00A0146D" w:rsidP="006E20CE">
            <w:pPr>
              <w:ind w:left="284" w:hanging="284"/>
              <w:rPr>
                <w:rFonts w:ascii="Times New Roman" w:hAnsi="Times New Roman"/>
                <w:b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1. Мероприятия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профориентацион</w:t>
            </w:r>
            <w:proofErr w:type="spellEnd"/>
            <w:r w:rsidR="006E20CE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ной направленности</w:t>
            </w: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Информирование учащихся и родителей на сайтах и информационных стендах по всем направлениям</w:t>
            </w:r>
          </w:p>
        </w:tc>
      </w:tr>
      <w:tr w:rsidR="00435C6D" w:rsidRPr="00473D48" w:rsidTr="00473D48">
        <w:trPr>
          <w:trHeight w:val="69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5676" w:type="dxa"/>
            <w:gridSpan w:val="3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встреч родителей с педагогами-психологами «О склонностях к профессиональному</w:t>
            </w:r>
            <w:r w:rsidR="00102D9B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виду деятельности обучающихся»</w:t>
            </w:r>
          </w:p>
        </w:tc>
        <w:tc>
          <w:tcPr>
            <w:tcW w:w="6973" w:type="dxa"/>
            <w:gridSpan w:val="4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встреч с медицинскими работниками «Здоровье ребенка и его профессиональное будущее»</w:t>
            </w:r>
          </w:p>
        </w:tc>
      </w:tr>
      <w:tr w:rsidR="00435C6D" w:rsidRPr="00473D48" w:rsidTr="00473D48">
        <w:trPr>
          <w:trHeight w:val="170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Экскурсии на предприятия, организации, учреждения образования района, области </w:t>
            </w:r>
          </w:p>
        </w:tc>
      </w:tr>
      <w:tr w:rsidR="00435C6D" w:rsidRPr="00473D48" w:rsidTr="00473D48">
        <w:trPr>
          <w:gridAfter w:val="1"/>
          <w:wAfter w:w="16" w:type="dxa"/>
          <w:trHeight w:val="141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2558" w:type="dxa"/>
            <w:gridSpan w:val="2"/>
          </w:tcPr>
          <w:p w:rsidR="00A0146D" w:rsidRPr="00473D48" w:rsidRDefault="00A0146D" w:rsidP="00473D48">
            <w:pPr>
              <w:ind w:right="-57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Анкетирование «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Профпрогноз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</w:t>
            </w:r>
          </w:p>
        </w:tc>
        <w:tc>
          <w:tcPr>
            <w:tcW w:w="1418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5539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Анкетирование «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Профпрогноз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</w:t>
            </w:r>
          </w:p>
        </w:tc>
      </w:tr>
      <w:tr w:rsidR="00435C6D" w:rsidRPr="00473D48" w:rsidTr="00473D48">
        <w:trPr>
          <w:trHeight w:val="122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Классные, школьные и районные мероприятия (недели) по популяризации профессий</w:t>
            </w:r>
          </w:p>
        </w:tc>
      </w:tr>
      <w:tr w:rsidR="00435C6D" w:rsidRPr="00473D48" w:rsidTr="00473D48">
        <w:trPr>
          <w:gridAfter w:val="1"/>
          <w:wAfter w:w="16" w:type="dxa"/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Просветительская  работа с </w:t>
            </w:r>
            <w:r w:rsidR="006E20CE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родителями.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Индивидуальное и групповое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профконсультирование</w:t>
            </w:r>
            <w:proofErr w:type="spellEnd"/>
          </w:p>
        </w:tc>
        <w:tc>
          <w:tcPr>
            <w:tcW w:w="2558" w:type="dxa"/>
            <w:gridSpan w:val="2"/>
          </w:tcPr>
          <w:p w:rsidR="00A0146D" w:rsidRPr="00473D48" w:rsidRDefault="00A0146D" w:rsidP="00473D48">
            <w:pPr>
              <w:ind w:right="-57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Факультативы: «Основы выбора профессии»;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«Мое </w:t>
            </w:r>
            <w:proofErr w:type="spellStart"/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профес</w:t>
            </w:r>
            <w:r w:rsidR="00102D9B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сиональное</w:t>
            </w:r>
            <w:proofErr w:type="spellEnd"/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будущее»</w:t>
            </w:r>
          </w:p>
        </w:tc>
        <w:tc>
          <w:tcPr>
            <w:tcW w:w="1418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5539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Дни открытых дверей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435C6D" w:rsidRPr="00473D48" w:rsidRDefault="00A0146D" w:rsidP="00473D48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Работа лагерей труда и отдыха, военно-патриотических, оборонно-спортивных лагерей, вторичная занятость в учреждении образования по договорам от центра занятости</w:t>
            </w:r>
          </w:p>
        </w:tc>
      </w:tr>
      <w:tr w:rsidR="00435C6D" w:rsidRPr="00473D48" w:rsidTr="00473D48">
        <w:trPr>
          <w:trHeight w:val="76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pageBreakBefore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Организация встреч с представителями вузов, </w:t>
            </w:r>
            <w:proofErr w:type="spellStart"/>
            <w:r w:rsidR="00473D48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ССУЗ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ов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, учреждений профессионально-технического образования.</w:t>
            </w:r>
          </w:p>
        </w:tc>
      </w:tr>
      <w:tr w:rsidR="00435C6D" w:rsidRPr="00473D48" w:rsidTr="00473D48">
        <w:trPr>
          <w:trHeight w:val="76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Профориентационные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конкурсы и игры</w:t>
            </w: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Индивидуальные и групповые консультации</w:t>
            </w:r>
          </w:p>
        </w:tc>
      </w:tr>
      <w:tr w:rsidR="00435C6D" w:rsidRPr="00473D48" w:rsidTr="00473D48">
        <w:trPr>
          <w:trHeight w:val="76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Родительские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профориентационные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собрания (от классного до районного с участием представителей райисполкома и учреждений образования)</w:t>
            </w:r>
          </w:p>
        </w:tc>
      </w:tr>
      <w:tr w:rsidR="00435C6D" w:rsidRPr="00473D48" w:rsidTr="00473D48">
        <w:trPr>
          <w:trHeight w:val="76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Взаимодействие с кадровой службой управлений райисполкома и центром занятости (рынок востребованных профессий)</w:t>
            </w:r>
          </w:p>
        </w:tc>
      </w:tr>
      <w:tr w:rsidR="00435C6D" w:rsidRPr="00473D48" w:rsidTr="00473D48">
        <w:trPr>
          <w:trHeight w:val="76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Участие в мероприятиях высших и средних специальных учебных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заведениц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(фестивали, выставки, конкурсы,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миниолимпиады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, дни открытых дверей)</w:t>
            </w:r>
          </w:p>
        </w:tc>
      </w:tr>
      <w:tr w:rsidR="00435C6D" w:rsidRPr="00473D48" w:rsidTr="00473D48">
        <w:trPr>
          <w:trHeight w:val="170"/>
        </w:trPr>
        <w:tc>
          <w:tcPr>
            <w:tcW w:w="2943" w:type="dxa"/>
            <w:vMerge w:val="restart"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  <w:p w:rsidR="00A0146D" w:rsidRPr="00473D48" w:rsidRDefault="00A0146D" w:rsidP="00435C6D">
            <w:pPr>
              <w:ind w:left="284" w:hanging="284"/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2. Открытие профильных,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допрофильных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классов и групп</w:t>
            </w:r>
          </w:p>
        </w:tc>
        <w:tc>
          <w:tcPr>
            <w:tcW w:w="4820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Открытие специализированных по спорту классов</w:t>
            </w: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</w:tr>
      <w:tr w:rsidR="00435C6D" w:rsidRPr="00473D48" w:rsidTr="00473D48">
        <w:trPr>
          <w:trHeight w:val="161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4820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Работа предметных факультативов</w:t>
            </w: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Изучение предметов на повышенном уровне в профильных классах, группах</w:t>
            </w:r>
          </w:p>
        </w:tc>
      </w:tr>
      <w:tr w:rsidR="00435C6D" w:rsidRPr="00473D48" w:rsidTr="00473D48">
        <w:trPr>
          <w:trHeight w:val="161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4820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Открытие педагогических, других предпрофессиональных классов</w:t>
            </w:r>
          </w:p>
        </w:tc>
      </w:tr>
      <w:tr w:rsidR="00435C6D" w:rsidRPr="00473D48" w:rsidTr="00473D48">
        <w:trPr>
          <w:trHeight w:val="161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Формирование портфеля </w:t>
            </w:r>
            <w:proofErr w:type="spellStart"/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достиже</w:t>
            </w:r>
            <w:r w:rsid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ний</w:t>
            </w:r>
            <w:proofErr w:type="spellEnd"/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учащегося</w:t>
            </w:r>
          </w:p>
        </w:tc>
        <w:tc>
          <w:tcPr>
            <w:tcW w:w="1702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Профессиональная подготовка на базе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профлицеев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</w:p>
        </w:tc>
      </w:tr>
      <w:tr w:rsidR="00435C6D" w:rsidRPr="00473D48" w:rsidTr="00473D48">
        <w:trPr>
          <w:trHeight w:val="170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Информирование заинтересованных об открывающихся профильных классах и группах на сайтах учреждений общего среднего образования и отделов образования, спорта и туризма</w:t>
            </w:r>
          </w:p>
        </w:tc>
      </w:tr>
      <w:tr w:rsidR="00435C6D" w:rsidRPr="00473D48" w:rsidTr="00473D48">
        <w:trPr>
          <w:gridAfter w:val="1"/>
          <w:wAfter w:w="16" w:type="dxa"/>
          <w:trHeight w:val="161"/>
        </w:trPr>
        <w:tc>
          <w:tcPr>
            <w:tcW w:w="2943" w:type="dxa"/>
            <w:vMerge w:val="restart"/>
          </w:tcPr>
          <w:p w:rsidR="00A0146D" w:rsidRPr="00473D48" w:rsidRDefault="00A0146D" w:rsidP="00AC26E0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3. Подготовка к ЦТ</w:t>
            </w:r>
          </w:p>
          <w:p w:rsidR="00A0146D" w:rsidRPr="00473D48" w:rsidRDefault="00A0146D" w:rsidP="00102D9B">
            <w:pPr>
              <w:pageBreakBefore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7094" w:type="dxa"/>
            <w:gridSpan w:val="5"/>
          </w:tcPr>
          <w:p w:rsidR="00A0146D" w:rsidRPr="00473D48" w:rsidRDefault="00A0146D" w:rsidP="00102D9B">
            <w:pPr>
              <w:pageBreakBefore/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5539" w:type="dxa"/>
          </w:tcPr>
          <w:p w:rsidR="00A0146D" w:rsidRPr="00473D48" w:rsidRDefault="00A0146D" w:rsidP="00102D9B">
            <w:pPr>
              <w:pageBreakBefore/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Инициирование участия учащихся в репетиционных тестированиях</w:t>
            </w:r>
          </w:p>
        </w:tc>
      </w:tr>
      <w:tr w:rsidR="00435C6D" w:rsidRPr="00473D48" w:rsidTr="00473D48">
        <w:trPr>
          <w:trHeight w:val="170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Проведение стимулирующих занятий, организация предметных факультативов и индивидуальных занятий</w:t>
            </w:r>
          </w:p>
        </w:tc>
      </w:tr>
      <w:tr w:rsidR="00435C6D" w:rsidRPr="00473D48" w:rsidTr="00473D48">
        <w:trPr>
          <w:trHeight w:val="175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Участие в вузовских и областных очно-заочных школах</w:t>
            </w:r>
          </w:p>
        </w:tc>
      </w:tr>
      <w:tr w:rsidR="00435C6D" w:rsidRPr="00473D48" w:rsidTr="00473D48">
        <w:trPr>
          <w:trHeight w:val="175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C26E0" w:rsidRPr="00473D48" w:rsidRDefault="00A0146D" w:rsidP="00473D48">
            <w:pPr>
              <w:jc w:val="center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Платные образовательные услуги в школах, гимназиях, лицеях</w:t>
            </w:r>
          </w:p>
        </w:tc>
      </w:tr>
      <w:tr w:rsidR="00435C6D" w:rsidRPr="00473D48" w:rsidTr="00473D48">
        <w:trPr>
          <w:trHeight w:val="113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Подготовка учащихся к ЦТ в районных (городских) учреждениях дополнительного образования детей и молодёжи, районных центрах работы с одаренными детьми</w:t>
            </w:r>
          </w:p>
        </w:tc>
      </w:tr>
      <w:tr w:rsidR="00435C6D" w:rsidRPr="00473D48" w:rsidTr="00473D48">
        <w:trPr>
          <w:gridAfter w:val="1"/>
          <w:wAfter w:w="16" w:type="dxa"/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7094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5539" w:type="dxa"/>
          </w:tcPr>
          <w:p w:rsidR="00A0146D" w:rsidRPr="00473D48" w:rsidRDefault="00A0146D" w:rsidP="00102D9B">
            <w:pPr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Консультации по результатам участия учащихся в репетиционном тестировании</w:t>
            </w:r>
          </w:p>
        </w:tc>
      </w:tr>
      <w:tr w:rsidR="00435C6D" w:rsidRPr="00473D48" w:rsidTr="00473D48">
        <w:trPr>
          <w:trHeight w:val="76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индивидуальной и групповой работы с учащимися (стимулирующие занятия, факультативы)</w:t>
            </w:r>
          </w:p>
        </w:tc>
      </w:tr>
      <w:tr w:rsidR="00435C6D" w:rsidRPr="00473D48" w:rsidTr="00473D48">
        <w:trPr>
          <w:trHeight w:val="76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4820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Обучение на подготовительных курсах при вузах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 w:val="restart"/>
          </w:tcPr>
          <w:p w:rsidR="00A0146D" w:rsidRPr="00473D48" w:rsidRDefault="00A0146D" w:rsidP="00435C6D">
            <w:pPr>
              <w:ind w:left="284" w:hanging="284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4. Олимпиадное и конкурсное движение</w:t>
            </w: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Проведение олимпиад (школьных, районных)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Проведение школьных предметных недель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работы по подготовке учащихся района к областной олимпиаде (тренерские клубы, творческие группы)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работы школьных, гимназических научных обществ учащихся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взаимодействия с вузами, областными ресурсными центрами, лучшими преподавателями и учителями других учреждений образования для работы с учащимися по подготовке к олимпиадам и конкурсам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работы с учащимися по подготовке к олимпиадам в районных центрах работы с одаренными учащимися,  в районных (городских) учреждениях дополнительного образования детей и молодёжи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Инициирование участия учащихся в интеллектуальных конкурсах, турнирах, олимпиадах (вузовских, областных, республиканских, международных)</w:t>
            </w:r>
          </w:p>
        </w:tc>
      </w:tr>
      <w:tr w:rsidR="00435C6D" w:rsidRPr="00473D48" w:rsidTr="00473D48">
        <w:trPr>
          <w:trHeight w:val="11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Проведение межшкольных, межрайонных предметных турниров, конкурсов,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миниолимпиад</w:t>
            </w:r>
            <w:proofErr w:type="spellEnd"/>
          </w:p>
        </w:tc>
      </w:tr>
      <w:tr w:rsidR="00435C6D" w:rsidRPr="00473D48" w:rsidTr="00473D48">
        <w:trPr>
          <w:trHeight w:val="113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Занятия в школе </w:t>
            </w:r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юных</w:t>
            </w:r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при ГУДО «Областной центр творчества»</w:t>
            </w:r>
          </w:p>
        </w:tc>
      </w:tr>
      <w:tr w:rsidR="00435C6D" w:rsidRPr="00473D48" w:rsidTr="00473D48">
        <w:trPr>
          <w:trHeight w:val="113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  <w:vMerge w:val="restart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Участие призеров олимпиад в областном летнем лагере «Олимпиец» </w:t>
            </w:r>
          </w:p>
        </w:tc>
      </w:tr>
      <w:tr w:rsidR="00435C6D" w:rsidRPr="00473D48" w:rsidTr="00473D48">
        <w:trPr>
          <w:trHeight w:val="113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9531" w:type="dxa"/>
            <w:gridSpan w:val="6"/>
          </w:tcPr>
          <w:p w:rsidR="00AC26E0" w:rsidRPr="00473D48" w:rsidRDefault="00A0146D" w:rsidP="00473D48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Участие призеров олимпиад в областных сборах по подготовке к областным предметным олимпиадам и в учебно-тренировочных сборах по подготовке к заключительному этапу республиканских предметных олимпиад</w:t>
            </w:r>
          </w:p>
        </w:tc>
      </w:tr>
      <w:tr w:rsidR="00435C6D" w:rsidRPr="00473D48" w:rsidTr="00473D48">
        <w:trPr>
          <w:trHeight w:val="95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  <w:tcBorders>
              <w:right w:val="single" w:sz="4" w:space="0" w:color="auto"/>
            </w:tcBorders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Конкурс исследовательских работ учащихся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  <w:tcBorders>
              <w:right w:val="single" w:sz="4" w:space="0" w:color="auto"/>
            </w:tcBorders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Проведение школьных, районных дистанционных олимпиад, инициирование участия учащихся в областных, республиканских дистанционных олимпиадах, </w:t>
            </w:r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интернет-олимпиадах</w:t>
            </w:r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  <w:tcBorders>
              <w:right w:val="single" w:sz="4" w:space="0" w:color="auto"/>
            </w:tcBorders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Работа с учащимися по подготовке к олимпиадам в школьных и профильных летних оздоровительных лагерях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  <w:tcBorders>
              <w:right w:val="single" w:sz="4" w:space="0" w:color="auto"/>
            </w:tcBorders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Информирование учащихся, родителей, учителей о развитии и результатах олимпиадного движения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Чествование учащихся-победителей олимпиад и конкурсов исследовательских работ и их учителей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 w:val="restart"/>
          </w:tcPr>
          <w:p w:rsidR="00A0146D" w:rsidRPr="00473D48" w:rsidRDefault="00A0146D" w:rsidP="00435C6D">
            <w:pPr>
              <w:ind w:left="142" w:right="-113" w:hanging="142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5. Диагностика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профориентационной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работы</w:t>
            </w:r>
            <w:r w:rsidR="006E20CE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.</w:t>
            </w:r>
            <w:r w:rsidRPr="00473D48">
              <w:rPr>
                <w:rFonts w:ascii="Times New Roman" w:eastAsia="Times New Roman" w:hAnsi="Times New Roman"/>
                <w:color w:val="002060"/>
                <w:sz w:val="32"/>
                <w:szCs w:val="32"/>
              </w:rPr>
              <w:t xml:space="preserve"> 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Психолого-педагогическое 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сопровождение (используемые программы)</w:t>
            </w: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Выявление  интересов и склонностей учащихся</w:t>
            </w:r>
            <w:r w:rsidR="006E20CE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.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Диагностика 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задатков ребенка, интересов, уровня тревожности, познавательных процессов личности.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Информационная программа «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  <w:lang w:val="en-US"/>
              </w:rPr>
              <w:t>REFERENT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</w:t>
            </w:r>
          </w:p>
        </w:tc>
        <w:tc>
          <w:tcPr>
            <w:tcW w:w="1702" w:type="dxa"/>
          </w:tcPr>
          <w:p w:rsidR="00A0146D" w:rsidRPr="00473D48" w:rsidRDefault="00A0146D" w:rsidP="00473D48">
            <w:pPr>
              <w:ind w:left="-57" w:right="-57"/>
              <w:rPr>
                <w:rFonts w:ascii="Times New Roman" w:hAnsi="Times New Roman"/>
                <w:color w:val="002060"/>
                <w:sz w:val="32"/>
                <w:szCs w:val="32"/>
              </w:rPr>
            </w:pPr>
            <w:proofErr w:type="spellStart"/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Определе</w:t>
            </w:r>
            <w:r w:rsid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ние</w:t>
            </w:r>
            <w:proofErr w:type="spellEnd"/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обла</w:t>
            </w:r>
            <w:r w:rsid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сти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возможных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профессио</w:t>
            </w:r>
            <w:r w:rsid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наль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softHyphen/>
              <w:t>ных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интере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softHyphen/>
              <w:t>сов и предпо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softHyphen/>
              <w:t>чтений: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Уточнение социально-профессионального статуса учащегося: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  <w:vMerge w:val="restart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Различные варианты опросника </w:t>
            </w:r>
            <w:proofErr w:type="spellStart"/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профессио</w:t>
            </w:r>
            <w:r w:rsidR="00802997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нальной</w:t>
            </w:r>
            <w:proofErr w:type="spellEnd"/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готовности</w:t>
            </w:r>
            <w:r w:rsidR="006E20CE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.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Карта интересов (78</w:t>
            </w:r>
            <w:r w:rsidR="00435C6D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 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вопросов).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Проективные методики.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Методики: «Расстановка чисел», «Память на образы». </w:t>
            </w:r>
          </w:p>
          <w:p w:rsidR="00A0146D" w:rsidRPr="00473D48" w:rsidRDefault="00A0146D" w:rsidP="00802997">
            <w:pPr>
              <w:ind w:right="-57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Тесты «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Мюнстерберга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», «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Пьерона-Рузера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</w:t>
            </w: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Пакет психодиагностических методик «Профиль».</w:t>
            </w:r>
          </w:p>
          <w:p w:rsidR="00A0146D" w:rsidRPr="00473D48" w:rsidRDefault="00A0146D" w:rsidP="00102D9B">
            <w:pPr>
              <w:contextualSpacing/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Методика «Направленность, Интересы, Намерения».</w:t>
            </w:r>
          </w:p>
          <w:p w:rsidR="00A0146D" w:rsidRPr="00473D48" w:rsidRDefault="00A0146D" w:rsidP="00102D9B">
            <w:pPr>
              <w:contextualSpacing/>
              <w:jc w:val="both"/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Программно-информационный комплекс «Самоопределение»</w:t>
            </w:r>
          </w:p>
        </w:tc>
      </w:tr>
      <w:tr w:rsidR="00435C6D" w:rsidRPr="00473D48" w:rsidTr="00473D48">
        <w:trPr>
          <w:trHeight w:val="475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702" w:type="dxa"/>
            <w:vMerge w:val="restart"/>
          </w:tcPr>
          <w:p w:rsidR="00A0146D" w:rsidRPr="00473D48" w:rsidRDefault="00A0146D" w:rsidP="00473D48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Карта интересов (144</w:t>
            </w:r>
            <w:r w:rsidR="00435C6D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 </w:t>
            </w:r>
            <w:proofErr w:type="spellStart"/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воп</w:t>
            </w:r>
            <w:proofErr w:type="spellEnd"/>
            <w:r w:rsidR="00435C6D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-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роса</w:t>
            </w:r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) и др.</w:t>
            </w: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Опросники профессиональной готовности школьника.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Диагностика «Тест креативности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П.Торранса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</w:t>
            </w:r>
          </w:p>
        </w:tc>
      </w:tr>
      <w:tr w:rsidR="00435C6D" w:rsidRPr="00473D48" w:rsidTr="00473D48">
        <w:trPr>
          <w:trHeight w:val="1029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702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997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5832" w:type="dxa"/>
            <w:gridSpan w:val="3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Методики «Расстановка чисел», «Память на образы».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Тесты «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Мюнстерберга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», «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Пьерона-Рузера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Диагностика невербального интеллекта «Прогрессивные матрицы Равенна»</w:t>
            </w:r>
          </w:p>
        </w:tc>
      </w:tr>
      <w:tr w:rsidR="00435C6D" w:rsidRPr="00473D48" w:rsidTr="00473D48">
        <w:trPr>
          <w:trHeight w:val="113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Методика «</w:t>
            </w:r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Дифференциально-диагностический</w:t>
            </w:r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опросник»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Е.А.Климова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Методика «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Психогеометрический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тест </w:t>
            </w:r>
            <w:proofErr w:type="gram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экспресс-диагностики</w:t>
            </w:r>
            <w:proofErr w:type="gram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типа личности».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Пакет психодиагностических методик «Профиль 2.0».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 xml:space="preserve">Методика «Тест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Голланда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».</w:t>
            </w:r>
          </w:p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Диагностики «Тест интеллектуального потенциала», «Краткий ориентированный тест», «Полный цветовой тест </w:t>
            </w:r>
            <w:proofErr w:type="spellStart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Люшера</w:t>
            </w:r>
            <w:proofErr w:type="spellEnd"/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», «Карта интересов», «Анкета по типам интеллекта»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 w:val="restart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lastRenderedPageBreak/>
              <w:t>6. Объединения по интересам в учреждениях общего среднего и дополнительного образования детей и молодежи</w:t>
            </w:r>
          </w:p>
        </w:tc>
        <w:tc>
          <w:tcPr>
            <w:tcW w:w="4820" w:type="dxa"/>
            <w:gridSpan w:val="2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Организация на базе школ предметных и творческих объединений по интересам через  учреждения дополнительного образования детей и молодежи</w:t>
            </w:r>
          </w:p>
        </w:tc>
        <w:tc>
          <w:tcPr>
            <w:tcW w:w="7829" w:type="dxa"/>
            <w:gridSpan w:val="5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3118" w:type="dxa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Клуб интеллектуального развития при районных (городских)  учреждениях дополнительного образования детей и молодежи  </w:t>
            </w:r>
          </w:p>
        </w:tc>
        <w:tc>
          <w:tcPr>
            <w:tcW w:w="9531" w:type="dxa"/>
            <w:gridSpan w:val="6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Психологическая гостиная  при районных (городских</w:t>
            </w:r>
            <w:r w:rsidR="00506335"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)</w:t>
            </w: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 xml:space="preserve"> учреждениях дополнительного образования детей и молодежи  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  <w:vMerge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</w:p>
        </w:tc>
        <w:tc>
          <w:tcPr>
            <w:tcW w:w="12649" w:type="dxa"/>
            <w:gridSpan w:val="7"/>
          </w:tcPr>
          <w:p w:rsidR="00A0146D" w:rsidRPr="00473D48" w:rsidRDefault="00A0146D" w:rsidP="00102D9B">
            <w:pPr>
              <w:rPr>
                <w:rFonts w:ascii="Times New Roman" w:hAnsi="Times New Roman"/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color w:val="002060"/>
                <w:sz w:val="32"/>
                <w:szCs w:val="32"/>
              </w:rPr>
              <w:t>Объединения по интересам: декоративно-прикладное искусство, спортивной направленности, «Школа юного математика», «Основы композиции, живописи, графики» и др.</w:t>
            </w:r>
          </w:p>
        </w:tc>
      </w:tr>
      <w:tr w:rsidR="00435C6D" w:rsidRPr="00473D48" w:rsidTr="00473D48">
        <w:trPr>
          <w:trHeight w:val="104"/>
        </w:trPr>
        <w:tc>
          <w:tcPr>
            <w:tcW w:w="2943" w:type="dxa"/>
          </w:tcPr>
          <w:p w:rsidR="00435C6D" w:rsidRPr="00473D48" w:rsidRDefault="00435C6D" w:rsidP="00102D9B">
            <w:pPr>
              <w:rPr>
                <w:color w:val="002060"/>
                <w:sz w:val="32"/>
                <w:szCs w:val="32"/>
              </w:rPr>
            </w:pPr>
            <w:r w:rsidRPr="00473D48">
              <w:rPr>
                <w:rFonts w:ascii="Times New Roman" w:hAnsi="Times New Roman"/>
                <w:b/>
                <w:color w:val="002060"/>
                <w:sz w:val="32"/>
                <w:szCs w:val="32"/>
              </w:rPr>
              <w:t>Критерии</w:t>
            </w:r>
          </w:p>
        </w:tc>
        <w:tc>
          <w:tcPr>
            <w:tcW w:w="12649" w:type="dxa"/>
            <w:gridSpan w:val="7"/>
          </w:tcPr>
          <w:p w:rsidR="00435C6D" w:rsidRPr="00473D48" w:rsidRDefault="00435C6D" w:rsidP="00102D9B">
            <w:pPr>
              <w:rPr>
                <w:color w:val="002060"/>
                <w:sz w:val="32"/>
                <w:szCs w:val="32"/>
              </w:rPr>
            </w:pPr>
          </w:p>
        </w:tc>
      </w:tr>
    </w:tbl>
    <w:p w:rsidR="00F53AFA" w:rsidRDefault="00F53AFA" w:rsidP="00A0146D">
      <w:pPr>
        <w:pageBreakBefore/>
        <w:contextualSpacing/>
        <w:jc w:val="center"/>
        <w:rPr>
          <w:b/>
          <w:bCs/>
          <w:color w:val="000099"/>
          <w:sz w:val="52"/>
          <w:szCs w:val="28"/>
        </w:rPr>
      </w:pPr>
      <w:r w:rsidRPr="00B563CB">
        <w:rPr>
          <w:b/>
          <w:bCs/>
          <w:color w:val="000099"/>
          <w:sz w:val="52"/>
          <w:szCs w:val="28"/>
        </w:rPr>
        <w:lastRenderedPageBreak/>
        <w:t xml:space="preserve">Региональная модель </w:t>
      </w:r>
      <w:proofErr w:type="spellStart"/>
      <w:r w:rsidRPr="00B563CB">
        <w:rPr>
          <w:b/>
          <w:bCs/>
          <w:color w:val="000099"/>
          <w:sz w:val="52"/>
          <w:szCs w:val="28"/>
        </w:rPr>
        <w:t>профилизации</w:t>
      </w:r>
      <w:proofErr w:type="spellEnd"/>
      <w:r w:rsidRPr="00B563CB">
        <w:rPr>
          <w:b/>
          <w:bCs/>
          <w:color w:val="000099"/>
          <w:sz w:val="52"/>
          <w:szCs w:val="28"/>
        </w:rPr>
        <w:t xml:space="preserve"> </w:t>
      </w:r>
    </w:p>
    <w:p w:rsidR="00F53AFA" w:rsidRDefault="00F53AFA" w:rsidP="00F53AFA">
      <w:pPr>
        <w:contextualSpacing/>
        <w:jc w:val="center"/>
        <w:rPr>
          <w:b/>
          <w:bCs/>
          <w:color w:val="000099"/>
          <w:sz w:val="52"/>
          <w:szCs w:val="28"/>
        </w:rPr>
      </w:pPr>
      <w:r w:rsidRPr="00F53AFA">
        <w:rPr>
          <w:b/>
          <w:bCs/>
          <w:color w:val="000099"/>
          <w:sz w:val="52"/>
          <w:szCs w:val="28"/>
        </w:rPr>
        <w:t>(региональные уровни)</w:t>
      </w:r>
    </w:p>
    <w:p w:rsidR="00A0146D" w:rsidRPr="00A0146D" w:rsidRDefault="00A0146D" w:rsidP="00F53AFA">
      <w:pPr>
        <w:contextualSpacing/>
        <w:jc w:val="center"/>
        <w:rPr>
          <w:b/>
          <w:bCs/>
          <w:color w:val="000099"/>
        </w:rPr>
      </w:pPr>
    </w:p>
    <w:p w:rsidR="00F53AFA" w:rsidRPr="00F53AFA" w:rsidRDefault="006E20CE" w:rsidP="00F53AFA">
      <w:pPr>
        <w:contextualSpacing/>
        <w:jc w:val="center"/>
        <w:rPr>
          <w:b/>
          <w:color w:val="000099"/>
          <w:sz w:val="4"/>
          <w:szCs w:val="4"/>
        </w:rPr>
      </w:pPr>
      <w:r w:rsidRPr="00F53AFA">
        <w:rPr>
          <w:b/>
          <w:bCs/>
          <w:noProof/>
          <w:color w:val="002060"/>
          <w:sz w:val="4"/>
          <w:szCs w:val="4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389425CD" wp14:editId="267B0124">
                <wp:simplePos x="0" y="0"/>
                <wp:positionH relativeFrom="column">
                  <wp:posOffset>-93345</wp:posOffset>
                </wp:positionH>
                <wp:positionV relativeFrom="paragraph">
                  <wp:posOffset>20955</wp:posOffset>
                </wp:positionV>
                <wp:extent cx="9274175" cy="408940"/>
                <wp:effectExtent l="76200" t="38100" r="98425" b="10541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4175" cy="40894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-7.35pt;margin-top:1.65pt;width:730.25pt;height:32.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tbl>
      <w:tblPr>
        <w:tblStyle w:val="ac"/>
        <w:tblW w:w="14571" w:type="dxa"/>
        <w:tblLook w:val="04A0" w:firstRow="1" w:lastRow="0" w:firstColumn="1" w:lastColumn="0" w:noHBand="0" w:noVBand="1"/>
      </w:tblPr>
      <w:tblGrid>
        <w:gridCol w:w="8046"/>
        <w:gridCol w:w="2858"/>
        <w:gridCol w:w="1625"/>
        <w:gridCol w:w="2042"/>
      </w:tblGrid>
      <w:tr w:rsidR="00F53AFA" w:rsidRPr="00B563CB" w:rsidTr="006E20CE">
        <w:tc>
          <w:tcPr>
            <w:tcW w:w="8046" w:type="dxa"/>
            <w:vAlign w:val="center"/>
          </w:tcPr>
          <w:p w:rsidR="00F53AFA" w:rsidRPr="00B563CB" w:rsidRDefault="00F53AFA" w:rsidP="00D5577D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 w:rsidRPr="00B563CB">
              <w:rPr>
                <w:rFonts w:ascii="Times New Roman" w:hAnsi="Times New Roman"/>
                <w:b/>
                <w:bCs/>
                <w:color w:val="002060"/>
                <w:sz w:val="48"/>
              </w:rPr>
              <w:t>Направления РМП</w:t>
            </w:r>
          </w:p>
        </w:tc>
        <w:tc>
          <w:tcPr>
            <w:tcW w:w="2858" w:type="dxa"/>
            <w:vAlign w:val="center"/>
          </w:tcPr>
          <w:p w:rsidR="00F53AFA" w:rsidRPr="00B563CB" w:rsidRDefault="00F53AFA" w:rsidP="00F53AFA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 w:rsidRPr="00F53AFA">
              <w:rPr>
                <w:b/>
                <w:bCs/>
                <w:color w:val="002060"/>
                <w:sz w:val="48"/>
              </w:rPr>
              <w:t>Учреждение</w:t>
            </w:r>
          </w:p>
        </w:tc>
        <w:tc>
          <w:tcPr>
            <w:tcW w:w="1625" w:type="dxa"/>
            <w:vAlign w:val="center"/>
          </w:tcPr>
          <w:p w:rsidR="00F53AFA" w:rsidRPr="00B563CB" w:rsidRDefault="00F53AFA" w:rsidP="00F53AFA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48"/>
              </w:rPr>
              <w:t>Район</w:t>
            </w:r>
          </w:p>
        </w:tc>
        <w:tc>
          <w:tcPr>
            <w:tcW w:w="2042" w:type="dxa"/>
            <w:vAlign w:val="center"/>
          </w:tcPr>
          <w:p w:rsidR="00F53AFA" w:rsidRPr="00B563CB" w:rsidRDefault="00F53AFA" w:rsidP="00D5577D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48"/>
              </w:rPr>
            </w:pPr>
            <w:r>
              <w:rPr>
                <w:rFonts w:ascii="Times New Roman" w:hAnsi="Times New Roman"/>
                <w:b/>
                <w:color w:val="002060"/>
                <w:sz w:val="48"/>
              </w:rPr>
              <w:t>Область</w:t>
            </w:r>
          </w:p>
        </w:tc>
      </w:tr>
      <w:tr w:rsidR="00F53AFA" w:rsidRPr="00B563CB" w:rsidTr="006E20CE">
        <w:tc>
          <w:tcPr>
            <w:tcW w:w="8046" w:type="dxa"/>
          </w:tcPr>
          <w:p w:rsidR="00F53AFA" w:rsidRPr="00A0146D" w:rsidRDefault="00F53AFA" w:rsidP="00A0146D">
            <w:pPr>
              <w:spacing w:after="200"/>
              <w:jc w:val="both"/>
              <w:rPr>
                <w:rFonts w:ascii="Times New Roman" w:hAnsi="Times New Roman"/>
                <w:b/>
                <w:color w:val="002060"/>
                <w:sz w:val="44"/>
                <w:szCs w:val="44"/>
              </w:rPr>
            </w:pPr>
            <w:r w:rsidRPr="00A0146D">
              <w:rPr>
                <w:b/>
                <w:noProof/>
                <w:color w:val="002060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57E7897C" wp14:editId="689237DB">
                      <wp:simplePos x="0" y="0"/>
                      <wp:positionH relativeFrom="column">
                        <wp:posOffset>-92908</wp:posOffset>
                      </wp:positionH>
                      <wp:positionV relativeFrom="paragraph">
                        <wp:posOffset>10927</wp:posOffset>
                      </wp:positionV>
                      <wp:extent cx="9274175" cy="464024"/>
                      <wp:effectExtent l="57150" t="38100" r="79375" b="8890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4175" cy="46402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9" o:spid="_x0000_s1026" style="position:absolute;margin-left:-7.3pt;margin-top:.85pt;width:730.25pt;height:36.5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6E20CE">
              <w:rPr>
                <w:rFonts w:ascii="Times New Roman" w:hAnsi="Times New Roman"/>
                <w:b/>
                <w:bCs/>
                <w:noProof/>
                <w:color w:val="002060"/>
                <w:sz w:val="44"/>
                <w:szCs w:val="44"/>
              </w:rPr>
              <w:t>1. </w:t>
            </w:r>
            <w:r w:rsidRPr="00A0146D">
              <w:rPr>
                <w:rFonts w:ascii="Times New Roman" w:hAnsi="Times New Roman"/>
                <w:b/>
                <w:bCs/>
                <w:noProof/>
                <w:color w:val="002060"/>
                <w:sz w:val="44"/>
                <w:szCs w:val="44"/>
              </w:rPr>
              <w:t>Профориентационные мероприятия</w:t>
            </w:r>
          </w:p>
        </w:tc>
        <w:tc>
          <w:tcPr>
            <w:tcW w:w="2858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625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2042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F53AFA" w:rsidRPr="00B563CB" w:rsidTr="006E20CE">
        <w:tc>
          <w:tcPr>
            <w:tcW w:w="8046" w:type="dxa"/>
          </w:tcPr>
          <w:p w:rsidR="00F53AFA" w:rsidRPr="00A0146D" w:rsidRDefault="00F53AFA" w:rsidP="00A0146D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4"/>
                <w:szCs w:val="44"/>
              </w:rPr>
            </w:pPr>
            <w:r w:rsidRPr="00A0146D">
              <w:rPr>
                <w:b/>
                <w:noProof/>
                <w:color w:val="002060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4C75B648" wp14:editId="5ADECD4F">
                      <wp:simplePos x="0" y="0"/>
                      <wp:positionH relativeFrom="column">
                        <wp:posOffset>-92909</wp:posOffset>
                      </wp:positionH>
                      <wp:positionV relativeFrom="paragraph">
                        <wp:posOffset>31280</wp:posOffset>
                      </wp:positionV>
                      <wp:extent cx="9274175" cy="655092"/>
                      <wp:effectExtent l="57150" t="38100" r="79375" b="88265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4175" cy="65509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0" o:spid="_x0000_s1026" style="position:absolute;margin-left:-7.3pt;margin-top:2.45pt;width:730.25pt;height:51.6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Pr="00A0146D">
              <w:rPr>
                <w:rFonts w:ascii="Times New Roman" w:hAnsi="Times New Roman"/>
                <w:b/>
                <w:bCs/>
                <w:color w:val="002060"/>
                <w:sz w:val="44"/>
                <w:szCs w:val="44"/>
              </w:rPr>
              <w:t>2. Профильные, предпрофессиональные классы</w:t>
            </w:r>
          </w:p>
        </w:tc>
        <w:tc>
          <w:tcPr>
            <w:tcW w:w="2858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625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2042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F53AFA" w:rsidRPr="00B563CB" w:rsidTr="006E20CE">
        <w:tc>
          <w:tcPr>
            <w:tcW w:w="8046" w:type="dxa"/>
          </w:tcPr>
          <w:p w:rsidR="00F53AFA" w:rsidRPr="00A0146D" w:rsidRDefault="00A0146D" w:rsidP="00F53AFA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4"/>
                <w:szCs w:val="44"/>
              </w:rPr>
            </w:pPr>
            <w:r w:rsidRPr="00A0146D">
              <w:rPr>
                <w:b/>
                <w:noProof/>
                <w:color w:val="002060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307731C8" wp14:editId="67BD9694">
                      <wp:simplePos x="0" y="0"/>
                      <wp:positionH relativeFrom="column">
                        <wp:posOffset>-92909</wp:posOffset>
                      </wp:positionH>
                      <wp:positionV relativeFrom="paragraph">
                        <wp:posOffset>35453</wp:posOffset>
                      </wp:positionV>
                      <wp:extent cx="9274175" cy="614045"/>
                      <wp:effectExtent l="57150" t="38100" r="79375" b="90805"/>
                      <wp:wrapNone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4175" cy="6140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2" o:spid="_x0000_s1026" style="position:absolute;margin-left:-7.3pt;margin-top:2.8pt;width:730.25pt;height:48.3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F53AFA" w:rsidRPr="00A0146D">
              <w:rPr>
                <w:rFonts w:ascii="Times New Roman" w:hAnsi="Times New Roman"/>
                <w:b/>
                <w:bCs/>
                <w:color w:val="002060"/>
                <w:sz w:val="44"/>
                <w:szCs w:val="44"/>
              </w:rPr>
              <w:t>3. Подготовка к централизованному тестированию</w:t>
            </w:r>
          </w:p>
        </w:tc>
        <w:tc>
          <w:tcPr>
            <w:tcW w:w="2858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625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2042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F53AFA" w:rsidRPr="00B563CB" w:rsidTr="006E20CE">
        <w:tc>
          <w:tcPr>
            <w:tcW w:w="8046" w:type="dxa"/>
          </w:tcPr>
          <w:p w:rsidR="00F53AFA" w:rsidRPr="00A0146D" w:rsidRDefault="006E20CE" w:rsidP="00D5577D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4"/>
                <w:szCs w:val="44"/>
              </w:rPr>
            </w:pPr>
            <w:r w:rsidRPr="00A0146D">
              <w:rPr>
                <w:b/>
                <w:noProof/>
                <w:color w:val="002060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6F468C32" wp14:editId="007D519B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609600</wp:posOffset>
                      </wp:positionV>
                      <wp:extent cx="9285605" cy="969010"/>
                      <wp:effectExtent l="57150" t="38100" r="67945" b="9779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5605" cy="969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2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3" o:spid="_x0000_s1026" style="position:absolute;margin-left:-8.3pt;margin-top:48pt;width:731.15pt;height:76.3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" fillcolor="#a5d5e2 [1624]" strokecolor="#40a7c2 [3048]">
                      <v:fill color2="#e4f2f6 [504]" rotate="t" angle="180" colors="0 #9eeaff;22938f #bbefff;1 #e4f9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Pr="00A0146D">
              <w:rPr>
                <w:b/>
                <w:noProof/>
                <w:color w:val="002060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62B04919" wp14:editId="1FF14137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27305</wp:posOffset>
                      </wp:positionV>
                      <wp:extent cx="9274175" cy="586740"/>
                      <wp:effectExtent l="57150" t="38100" r="79375" b="9906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4175" cy="5867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1" o:spid="_x0000_s1026" style="position:absolute;margin-left:-7.35pt;margin-top:2.15pt;width:730.25pt;height:46.2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F53AFA" w:rsidRPr="00A0146D">
              <w:rPr>
                <w:rFonts w:ascii="Times New Roman" w:hAnsi="Times New Roman"/>
                <w:b/>
                <w:bCs/>
                <w:color w:val="002060"/>
                <w:sz w:val="44"/>
                <w:szCs w:val="44"/>
              </w:rPr>
              <w:t>4. Олимпиадное и конкурсное движение</w:t>
            </w:r>
          </w:p>
        </w:tc>
        <w:tc>
          <w:tcPr>
            <w:tcW w:w="2858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625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2042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F53AFA" w:rsidRPr="00B563CB" w:rsidTr="006E20CE">
        <w:tc>
          <w:tcPr>
            <w:tcW w:w="8046" w:type="dxa"/>
          </w:tcPr>
          <w:p w:rsidR="00F53AFA" w:rsidRPr="00A0146D" w:rsidRDefault="00A0146D" w:rsidP="00A0146D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4"/>
                <w:szCs w:val="44"/>
              </w:rPr>
            </w:pPr>
            <w:r w:rsidRPr="00A0146D">
              <w:rPr>
                <w:b/>
                <w:noProof/>
                <w:color w:val="002060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055FA6F6" wp14:editId="4194E5E3">
                      <wp:simplePos x="0" y="0"/>
                      <wp:positionH relativeFrom="column">
                        <wp:posOffset>-92908</wp:posOffset>
                      </wp:positionH>
                      <wp:positionV relativeFrom="paragraph">
                        <wp:posOffset>934448</wp:posOffset>
                      </wp:positionV>
                      <wp:extent cx="9274175" cy="1268730"/>
                      <wp:effectExtent l="57150" t="38100" r="79375" b="10287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4175" cy="12687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4" o:spid="_x0000_s1026" style="position:absolute;margin-left:-7.3pt;margin-top:73.6pt;width:730.25pt;height:99.9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</v:rect>
                  </w:pict>
                </mc:Fallback>
              </mc:AlternateContent>
            </w:r>
            <w:r w:rsidR="00F53AFA" w:rsidRPr="00A0146D">
              <w:rPr>
                <w:rFonts w:ascii="Times New Roman" w:hAnsi="Times New Roman"/>
                <w:b/>
                <w:bCs/>
                <w:color w:val="002060"/>
                <w:sz w:val="44"/>
                <w:szCs w:val="44"/>
              </w:rPr>
              <w:t xml:space="preserve">5. Диагностика </w:t>
            </w:r>
            <w:proofErr w:type="spellStart"/>
            <w:r w:rsidR="00F53AFA" w:rsidRPr="00A0146D">
              <w:rPr>
                <w:rFonts w:ascii="Times New Roman" w:hAnsi="Times New Roman"/>
                <w:b/>
                <w:bCs/>
                <w:color w:val="002060"/>
                <w:sz w:val="44"/>
                <w:szCs w:val="44"/>
              </w:rPr>
              <w:t>профориентационной</w:t>
            </w:r>
            <w:proofErr w:type="spellEnd"/>
            <w:r w:rsidR="00F53AFA" w:rsidRPr="00A0146D">
              <w:rPr>
                <w:rFonts w:ascii="Times New Roman" w:hAnsi="Times New Roman"/>
                <w:b/>
                <w:bCs/>
                <w:color w:val="002060"/>
                <w:sz w:val="44"/>
                <w:szCs w:val="44"/>
              </w:rPr>
              <w:t xml:space="preserve"> работы. Психолого-педагогическое сопровождение </w:t>
            </w:r>
          </w:p>
        </w:tc>
        <w:tc>
          <w:tcPr>
            <w:tcW w:w="2858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625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2042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  <w:tr w:rsidR="00F53AFA" w:rsidRPr="00B563CB" w:rsidTr="006E20CE">
        <w:tc>
          <w:tcPr>
            <w:tcW w:w="8046" w:type="dxa"/>
          </w:tcPr>
          <w:p w:rsidR="00F53AFA" w:rsidRPr="00A0146D" w:rsidRDefault="00F53AFA" w:rsidP="00A0146D">
            <w:pPr>
              <w:ind w:left="426" w:hanging="426"/>
              <w:contextualSpacing/>
              <w:rPr>
                <w:rFonts w:ascii="Times New Roman" w:hAnsi="Times New Roman"/>
                <w:b/>
                <w:color w:val="002060"/>
                <w:sz w:val="44"/>
                <w:szCs w:val="44"/>
              </w:rPr>
            </w:pPr>
            <w:r w:rsidRPr="00A0146D">
              <w:rPr>
                <w:rFonts w:ascii="Times New Roman" w:hAnsi="Times New Roman"/>
                <w:b/>
                <w:bCs/>
                <w:color w:val="002060"/>
                <w:sz w:val="44"/>
                <w:szCs w:val="44"/>
              </w:rPr>
              <w:t>6. Объединения по интересам в учреждениях общего среднего и дополнительного образования детей и молодежи</w:t>
            </w:r>
          </w:p>
        </w:tc>
        <w:tc>
          <w:tcPr>
            <w:tcW w:w="2858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1625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  <w:tc>
          <w:tcPr>
            <w:tcW w:w="2042" w:type="dxa"/>
          </w:tcPr>
          <w:p w:rsidR="00F53AFA" w:rsidRPr="00B563CB" w:rsidRDefault="00F53AFA" w:rsidP="00D5577D">
            <w:pPr>
              <w:contextualSpacing/>
              <w:rPr>
                <w:rFonts w:ascii="Times New Roman" w:hAnsi="Times New Roman"/>
                <w:b/>
                <w:color w:val="002060"/>
                <w:sz w:val="40"/>
              </w:rPr>
            </w:pPr>
          </w:p>
        </w:tc>
      </w:tr>
    </w:tbl>
    <w:p w:rsidR="00B30964" w:rsidRDefault="00B30964" w:rsidP="00B30964">
      <w:pPr>
        <w:contextualSpacing/>
        <w:rPr>
          <w:b/>
        </w:rPr>
      </w:pPr>
    </w:p>
    <w:p w:rsidR="00473D48" w:rsidRDefault="00473D48" w:rsidP="00267EDC">
      <w:pPr>
        <w:ind w:left="4820" w:firstLine="0"/>
        <w:contextualSpacing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473D48" w:rsidRDefault="00473D48" w:rsidP="00473D48">
      <w:pPr>
        <w:ind w:firstLine="0"/>
        <w:contextualSpacing/>
        <w:jc w:val="center"/>
        <w:rPr>
          <w:sz w:val="28"/>
          <w:szCs w:val="28"/>
        </w:rPr>
      </w:pPr>
    </w:p>
    <w:p w:rsidR="00267EDC" w:rsidRDefault="00267EDC" w:rsidP="00473D48">
      <w:pPr>
        <w:ind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Адрес: 212011, г. Могилев, пер. Березовский, 1 а</w:t>
      </w:r>
    </w:p>
    <w:p w:rsidR="00267EDC" w:rsidRPr="00630B9C" w:rsidRDefault="00267EDC" w:rsidP="00473D48">
      <w:pPr>
        <w:ind w:firstLine="0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Тел</w:t>
      </w:r>
      <w:r>
        <w:rPr>
          <w:sz w:val="28"/>
          <w:szCs w:val="28"/>
          <w:lang w:val="en-US"/>
        </w:rPr>
        <w:t>. 8 0222 74 06 68</w:t>
      </w:r>
    </w:p>
    <w:p w:rsidR="00267EDC" w:rsidRPr="00630B9C" w:rsidRDefault="00267EDC" w:rsidP="00473D48">
      <w:pPr>
        <w:ind w:firstLine="0"/>
        <w:contextualSpacing/>
        <w:jc w:val="center"/>
        <w:rPr>
          <w:sz w:val="28"/>
          <w:szCs w:val="28"/>
          <w:lang w:val="en-US"/>
        </w:rPr>
      </w:pPr>
      <w:r w:rsidRPr="00630B9C">
        <w:rPr>
          <w:sz w:val="28"/>
          <w:szCs w:val="28"/>
          <w:lang w:val="en-US"/>
        </w:rPr>
        <w:t xml:space="preserve">E-mail: </w:t>
      </w:r>
      <w:hyperlink r:id="rId19" w:history="1">
        <w:r w:rsidRPr="00630B9C">
          <w:rPr>
            <w:sz w:val="28"/>
            <w:szCs w:val="28"/>
            <w:lang w:val="en-US"/>
          </w:rPr>
          <w:t>mogipk@mogilev.unibel.by</w:t>
        </w:r>
      </w:hyperlink>
    </w:p>
    <w:p w:rsidR="00267EDC" w:rsidRPr="00267EDC" w:rsidRDefault="00267EDC" w:rsidP="00B30964">
      <w:pPr>
        <w:contextualSpacing/>
        <w:rPr>
          <w:b/>
          <w:lang w:val="en-US"/>
        </w:rPr>
      </w:pPr>
    </w:p>
    <w:sectPr w:rsidR="00267EDC" w:rsidRPr="00267EDC" w:rsidSect="00B81AF8">
      <w:footerReference w:type="default" r:id="rId20"/>
      <w:footerReference w:type="first" r:id="rId21"/>
      <w:type w:val="continuous"/>
      <w:pgSz w:w="16838" w:h="11906" w:orient="landscape"/>
      <w:pgMar w:top="851" w:right="1418" w:bottom="851" w:left="1418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8BA" w:rsidRDefault="00FA68BA" w:rsidP="00DC53CB">
      <w:pPr>
        <w:spacing w:after="0"/>
      </w:pPr>
      <w:r>
        <w:separator/>
      </w:r>
    </w:p>
  </w:endnote>
  <w:endnote w:type="continuationSeparator" w:id="0">
    <w:p w:rsidR="00FA68BA" w:rsidRDefault="00FA68BA" w:rsidP="00DC53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B9" w:rsidRDefault="004235B9">
    <w:pPr>
      <w:pStyle w:val="a7"/>
      <w:jc w:val="center"/>
    </w:pPr>
  </w:p>
  <w:p w:rsidR="004235B9" w:rsidRDefault="004235B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F8" w:rsidRDefault="00B81AF8">
    <w:pPr>
      <w:pStyle w:val="a7"/>
      <w:jc w:val="center"/>
    </w:pPr>
    <w:r>
      <w:t>4</w:t>
    </w:r>
  </w:p>
  <w:p w:rsidR="00B81AF8" w:rsidRDefault="00B81AF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2538918"/>
      <w:docPartObj>
        <w:docPartGallery w:val="Page Numbers (Bottom of Page)"/>
        <w:docPartUnique/>
      </w:docPartObj>
    </w:sdtPr>
    <w:sdtEndPr/>
    <w:sdtContent>
      <w:p w:rsidR="00B81AF8" w:rsidRDefault="00B81A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DD1">
          <w:rPr>
            <w:noProof/>
          </w:rPr>
          <w:t>3</w:t>
        </w:r>
        <w:r>
          <w:fldChar w:fldCharType="end"/>
        </w:r>
      </w:p>
    </w:sdtContent>
  </w:sdt>
  <w:p w:rsidR="00B81AF8" w:rsidRDefault="00B81AF8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5679676"/>
      <w:docPartObj>
        <w:docPartGallery w:val="Page Numbers (Bottom of Page)"/>
        <w:docPartUnique/>
      </w:docPartObj>
    </w:sdtPr>
    <w:sdtEndPr/>
    <w:sdtContent>
      <w:p w:rsidR="00B81AF8" w:rsidRDefault="00B81A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DD1">
          <w:rPr>
            <w:noProof/>
          </w:rPr>
          <w:t>5</w:t>
        </w:r>
        <w:r>
          <w:fldChar w:fldCharType="end"/>
        </w:r>
      </w:p>
    </w:sdtContent>
  </w:sdt>
  <w:p w:rsidR="00B81AF8" w:rsidRDefault="00B81AF8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834409"/>
      <w:docPartObj>
        <w:docPartGallery w:val="Page Numbers (Bottom of Page)"/>
        <w:docPartUnique/>
      </w:docPartObj>
    </w:sdtPr>
    <w:sdtEndPr/>
    <w:sdtContent>
      <w:p w:rsidR="00B81AF8" w:rsidRDefault="00B81A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DD1">
          <w:rPr>
            <w:noProof/>
          </w:rPr>
          <w:t>6</w:t>
        </w:r>
        <w:r>
          <w:fldChar w:fldCharType="end"/>
        </w:r>
      </w:p>
    </w:sdtContent>
  </w:sdt>
  <w:p w:rsidR="00B81AF8" w:rsidRDefault="00B81AF8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902802"/>
      <w:docPartObj>
        <w:docPartGallery w:val="Page Numbers (Bottom of Page)"/>
        <w:docPartUnique/>
      </w:docPartObj>
    </w:sdtPr>
    <w:sdtEndPr/>
    <w:sdtContent>
      <w:p w:rsidR="00B81AF8" w:rsidRDefault="00B81A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DD1">
          <w:rPr>
            <w:noProof/>
          </w:rPr>
          <w:t>7</w:t>
        </w:r>
        <w:r>
          <w:fldChar w:fldCharType="end"/>
        </w:r>
      </w:p>
    </w:sdtContent>
  </w:sdt>
  <w:p w:rsidR="00B81AF8" w:rsidRDefault="00B81AF8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717552"/>
      <w:docPartObj>
        <w:docPartGallery w:val="Page Numbers (Bottom of Page)"/>
        <w:docPartUnique/>
      </w:docPartObj>
    </w:sdtPr>
    <w:sdtEndPr/>
    <w:sdtContent>
      <w:p w:rsidR="00B81AF8" w:rsidRDefault="00B81A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81AF8" w:rsidRDefault="00B81AF8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F8" w:rsidRDefault="00B81AF8">
    <w:pPr>
      <w:pStyle w:val="a7"/>
      <w:jc w:val="center"/>
    </w:pPr>
  </w:p>
  <w:p w:rsidR="00B81AF8" w:rsidRDefault="00B81AF8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F8" w:rsidRDefault="00B81AF8">
    <w:pPr>
      <w:pStyle w:val="a7"/>
      <w:jc w:val="center"/>
    </w:pPr>
  </w:p>
  <w:p w:rsidR="00B81AF8" w:rsidRDefault="00B81AF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8BA" w:rsidRDefault="00FA68BA" w:rsidP="00DC53CB">
      <w:pPr>
        <w:spacing w:after="0"/>
      </w:pPr>
      <w:r>
        <w:separator/>
      </w:r>
    </w:p>
  </w:footnote>
  <w:footnote w:type="continuationSeparator" w:id="0">
    <w:p w:rsidR="00FA68BA" w:rsidRDefault="00FA68BA" w:rsidP="00DC53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E7C016C"/>
    <w:lvl w:ilvl="0">
      <w:numFmt w:val="bullet"/>
      <w:lvlText w:val="*"/>
      <w:lvlJc w:val="left"/>
    </w:lvl>
  </w:abstractNum>
  <w:abstractNum w:abstractNumId="1">
    <w:nsid w:val="08253734"/>
    <w:multiLevelType w:val="hybridMultilevel"/>
    <w:tmpl w:val="838C0706"/>
    <w:lvl w:ilvl="0" w:tplc="9AA63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7D546E"/>
    <w:multiLevelType w:val="hybridMultilevel"/>
    <w:tmpl w:val="AAB6818E"/>
    <w:lvl w:ilvl="0" w:tplc="BB1EE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224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2D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D42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28E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E24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7EB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86C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565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F1257AF"/>
    <w:multiLevelType w:val="hybridMultilevel"/>
    <w:tmpl w:val="59E64856"/>
    <w:lvl w:ilvl="0" w:tplc="D85602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DF7DA2"/>
    <w:multiLevelType w:val="multilevel"/>
    <w:tmpl w:val="20F26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3E8390A"/>
    <w:multiLevelType w:val="hybridMultilevel"/>
    <w:tmpl w:val="FFB67962"/>
    <w:lvl w:ilvl="0" w:tplc="0986B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20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A63D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4C5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226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3C44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901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C1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E8D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02249F9"/>
    <w:multiLevelType w:val="hybridMultilevel"/>
    <w:tmpl w:val="CD723992"/>
    <w:lvl w:ilvl="0" w:tplc="25021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31656D"/>
    <w:multiLevelType w:val="hybridMultilevel"/>
    <w:tmpl w:val="C40C9AD0"/>
    <w:lvl w:ilvl="0" w:tplc="9CBC6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CA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E11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4B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E8C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32C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782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7EC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F46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9C62A1F"/>
    <w:multiLevelType w:val="hybridMultilevel"/>
    <w:tmpl w:val="32D2F13E"/>
    <w:lvl w:ilvl="0" w:tplc="45C0541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DA4F82"/>
    <w:multiLevelType w:val="hybridMultilevel"/>
    <w:tmpl w:val="CEE26C6C"/>
    <w:lvl w:ilvl="0" w:tplc="CB589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16A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8A5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48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5C4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D85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804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3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DCA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C5F2E97"/>
    <w:multiLevelType w:val="hybridMultilevel"/>
    <w:tmpl w:val="0C9C1792"/>
    <w:lvl w:ilvl="0" w:tplc="792E5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MS Reference Sans Serif" w:hAnsi="MS Reference Sans Serif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5"/>
        <w:lvlJc w:val="left"/>
        <w:rPr>
          <w:rFonts w:ascii="MS Reference Sans Serif" w:hAnsi="MS Reference Sans Serif" w:hint="default"/>
        </w:rPr>
      </w:lvl>
    </w:lvlOverride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26"/>
    <w:rsid w:val="000067A0"/>
    <w:rsid w:val="0003004C"/>
    <w:rsid w:val="00055EF8"/>
    <w:rsid w:val="00081F67"/>
    <w:rsid w:val="00087141"/>
    <w:rsid w:val="00087CFB"/>
    <w:rsid w:val="0009138F"/>
    <w:rsid w:val="000B1C5B"/>
    <w:rsid w:val="000B25AD"/>
    <w:rsid w:val="000B38F1"/>
    <w:rsid w:val="000C6956"/>
    <w:rsid w:val="000E1B79"/>
    <w:rsid w:val="000F23CE"/>
    <w:rsid w:val="00102D9B"/>
    <w:rsid w:val="0013632F"/>
    <w:rsid w:val="00136732"/>
    <w:rsid w:val="00152E12"/>
    <w:rsid w:val="00192611"/>
    <w:rsid w:val="00195CB9"/>
    <w:rsid w:val="001A1188"/>
    <w:rsid w:val="001B66E0"/>
    <w:rsid w:val="001D6D6B"/>
    <w:rsid w:val="001E3431"/>
    <w:rsid w:val="001F3DAE"/>
    <w:rsid w:val="002030F1"/>
    <w:rsid w:val="00213AB8"/>
    <w:rsid w:val="002209F7"/>
    <w:rsid w:val="00221444"/>
    <w:rsid w:val="00223A89"/>
    <w:rsid w:val="00241E2C"/>
    <w:rsid w:val="00267EDC"/>
    <w:rsid w:val="00271BE8"/>
    <w:rsid w:val="00287402"/>
    <w:rsid w:val="002C0545"/>
    <w:rsid w:val="002D5BFD"/>
    <w:rsid w:val="002E3D30"/>
    <w:rsid w:val="002F6E20"/>
    <w:rsid w:val="003070D6"/>
    <w:rsid w:val="00315A14"/>
    <w:rsid w:val="003246EB"/>
    <w:rsid w:val="00346B72"/>
    <w:rsid w:val="00352609"/>
    <w:rsid w:val="00364EDC"/>
    <w:rsid w:val="0036628A"/>
    <w:rsid w:val="00371A55"/>
    <w:rsid w:val="003766A0"/>
    <w:rsid w:val="0038295F"/>
    <w:rsid w:val="003B54A6"/>
    <w:rsid w:val="003E30B6"/>
    <w:rsid w:val="003E7E8D"/>
    <w:rsid w:val="0040371C"/>
    <w:rsid w:val="00406AD4"/>
    <w:rsid w:val="004169AD"/>
    <w:rsid w:val="00416EC2"/>
    <w:rsid w:val="00420DD1"/>
    <w:rsid w:val="004235B9"/>
    <w:rsid w:val="00427951"/>
    <w:rsid w:val="00435C6D"/>
    <w:rsid w:val="00445F34"/>
    <w:rsid w:val="00473D48"/>
    <w:rsid w:val="00492FD0"/>
    <w:rsid w:val="004A1E08"/>
    <w:rsid w:val="004B4132"/>
    <w:rsid w:val="004B474E"/>
    <w:rsid w:val="004C0A7D"/>
    <w:rsid w:val="004C4158"/>
    <w:rsid w:val="004D2134"/>
    <w:rsid w:val="004E6AC2"/>
    <w:rsid w:val="004F2F22"/>
    <w:rsid w:val="004F7A12"/>
    <w:rsid w:val="00506335"/>
    <w:rsid w:val="00507CC2"/>
    <w:rsid w:val="00524F64"/>
    <w:rsid w:val="00543587"/>
    <w:rsid w:val="005437D7"/>
    <w:rsid w:val="00547928"/>
    <w:rsid w:val="00550286"/>
    <w:rsid w:val="00571BCB"/>
    <w:rsid w:val="00583640"/>
    <w:rsid w:val="005866F1"/>
    <w:rsid w:val="005940C7"/>
    <w:rsid w:val="005A11FA"/>
    <w:rsid w:val="005C0228"/>
    <w:rsid w:val="005C0483"/>
    <w:rsid w:val="005C2230"/>
    <w:rsid w:val="005C776C"/>
    <w:rsid w:val="006058AA"/>
    <w:rsid w:val="006064BE"/>
    <w:rsid w:val="00630B9C"/>
    <w:rsid w:val="00675AD2"/>
    <w:rsid w:val="00677D89"/>
    <w:rsid w:val="00681FE8"/>
    <w:rsid w:val="00686143"/>
    <w:rsid w:val="00694369"/>
    <w:rsid w:val="006A1A9D"/>
    <w:rsid w:val="006C0A09"/>
    <w:rsid w:val="006C52E7"/>
    <w:rsid w:val="006E20CE"/>
    <w:rsid w:val="006F310C"/>
    <w:rsid w:val="00732F3F"/>
    <w:rsid w:val="0074251B"/>
    <w:rsid w:val="00747AA3"/>
    <w:rsid w:val="00770CAD"/>
    <w:rsid w:val="00773E05"/>
    <w:rsid w:val="00781A77"/>
    <w:rsid w:val="007C063C"/>
    <w:rsid w:val="007D4628"/>
    <w:rsid w:val="007E17AF"/>
    <w:rsid w:val="007F7194"/>
    <w:rsid w:val="00802997"/>
    <w:rsid w:val="008321DA"/>
    <w:rsid w:val="008423C9"/>
    <w:rsid w:val="00846917"/>
    <w:rsid w:val="00895C71"/>
    <w:rsid w:val="00895CC1"/>
    <w:rsid w:val="008B4AD2"/>
    <w:rsid w:val="008C4035"/>
    <w:rsid w:val="008E10A1"/>
    <w:rsid w:val="008F1A4F"/>
    <w:rsid w:val="008F2068"/>
    <w:rsid w:val="0090180E"/>
    <w:rsid w:val="00921B25"/>
    <w:rsid w:val="00926D37"/>
    <w:rsid w:val="009302E0"/>
    <w:rsid w:val="00943397"/>
    <w:rsid w:val="00950E66"/>
    <w:rsid w:val="00952777"/>
    <w:rsid w:val="00970E85"/>
    <w:rsid w:val="00986D82"/>
    <w:rsid w:val="00987560"/>
    <w:rsid w:val="00997B87"/>
    <w:rsid w:val="009B0559"/>
    <w:rsid w:val="009B62B0"/>
    <w:rsid w:val="009B6E43"/>
    <w:rsid w:val="00A0146D"/>
    <w:rsid w:val="00A05FEC"/>
    <w:rsid w:val="00A12878"/>
    <w:rsid w:val="00A162F9"/>
    <w:rsid w:val="00A23C14"/>
    <w:rsid w:val="00A33708"/>
    <w:rsid w:val="00A44907"/>
    <w:rsid w:val="00A64621"/>
    <w:rsid w:val="00A70536"/>
    <w:rsid w:val="00A71BEA"/>
    <w:rsid w:val="00A819C2"/>
    <w:rsid w:val="00A979FB"/>
    <w:rsid w:val="00AB1952"/>
    <w:rsid w:val="00AB1C9D"/>
    <w:rsid w:val="00AB549C"/>
    <w:rsid w:val="00AC26E0"/>
    <w:rsid w:val="00AE10BF"/>
    <w:rsid w:val="00B13A26"/>
    <w:rsid w:val="00B277CB"/>
    <w:rsid w:val="00B30964"/>
    <w:rsid w:val="00B44069"/>
    <w:rsid w:val="00B54000"/>
    <w:rsid w:val="00B563CB"/>
    <w:rsid w:val="00B60CFB"/>
    <w:rsid w:val="00B709D9"/>
    <w:rsid w:val="00B80728"/>
    <w:rsid w:val="00B81AF8"/>
    <w:rsid w:val="00B843BE"/>
    <w:rsid w:val="00B863F3"/>
    <w:rsid w:val="00B86AB5"/>
    <w:rsid w:val="00BB5911"/>
    <w:rsid w:val="00C007EA"/>
    <w:rsid w:val="00C14E25"/>
    <w:rsid w:val="00C2008A"/>
    <w:rsid w:val="00C20DD8"/>
    <w:rsid w:val="00C230F0"/>
    <w:rsid w:val="00C46A20"/>
    <w:rsid w:val="00C6690B"/>
    <w:rsid w:val="00C76558"/>
    <w:rsid w:val="00C8676A"/>
    <w:rsid w:val="00CA1597"/>
    <w:rsid w:val="00CD7B3D"/>
    <w:rsid w:val="00CE5808"/>
    <w:rsid w:val="00CE68C7"/>
    <w:rsid w:val="00D0471E"/>
    <w:rsid w:val="00D05531"/>
    <w:rsid w:val="00D06358"/>
    <w:rsid w:val="00D065D5"/>
    <w:rsid w:val="00D0723F"/>
    <w:rsid w:val="00D164BF"/>
    <w:rsid w:val="00D316EF"/>
    <w:rsid w:val="00D50051"/>
    <w:rsid w:val="00D52C48"/>
    <w:rsid w:val="00DC0342"/>
    <w:rsid w:val="00DC41DE"/>
    <w:rsid w:val="00DC4332"/>
    <w:rsid w:val="00DC5255"/>
    <w:rsid w:val="00DC53CB"/>
    <w:rsid w:val="00DD3DE8"/>
    <w:rsid w:val="00DF17F8"/>
    <w:rsid w:val="00DF3315"/>
    <w:rsid w:val="00E37973"/>
    <w:rsid w:val="00E57E28"/>
    <w:rsid w:val="00E6463B"/>
    <w:rsid w:val="00E87F20"/>
    <w:rsid w:val="00E97E60"/>
    <w:rsid w:val="00EC054B"/>
    <w:rsid w:val="00EF09F9"/>
    <w:rsid w:val="00F01FF1"/>
    <w:rsid w:val="00F0613F"/>
    <w:rsid w:val="00F06484"/>
    <w:rsid w:val="00F2229E"/>
    <w:rsid w:val="00F32B5E"/>
    <w:rsid w:val="00F479DD"/>
    <w:rsid w:val="00F47C3C"/>
    <w:rsid w:val="00F53AFA"/>
    <w:rsid w:val="00F60668"/>
    <w:rsid w:val="00F61450"/>
    <w:rsid w:val="00F621F3"/>
    <w:rsid w:val="00F74673"/>
    <w:rsid w:val="00F75F83"/>
    <w:rsid w:val="00FA275B"/>
    <w:rsid w:val="00FA68BA"/>
    <w:rsid w:val="00FE1551"/>
    <w:rsid w:val="00FE4E3D"/>
    <w:rsid w:val="00FE6724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3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F2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F20"/>
    <w:pPr>
      <w:keepNext/>
      <w:snapToGrid w:val="0"/>
      <w:outlineLvl w:val="1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F2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7F20"/>
    <w:rPr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E87F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75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C53CB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C53CB"/>
    <w:rPr>
      <w:sz w:val="24"/>
      <w:szCs w:val="24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1D6D6B"/>
    <w:pPr>
      <w:keepLines/>
      <w:spacing w:before="480" w:after="0" w:line="276" w:lineRule="auto"/>
      <w:ind w:firstLine="0"/>
      <w:jc w:val="left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D6D6B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1D6D6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6D6B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9B6E43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681FE8"/>
    <w:pPr>
      <w:spacing w:before="100" w:beforeAutospacing="1" w:after="100" w:afterAutospacing="1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3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7F2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F20"/>
    <w:pPr>
      <w:keepNext/>
      <w:snapToGrid w:val="0"/>
      <w:outlineLvl w:val="1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F20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7F20"/>
    <w:rPr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E87F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756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C53CB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53C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C53CB"/>
    <w:rPr>
      <w:sz w:val="24"/>
      <w:szCs w:val="24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1D6D6B"/>
    <w:pPr>
      <w:keepLines/>
      <w:spacing w:before="480" w:after="0" w:line="276" w:lineRule="auto"/>
      <w:ind w:firstLine="0"/>
      <w:jc w:val="left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D6D6B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1D6D6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6D6B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9B6E43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681FE8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501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850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808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2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67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701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08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75062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394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068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18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387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89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00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3758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7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3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50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60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52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65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28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1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8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5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587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1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36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64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1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04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8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37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30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5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mailto:mogipk@mogilev.unibel.b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A0CA029-3386-48B4-BE7F-9601C59A1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2017-04-21T10:56:00Z</cp:lastPrinted>
  <dcterms:created xsi:type="dcterms:W3CDTF">2017-04-28T11:01:00Z</dcterms:created>
  <dcterms:modified xsi:type="dcterms:W3CDTF">2017-04-28T11:01:00Z</dcterms:modified>
</cp:coreProperties>
</file>