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B308905" w14:textId="77777777" w:rsidR="00580D02" w:rsidRPr="003A13E2" w:rsidRDefault="00580D02" w:rsidP="00580D02">
      <w:pPr>
        <w:jc w:val="right"/>
        <w:rPr>
          <w:rFonts w:eastAsia="Calibri" w:cs="Times New Roman"/>
          <w:szCs w:val="30"/>
        </w:rPr>
      </w:pPr>
      <w:r w:rsidRPr="003A13E2">
        <w:rPr>
          <w:rFonts w:eastAsia="Calibri" w:cs="Times New Roman"/>
          <w:szCs w:val="30"/>
        </w:rPr>
        <w:t>Приложение 14</w:t>
      </w:r>
    </w:p>
    <w:p w14:paraId="00055D89" w14:textId="77777777" w:rsidR="00580D02" w:rsidRPr="003A13E2" w:rsidRDefault="00580D02" w:rsidP="00580D02">
      <w:pPr>
        <w:jc w:val="center"/>
        <w:rPr>
          <w:rFonts w:eastAsia="Calibri" w:cs="Times New Roman"/>
          <w:b/>
          <w:bCs/>
          <w:caps/>
          <w:szCs w:val="30"/>
        </w:rPr>
      </w:pPr>
    </w:p>
    <w:p w14:paraId="68E206A4" w14:textId="77777777" w:rsidR="00580D02" w:rsidRPr="003A13E2" w:rsidRDefault="00580D02" w:rsidP="00580D02">
      <w:pPr>
        <w:jc w:val="center"/>
        <w:rPr>
          <w:rFonts w:eastAsia="Calibri" w:cs="Times New Roman"/>
          <w:b/>
          <w:bCs/>
          <w:caps/>
          <w:szCs w:val="30"/>
        </w:rPr>
      </w:pPr>
      <w:r w:rsidRPr="003A13E2">
        <w:rPr>
          <w:rFonts w:eastAsia="Calibri" w:cs="Times New Roman"/>
          <w:b/>
          <w:bCs/>
          <w:caps/>
          <w:szCs w:val="30"/>
        </w:rPr>
        <w:t>Особенности организации образоваТельного процесса при изучении учебнОГО предмета</w:t>
      </w:r>
    </w:p>
    <w:p w14:paraId="4225B26C" w14:textId="77777777" w:rsidR="00580D02" w:rsidRPr="003A13E2" w:rsidRDefault="00580D02" w:rsidP="00580D02">
      <w:pPr>
        <w:jc w:val="center"/>
        <w:rPr>
          <w:rFonts w:eastAsia="Calibri" w:cs="Times New Roman"/>
          <w:b/>
          <w:bCs/>
          <w:caps/>
          <w:szCs w:val="30"/>
        </w:rPr>
      </w:pPr>
      <w:r w:rsidRPr="003A13E2">
        <w:rPr>
          <w:rFonts w:eastAsia="Calibri" w:cs="Times New Roman"/>
          <w:b/>
          <w:bCs/>
          <w:caps/>
          <w:szCs w:val="30"/>
        </w:rPr>
        <w:t>«Химия»</w:t>
      </w:r>
    </w:p>
    <w:p w14:paraId="3B3AAFB4" w14:textId="77777777" w:rsidR="00580D02" w:rsidRPr="003A13E2" w:rsidRDefault="00580D02" w:rsidP="00580D02">
      <w:pPr>
        <w:jc w:val="center"/>
        <w:rPr>
          <w:rFonts w:eastAsia="Calibri" w:cs="Times New Roman"/>
          <w:b/>
          <w:bCs/>
          <w:caps/>
          <w:szCs w:val="28"/>
        </w:rPr>
      </w:pPr>
    </w:p>
    <w:p w14:paraId="55735765" w14:textId="77777777" w:rsidR="00580D02" w:rsidRPr="003A13E2" w:rsidRDefault="00580D02" w:rsidP="00580D02">
      <w:pPr>
        <w:ind w:firstLine="709"/>
        <w:rPr>
          <w:rFonts w:eastAsia="Calibri" w:cs="Times New Roman"/>
          <w:b/>
          <w:szCs w:val="30"/>
          <w:u w:val="single"/>
        </w:rPr>
      </w:pPr>
      <w:r w:rsidRPr="003A13E2">
        <w:rPr>
          <w:rFonts w:eastAsia="Calibri" w:cs="Times New Roman"/>
          <w:b/>
          <w:szCs w:val="30"/>
          <w:u w:val="single"/>
        </w:rPr>
        <w:t>1. Учебные программы</w:t>
      </w:r>
    </w:p>
    <w:p w14:paraId="44EC90B6" w14:textId="77777777" w:rsidR="00580D02" w:rsidRPr="003A13E2" w:rsidRDefault="00580D02" w:rsidP="00580D02">
      <w:pPr>
        <w:ind w:firstLine="709"/>
        <w:rPr>
          <w:b/>
          <w:bCs/>
          <w:caps/>
          <w:szCs w:val="30"/>
        </w:rPr>
      </w:pPr>
      <w:r w:rsidRPr="003A13E2">
        <w:rPr>
          <w:rFonts w:eastAsia="Calibri" w:cs="Times New Roman"/>
          <w:szCs w:val="30"/>
        </w:rPr>
        <w:t>В 2020/2021 учебном году используются следующие учебные программы:</w:t>
      </w:r>
    </w:p>
    <w:tbl>
      <w:tblPr>
        <w:tblStyle w:val="8"/>
        <w:tblpPr w:leftFromText="180" w:rightFromText="180" w:vertAnchor="text" w:horzAnchor="margin" w:tblpXSpec="center" w:tblpY="264"/>
        <w:tblW w:w="9052" w:type="dxa"/>
        <w:tblLayout w:type="fixed"/>
        <w:tblLook w:val="04A0" w:firstRow="1" w:lastRow="0" w:firstColumn="1" w:lastColumn="0" w:noHBand="0" w:noVBand="1"/>
      </w:tblPr>
      <w:tblGrid>
        <w:gridCol w:w="2188"/>
        <w:gridCol w:w="965"/>
        <w:gridCol w:w="965"/>
        <w:gridCol w:w="966"/>
        <w:gridCol w:w="992"/>
        <w:gridCol w:w="992"/>
        <w:gridCol w:w="992"/>
        <w:gridCol w:w="992"/>
      </w:tblGrid>
      <w:tr w:rsidR="00580D02" w:rsidRPr="003A13E2" w14:paraId="61891B8F" w14:textId="77777777" w:rsidTr="00AD5871">
        <w:tc>
          <w:tcPr>
            <w:tcW w:w="2188" w:type="dxa"/>
            <w:vMerge w:val="restart"/>
            <w:vAlign w:val="center"/>
          </w:tcPr>
          <w:p w14:paraId="427879D9" w14:textId="77777777" w:rsidR="00580D02" w:rsidRPr="003A13E2" w:rsidRDefault="00580D02" w:rsidP="00AD5871">
            <w:pPr>
              <w:jc w:val="center"/>
              <w:rPr>
                <w:rFonts w:eastAsia="Times New Roman"/>
                <w:szCs w:val="30"/>
                <w:lang w:val="be-BY" w:eastAsia="ru-RU"/>
              </w:rPr>
            </w:pPr>
            <w:r w:rsidRPr="003A13E2">
              <w:rPr>
                <w:rFonts w:eastAsia="Times New Roman"/>
                <w:szCs w:val="30"/>
                <w:lang w:val="be-BY" w:eastAsia="ru-RU"/>
              </w:rPr>
              <w:t>Класс</w:t>
            </w:r>
          </w:p>
        </w:tc>
        <w:tc>
          <w:tcPr>
            <w:tcW w:w="965" w:type="dxa"/>
            <w:vMerge w:val="restart"/>
            <w:vAlign w:val="center"/>
          </w:tcPr>
          <w:p w14:paraId="22E74A9B" w14:textId="77777777" w:rsidR="00580D02" w:rsidRPr="003A13E2" w:rsidRDefault="00580D02" w:rsidP="00AD5871">
            <w:pPr>
              <w:jc w:val="center"/>
              <w:rPr>
                <w:rFonts w:eastAsia="Times New Roman"/>
                <w:szCs w:val="30"/>
                <w:lang w:val="en-US" w:eastAsia="ru-RU"/>
              </w:rPr>
            </w:pPr>
            <w:r w:rsidRPr="003A13E2">
              <w:rPr>
                <w:rFonts w:eastAsia="Times New Roman"/>
                <w:szCs w:val="30"/>
                <w:lang w:val="en-US" w:eastAsia="ru-RU"/>
              </w:rPr>
              <w:t>VII</w:t>
            </w:r>
          </w:p>
        </w:tc>
        <w:tc>
          <w:tcPr>
            <w:tcW w:w="965" w:type="dxa"/>
            <w:vMerge w:val="restart"/>
            <w:vAlign w:val="center"/>
          </w:tcPr>
          <w:p w14:paraId="1E25EECF" w14:textId="77777777" w:rsidR="00580D02" w:rsidRPr="003A13E2" w:rsidRDefault="00580D02" w:rsidP="00AD5871">
            <w:pPr>
              <w:jc w:val="center"/>
              <w:rPr>
                <w:rFonts w:eastAsia="Times New Roman"/>
                <w:szCs w:val="30"/>
                <w:lang w:val="en-US" w:eastAsia="ru-RU"/>
              </w:rPr>
            </w:pPr>
            <w:r w:rsidRPr="003A13E2">
              <w:rPr>
                <w:rFonts w:eastAsia="Times New Roman"/>
                <w:szCs w:val="30"/>
                <w:lang w:val="en-US" w:eastAsia="ru-RU"/>
              </w:rPr>
              <w:t>VIII</w:t>
            </w:r>
          </w:p>
        </w:tc>
        <w:tc>
          <w:tcPr>
            <w:tcW w:w="966" w:type="dxa"/>
            <w:vMerge w:val="restart"/>
            <w:vAlign w:val="center"/>
          </w:tcPr>
          <w:p w14:paraId="30472E27" w14:textId="77777777" w:rsidR="00580D02" w:rsidRPr="003A13E2" w:rsidRDefault="00580D02" w:rsidP="00AD5871">
            <w:pPr>
              <w:jc w:val="center"/>
              <w:rPr>
                <w:rFonts w:eastAsia="Times New Roman"/>
                <w:szCs w:val="30"/>
                <w:lang w:val="en-US" w:eastAsia="ru-RU"/>
              </w:rPr>
            </w:pPr>
            <w:r w:rsidRPr="003A13E2">
              <w:rPr>
                <w:rFonts w:eastAsia="Times New Roman"/>
                <w:szCs w:val="30"/>
                <w:lang w:val="en-US" w:eastAsia="ru-RU"/>
              </w:rPr>
              <w:t>IX</w:t>
            </w:r>
          </w:p>
        </w:tc>
        <w:tc>
          <w:tcPr>
            <w:tcW w:w="1984" w:type="dxa"/>
            <w:gridSpan w:val="2"/>
          </w:tcPr>
          <w:p w14:paraId="35C2556D" w14:textId="77777777" w:rsidR="00580D02" w:rsidRPr="003A13E2" w:rsidRDefault="00580D02" w:rsidP="00AD5871">
            <w:pPr>
              <w:jc w:val="center"/>
              <w:rPr>
                <w:rFonts w:eastAsia="Times New Roman"/>
                <w:szCs w:val="30"/>
                <w:lang w:val="be-BY" w:eastAsia="ru-RU"/>
              </w:rPr>
            </w:pPr>
            <w:r w:rsidRPr="003A13E2">
              <w:rPr>
                <w:rFonts w:eastAsia="Times New Roman"/>
                <w:szCs w:val="30"/>
                <w:lang w:val="be-BY" w:eastAsia="ru-RU"/>
              </w:rPr>
              <w:t>Х</w:t>
            </w:r>
          </w:p>
        </w:tc>
        <w:tc>
          <w:tcPr>
            <w:tcW w:w="1984" w:type="dxa"/>
            <w:gridSpan w:val="2"/>
          </w:tcPr>
          <w:p w14:paraId="7B540678" w14:textId="77777777" w:rsidR="00580D02" w:rsidRPr="003A13E2" w:rsidRDefault="00580D02" w:rsidP="00AD5871">
            <w:pPr>
              <w:jc w:val="center"/>
              <w:rPr>
                <w:rFonts w:eastAsia="Times New Roman"/>
                <w:szCs w:val="30"/>
                <w:lang w:val="en-US" w:eastAsia="ru-RU"/>
              </w:rPr>
            </w:pPr>
            <w:r w:rsidRPr="003A13E2">
              <w:rPr>
                <w:rFonts w:eastAsia="Times New Roman"/>
                <w:szCs w:val="30"/>
                <w:lang w:val="en-US" w:eastAsia="ru-RU"/>
              </w:rPr>
              <w:t>XI</w:t>
            </w:r>
          </w:p>
        </w:tc>
      </w:tr>
      <w:tr w:rsidR="00580D02" w:rsidRPr="003A13E2" w14:paraId="4108B849" w14:textId="77777777" w:rsidTr="00AD5871">
        <w:tc>
          <w:tcPr>
            <w:tcW w:w="2188" w:type="dxa"/>
            <w:vMerge/>
          </w:tcPr>
          <w:p w14:paraId="63F3216D" w14:textId="77777777" w:rsidR="00580D02" w:rsidRPr="003A13E2" w:rsidRDefault="00580D02" w:rsidP="00AD5871">
            <w:pPr>
              <w:rPr>
                <w:rFonts w:eastAsia="Times New Roman"/>
                <w:szCs w:val="30"/>
                <w:lang w:val="be-BY" w:eastAsia="ru-RU"/>
              </w:rPr>
            </w:pPr>
          </w:p>
        </w:tc>
        <w:tc>
          <w:tcPr>
            <w:tcW w:w="965" w:type="dxa"/>
            <w:vMerge/>
          </w:tcPr>
          <w:p w14:paraId="015642B2" w14:textId="77777777" w:rsidR="00580D02" w:rsidRPr="003A13E2" w:rsidRDefault="00580D02" w:rsidP="00AD5871">
            <w:pPr>
              <w:jc w:val="center"/>
              <w:rPr>
                <w:rFonts w:eastAsia="Times New Roman"/>
                <w:szCs w:val="30"/>
                <w:lang w:val="en-US" w:eastAsia="ru-RU"/>
              </w:rPr>
            </w:pPr>
          </w:p>
        </w:tc>
        <w:tc>
          <w:tcPr>
            <w:tcW w:w="965" w:type="dxa"/>
            <w:vMerge/>
          </w:tcPr>
          <w:p w14:paraId="65494FF3" w14:textId="77777777" w:rsidR="00580D02" w:rsidRPr="003A13E2" w:rsidRDefault="00580D02" w:rsidP="00AD5871">
            <w:pPr>
              <w:jc w:val="center"/>
              <w:rPr>
                <w:rFonts w:eastAsia="Times New Roman"/>
                <w:szCs w:val="30"/>
                <w:lang w:val="en-US" w:eastAsia="ru-RU"/>
              </w:rPr>
            </w:pPr>
          </w:p>
        </w:tc>
        <w:tc>
          <w:tcPr>
            <w:tcW w:w="966" w:type="dxa"/>
            <w:vMerge/>
          </w:tcPr>
          <w:p w14:paraId="488CFA57" w14:textId="77777777" w:rsidR="00580D02" w:rsidRPr="003A13E2" w:rsidRDefault="00580D02" w:rsidP="00AD5871">
            <w:pPr>
              <w:jc w:val="center"/>
              <w:rPr>
                <w:rFonts w:eastAsia="Times New Roman"/>
                <w:szCs w:val="30"/>
                <w:lang w:val="en-US" w:eastAsia="ru-RU"/>
              </w:rPr>
            </w:pPr>
          </w:p>
        </w:tc>
        <w:tc>
          <w:tcPr>
            <w:tcW w:w="992" w:type="dxa"/>
          </w:tcPr>
          <w:p w14:paraId="636CB179" w14:textId="77777777" w:rsidR="00580D02" w:rsidRPr="003A13E2" w:rsidRDefault="00580D02" w:rsidP="00AD5871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A13E2">
              <w:rPr>
                <w:rFonts w:eastAsia="Times New Roman"/>
                <w:sz w:val="24"/>
                <w:szCs w:val="24"/>
                <w:lang w:val="be-BY" w:eastAsia="ru-RU"/>
              </w:rPr>
              <w:t>базов. уров.</w:t>
            </w:r>
          </w:p>
        </w:tc>
        <w:tc>
          <w:tcPr>
            <w:tcW w:w="992" w:type="dxa"/>
          </w:tcPr>
          <w:p w14:paraId="5BE14EF0" w14:textId="77777777" w:rsidR="00580D02" w:rsidRPr="003A13E2" w:rsidRDefault="00580D02" w:rsidP="00AD5871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A13E2">
              <w:rPr>
                <w:rFonts w:eastAsia="Times New Roman"/>
                <w:sz w:val="24"/>
                <w:szCs w:val="24"/>
                <w:lang w:val="be-BY" w:eastAsia="ru-RU"/>
              </w:rPr>
              <w:t>повыш. уров.</w:t>
            </w:r>
          </w:p>
        </w:tc>
        <w:tc>
          <w:tcPr>
            <w:tcW w:w="992" w:type="dxa"/>
          </w:tcPr>
          <w:p w14:paraId="6D9E412D" w14:textId="77777777" w:rsidR="00580D02" w:rsidRPr="003A13E2" w:rsidRDefault="00580D02" w:rsidP="00AD5871">
            <w:pPr>
              <w:jc w:val="center"/>
              <w:rPr>
                <w:rFonts w:eastAsia="Times New Roman"/>
                <w:sz w:val="24"/>
                <w:szCs w:val="24"/>
                <w:lang w:val="be-BY" w:eastAsia="ru-RU"/>
              </w:rPr>
            </w:pPr>
            <w:r w:rsidRPr="003A13E2">
              <w:rPr>
                <w:rFonts w:eastAsia="Times New Roman"/>
                <w:sz w:val="24"/>
                <w:szCs w:val="24"/>
                <w:lang w:val="be-BY" w:eastAsia="ru-RU"/>
              </w:rPr>
              <w:t>базов. уров.</w:t>
            </w:r>
          </w:p>
        </w:tc>
        <w:tc>
          <w:tcPr>
            <w:tcW w:w="992" w:type="dxa"/>
          </w:tcPr>
          <w:p w14:paraId="6B373C14" w14:textId="77777777" w:rsidR="00580D02" w:rsidRPr="003A13E2" w:rsidRDefault="00580D02" w:rsidP="00AD5871">
            <w:pPr>
              <w:jc w:val="center"/>
              <w:rPr>
                <w:rFonts w:eastAsia="Times New Roman"/>
                <w:sz w:val="24"/>
                <w:szCs w:val="24"/>
                <w:lang w:val="be-BY" w:eastAsia="ru-RU"/>
              </w:rPr>
            </w:pPr>
            <w:r w:rsidRPr="003A13E2">
              <w:rPr>
                <w:rFonts w:eastAsia="Times New Roman"/>
                <w:sz w:val="24"/>
                <w:szCs w:val="24"/>
                <w:lang w:val="be-BY" w:eastAsia="ru-RU"/>
              </w:rPr>
              <w:t>повыш. уров.</w:t>
            </w:r>
          </w:p>
        </w:tc>
      </w:tr>
      <w:tr w:rsidR="00580D02" w:rsidRPr="003A13E2" w14:paraId="517E2E25" w14:textId="77777777" w:rsidTr="00AD5871">
        <w:tc>
          <w:tcPr>
            <w:tcW w:w="2188" w:type="dxa"/>
          </w:tcPr>
          <w:p w14:paraId="0692AD74" w14:textId="77777777" w:rsidR="00580D02" w:rsidRPr="003A13E2" w:rsidRDefault="00580D02" w:rsidP="00AD5871">
            <w:pPr>
              <w:rPr>
                <w:rFonts w:eastAsia="Times New Roman"/>
                <w:sz w:val="26"/>
                <w:szCs w:val="26"/>
                <w:lang w:val="be-BY" w:eastAsia="ru-RU"/>
              </w:rPr>
            </w:pPr>
            <w:r w:rsidRPr="003A13E2">
              <w:rPr>
                <w:rFonts w:eastAsia="Times New Roman"/>
                <w:sz w:val="26"/>
                <w:szCs w:val="26"/>
                <w:lang w:val="be-BY" w:eastAsia="ru-RU"/>
              </w:rPr>
              <w:t>Год утверждения (издания) учебной программы</w:t>
            </w:r>
          </w:p>
        </w:tc>
        <w:tc>
          <w:tcPr>
            <w:tcW w:w="965" w:type="dxa"/>
            <w:vAlign w:val="center"/>
          </w:tcPr>
          <w:p w14:paraId="4414E1F4" w14:textId="77777777" w:rsidR="00580D02" w:rsidRPr="003A13E2" w:rsidRDefault="00580D02" w:rsidP="00AD5871">
            <w:pPr>
              <w:jc w:val="center"/>
              <w:rPr>
                <w:rFonts w:eastAsia="Times New Roman"/>
                <w:szCs w:val="30"/>
                <w:lang w:eastAsia="ru-RU"/>
              </w:rPr>
            </w:pPr>
            <w:r w:rsidRPr="003A13E2">
              <w:rPr>
                <w:rFonts w:eastAsia="Times New Roman"/>
                <w:szCs w:val="30"/>
                <w:lang w:val="be-BY" w:eastAsia="ru-RU"/>
              </w:rPr>
              <w:t>2017</w:t>
            </w:r>
          </w:p>
        </w:tc>
        <w:tc>
          <w:tcPr>
            <w:tcW w:w="965" w:type="dxa"/>
            <w:vAlign w:val="center"/>
          </w:tcPr>
          <w:p w14:paraId="702D2AEC" w14:textId="77777777" w:rsidR="00580D02" w:rsidRPr="003A13E2" w:rsidRDefault="00580D02" w:rsidP="00AD5871">
            <w:pPr>
              <w:jc w:val="center"/>
              <w:rPr>
                <w:rFonts w:eastAsia="Times New Roman"/>
                <w:szCs w:val="30"/>
                <w:lang w:eastAsia="ru-RU"/>
              </w:rPr>
            </w:pPr>
            <w:r w:rsidRPr="003A13E2">
              <w:rPr>
                <w:rFonts w:eastAsia="Times New Roman"/>
                <w:szCs w:val="30"/>
                <w:lang w:val="be-BY" w:eastAsia="ru-RU"/>
              </w:rPr>
              <w:t>2018</w:t>
            </w:r>
          </w:p>
        </w:tc>
        <w:tc>
          <w:tcPr>
            <w:tcW w:w="966" w:type="dxa"/>
            <w:vAlign w:val="center"/>
          </w:tcPr>
          <w:p w14:paraId="0FD4A569" w14:textId="77777777" w:rsidR="00580D02" w:rsidRPr="003A13E2" w:rsidRDefault="00580D02" w:rsidP="00AD5871">
            <w:pPr>
              <w:jc w:val="center"/>
              <w:rPr>
                <w:rFonts w:eastAsia="Times New Roman"/>
                <w:szCs w:val="30"/>
                <w:lang w:eastAsia="ru-RU"/>
              </w:rPr>
            </w:pPr>
            <w:r w:rsidRPr="003A13E2">
              <w:rPr>
                <w:rFonts w:eastAsia="Times New Roman"/>
                <w:szCs w:val="30"/>
                <w:lang w:val="be-BY" w:eastAsia="ru-RU"/>
              </w:rPr>
              <w:t>2019</w:t>
            </w:r>
          </w:p>
        </w:tc>
        <w:tc>
          <w:tcPr>
            <w:tcW w:w="992" w:type="dxa"/>
            <w:vAlign w:val="center"/>
          </w:tcPr>
          <w:p w14:paraId="6BDA626B" w14:textId="77777777" w:rsidR="00580D02" w:rsidRPr="003A13E2" w:rsidRDefault="00580D02" w:rsidP="00AD5871">
            <w:pPr>
              <w:jc w:val="center"/>
              <w:rPr>
                <w:rFonts w:eastAsia="Times New Roman"/>
                <w:szCs w:val="30"/>
                <w:lang w:val="be-BY" w:eastAsia="ru-RU"/>
              </w:rPr>
            </w:pPr>
            <w:r w:rsidRPr="003A13E2">
              <w:rPr>
                <w:rFonts w:eastAsia="Times New Roman"/>
                <w:szCs w:val="30"/>
                <w:lang w:val="be-BY" w:eastAsia="ru-RU"/>
              </w:rPr>
              <w:t>2020</w:t>
            </w:r>
          </w:p>
        </w:tc>
        <w:tc>
          <w:tcPr>
            <w:tcW w:w="992" w:type="dxa"/>
            <w:vAlign w:val="center"/>
          </w:tcPr>
          <w:p w14:paraId="33FE8255" w14:textId="77777777" w:rsidR="00580D02" w:rsidRPr="003A13E2" w:rsidRDefault="00580D02" w:rsidP="00AD5871">
            <w:pPr>
              <w:jc w:val="center"/>
              <w:rPr>
                <w:rFonts w:eastAsia="Times New Roman"/>
                <w:szCs w:val="30"/>
                <w:lang w:val="be-BY" w:eastAsia="ru-RU"/>
              </w:rPr>
            </w:pPr>
            <w:r w:rsidRPr="003A13E2">
              <w:rPr>
                <w:rFonts w:eastAsia="Times New Roman"/>
                <w:szCs w:val="30"/>
                <w:lang w:val="be-BY" w:eastAsia="ru-RU"/>
              </w:rPr>
              <w:t>2020</w:t>
            </w:r>
          </w:p>
        </w:tc>
        <w:tc>
          <w:tcPr>
            <w:tcW w:w="992" w:type="dxa"/>
            <w:vAlign w:val="center"/>
          </w:tcPr>
          <w:p w14:paraId="45DABA3D" w14:textId="77777777" w:rsidR="00580D02" w:rsidRPr="003A13E2" w:rsidRDefault="00580D02" w:rsidP="00AD5871">
            <w:pPr>
              <w:jc w:val="center"/>
              <w:rPr>
                <w:rFonts w:eastAsia="Times New Roman"/>
                <w:szCs w:val="30"/>
                <w:lang w:val="be-BY" w:eastAsia="ru-RU"/>
              </w:rPr>
            </w:pPr>
            <w:r w:rsidRPr="003A13E2">
              <w:rPr>
                <w:rFonts w:eastAsia="Times New Roman"/>
                <w:szCs w:val="30"/>
                <w:lang w:val="be-BY" w:eastAsia="ru-RU"/>
              </w:rPr>
              <w:t>2017</w:t>
            </w:r>
          </w:p>
        </w:tc>
        <w:tc>
          <w:tcPr>
            <w:tcW w:w="992" w:type="dxa"/>
            <w:vAlign w:val="center"/>
          </w:tcPr>
          <w:p w14:paraId="73279B50" w14:textId="77777777" w:rsidR="00580D02" w:rsidRPr="003A13E2" w:rsidRDefault="00580D02" w:rsidP="00AD5871">
            <w:pPr>
              <w:jc w:val="center"/>
              <w:rPr>
                <w:rFonts w:eastAsia="Times New Roman"/>
                <w:szCs w:val="30"/>
                <w:lang w:val="be-BY" w:eastAsia="ru-RU"/>
              </w:rPr>
            </w:pPr>
            <w:r w:rsidRPr="003A13E2">
              <w:rPr>
                <w:rFonts w:eastAsia="Times New Roman"/>
                <w:szCs w:val="30"/>
                <w:lang w:val="be-BY" w:eastAsia="ru-RU"/>
              </w:rPr>
              <w:t>2017</w:t>
            </w:r>
          </w:p>
        </w:tc>
      </w:tr>
    </w:tbl>
    <w:p w14:paraId="70BD1270" w14:textId="77777777" w:rsidR="00580D02" w:rsidRPr="003A13E2" w:rsidRDefault="00580D02" w:rsidP="00580D02">
      <w:pPr>
        <w:contextualSpacing/>
        <w:jc w:val="center"/>
        <w:rPr>
          <w:b/>
          <w:bCs/>
          <w:caps/>
          <w:szCs w:val="30"/>
        </w:rPr>
      </w:pPr>
    </w:p>
    <w:p w14:paraId="20793A17" w14:textId="77777777" w:rsidR="00580D02" w:rsidRPr="003A13E2" w:rsidRDefault="00580D02" w:rsidP="00580D02">
      <w:pPr>
        <w:ind w:firstLine="709"/>
        <w:rPr>
          <w:rFonts w:eastAsia="Calibri" w:cs="Times New Roman"/>
          <w:i/>
          <w:iCs/>
          <w:szCs w:val="30"/>
          <w:u w:val="single"/>
        </w:rPr>
      </w:pPr>
      <w:r w:rsidRPr="003A13E2">
        <w:rPr>
          <w:rFonts w:eastAsia="Calibri" w:cs="Times New Roman"/>
          <w:bCs/>
          <w:szCs w:val="30"/>
        </w:rPr>
        <w:t xml:space="preserve">Все учебные программы размещены на национальном образовательном портале </w:t>
      </w:r>
      <w:bookmarkStart w:id="0" w:name="_Hlk45257874"/>
      <w:r w:rsidRPr="003A13E2">
        <w:fldChar w:fldCharType="begin"/>
      </w:r>
      <w:r>
        <w:instrText>HYPERLINK "https://adu.by/ru/homepage/obrazovatelnyj-protsess-2020-2021-uchebnyj-god/obshchee-srednee-obrazovanie-2020-2021/304-uchebnye-predmety-v-xi-klassy-2020-2021/3821-khimiya.html"</w:instrText>
      </w:r>
      <w:r w:rsidRPr="003A13E2">
        <w:fldChar w:fldCharType="separate"/>
      </w:r>
      <w:r>
        <w:rPr>
          <w:i/>
          <w:color w:val="0000FF" w:themeColor="hyperlink"/>
          <w:u w:val="single"/>
        </w:rPr>
        <w:t>https://adu.by/ Образовательный процесс. 2020/2021 учебный год / Общее среднее образование / Учебные предметы. V–XI классы / Химия</w:t>
      </w:r>
      <w:r w:rsidRPr="003A13E2">
        <w:rPr>
          <w:i/>
          <w:color w:val="0000FF" w:themeColor="hyperlink"/>
          <w:u w:val="single"/>
        </w:rPr>
        <w:fldChar w:fldCharType="end"/>
      </w:r>
      <w:bookmarkEnd w:id="0"/>
      <w:r w:rsidRPr="003A13E2">
        <w:rPr>
          <w:rFonts w:eastAsia="Calibri" w:cs="Times New Roman"/>
          <w:i/>
          <w:szCs w:val="30"/>
        </w:rPr>
        <w:t>.</w:t>
      </w:r>
    </w:p>
    <w:p w14:paraId="65B6514E" w14:textId="77777777" w:rsidR="00580D02" w:rsidRPr="003A13E2" w:rsidRDefault="00580D02" w:rsidP="00580D02">
      <w:pPr>
        <w:tabs>
          <w:tab w:val="left" w:pos="720"/>
          <w:tab w:val="left" w:pos="7938"/>
          <w:tab w:val="left" w:pos="8080"/>
        </w:tabs>
        <w:ind w:firstLine="709"/>
        <w:rPr>
          <w:rFonts w:eastAsia="Calibri" w:cs="Times New Roman"/>
          <w:szCs w:val="30"/>
        </w:rPr>
      </w:pPr>
      <w:r w:rsidRPr="003A13E2">
        <w:rPr>
          <w:rFonts w:eastAsia="Calibri" w:cs="Times New Roman"/>
          <w:szCs w:val="30"/>
        </w:rPr>
        <w:t xml:space="preserve">Обращаем внимание, что в связи с поэтапным переходом на обновленное содержание образования, направленное на реализацию компетентностного подхода, в 2020/2021 учебном году по новой учебной программе будут учиться учащиеся </w:t>
      </w:r>
      <w:r w:rsidRPr="003A13E2">
        <w:rPr>
          <w:rFonts w:eastAsia="Calibri" w:cs="Times New Roman"/>
          <w:szCs w:val="30"/>
          <w:lang w:val="en-US"/>
        </w:rPr>
        <w:t>X</w:t>
      </w:r>
      <w:r w:rsidRPr="003A13E2">
        <w:rPr>
          <w:rFonts w:eastAsia="Calibri" w:cs="Times New Roman"/>
          <w:szCs w:val="30"/>
        </w:rPr>
        <w:t xml:space="preserve"> класса. </w:t>
      </w:r>
    </w:p>
    <w:p w14:paraId="1E5A0C15" w14:textId="77777777" w:rsidR="00580D02" w:rsidRPr="003A13E2" w:rsidRDefault="00580D02" w:rsidP="00580D02">
      <w:pPr>
        <w:ind w:firstLine="709"/>
        <w:contextualSpacing/>
        <w:rPr>
          <w:rFonts w:eastAsia="Calibri" w:cs="Times New Roman"/>
          <w:bCs/>
          <w:color w:val="000000" w:themeColor="text1"/>
          <w:szCs w:val="30"/>
          <w:lang w:eastAsia="ru-RU"/>
        </w:rPr>
      </w:pPr>
      <w:r w:rsidRPr="003A13E2">
        <w:rPr>
          <w:rFonts w:eastAsia="Calibri" w:cs="Times New Roman"/>
          <w:bCs/>
          <w:color w:val="000000" w:themeColor="text1"/>
          <w:szCs w:val="30"/>
          <w:lang w:eastAsia="ru-RU"/>
        </w:rPr>
        <w:t xml:space="preserve">В содержание учебной программы для </w:t>
      </w:r>
      <w:r w:rsidRPr="003A13E2">
        <w:rPr>
          <w:rFonts w:eastAsia="Calibri" w:cs="Times New Roman"/>
          <w:color w:val="000000" w:themeColor="text1"/>
          <w:szCs w:val="30"/>
          <w:lang w:val="en-US"/>
        </w:rPr>
        <w:t>X</w:t>
      </w:r>
      <w:r w:rsidRPr="003A13E2">
        <w:rPr>
          <w:rFonts w:eastAsia="Calibri" w:cs="Times New Roman"/>
          <w:color w:val="000000" w:themeColor="text1"/>
          <w:szCs w:val="30"/>
        </w:rPr>
        <w:t xml:space="preserve"> класса</w:t>
      </w:r>
      <w:r w:rsidRPr="003A13E2">
        <w:rPr>
          <w:rFonts w:eastAsia="Calibri" w:cs="Times New Roman"/>
          <w:bCs/>
          <w:color w:val="000000" w:themeColor="text1"/>
          <w:szCs w:val="30"/>
          <w:lang w:eastAsia="ru-RU"/>
        </w:rPr>
        <w:t xml:space="preserve"> внесены следующие изменения:</w:t>
      </w:r>
    </w:p>
    <w:p w14:paraId="7F8E46EF" w14:textId="04101466" w:rsidR="00580D02" w:rsidRPr="003A13E2" w:rsidRDefault="009C65A5" w:rsidP="00580D02">
      <w:pPr>
        <w:ind w:firstLine="709"/>
        <w:contextualSpacing/>
        <w:rPr>
          <w:rFonts w:eastAsia="Calibri" w:cs="Times New Roman"/>
          <w:b/>
          <w:bCs/>
          <w:i/>
          <w:color w:val="000000" w:themeColor="text1"/>
          <w:szCs w:val="30"/>
          <w:lang w:eastAsia="ru-RU"/>
        </w:rPr>
      </w:pPr>
      <w:r>
        <w:rPr>
          <w:rFonts w:eastAsia="Calibri" w:cs="Times New Roman"/>
          <w:b/>
          <w:bCs/>
          <w:i/>
          <w:color w:val="000000" w:themeColor="text1"/>
          <w:szCs w:val="30"/>
          <w:lang w:eastAsia="ru-RU"/>
        </w:rPr>
        <w:t>б</w:t>
      </w:r>
      <w:r w:rsidR="00580D02" w:rsidRPr="003A13E2">
        <w:rPr>
          <w:rFonts w:eastAsia="Calibri" w:cs="Times New Roman"/>
          <w:b/>
          <w:bCs/>
          <w:i/>
          <w:color w:val="000000" w:themeColor="text1"/>
          <w:szCs w:val="30"/>
          <w:lang w:eastAsia="ru-RU"/>
        </w:rPr>
        <w:t>азов</w:t>
      </w:r>
      <w:r>
        <w:rPr>
          <w:rFonts w:eastAsia="Calibri" w:cs="Times New Roman"/>
          <w:b/>
          <w:bCs/>
          <w:i/>
          <w:color w:val="000000" w:themeColor="text1"/>
          <w:szCs w:val="30"/>
          <w:lang w:eastAsia="ru-RU"/>
        </w:rPr>
        <w:t>ый уровень изучения учебного предмета</w:t>
      </w:r>
      <w:r w:rsidR="00580D02" w:rsidRPr="003A13E2">
        <w:rPr>
          <w:rFonts w:eastAsia="Calibri" w:cs="Times New Roman"/>
          <w:b/>
          <w:bCs/>
          <w:i/>
          <w:color w:val="000000" w:themeColor="text1"/>
          <w:szCs w:val="30"/>
          <w:lang w:eastAsia="ru-RU"/>
        </w:rPr>
        <w:t>:</w:t>
      </w:r>
    </w:p>
    <w:p w14:paraId="10443FB4" w14:textId="77777777" w:rsidR="00580D02" w:rsidRPr="003A13E2" w:rsidRDefault="00580D02" w:rsidP="00580D02">
      <w:pPr>
        <w:ind w:firstLine="709"/>
        <w:rPr>
          <w:rFonts w:eastAsia="Calibri" w:cs="Times New Roman"/>
          <w:bCs/>
          <w:color w:val="000000" w:themeColor="text1"/>
          <w:szCs w:val="30"/>
          <w:lang w:eastAsia="ru-RU"/>
        </w:rPr>
      </w:pPr>
      <w:r w:rsidRPr="003A13E2">
        <w:rPr>
          <w:rFonts w:cs="Times New Roman"/>
          <w:color w:val="000000" w:themeColor="text1"/>
          <w:szCs w:val="30"/>
        </w:rPr>
        <w:t xml:space="preserve">из содержания темы 1 «Введение в органическую химию» исключен вопрос «Понятие о гибридизации атомных </w:t>
      </w:r>
      <w:proofErr w:type="spellStart"/>
      <w:r w:rsidRPr="003A13E2">
        <w:rPr>
          <w:rFonts w:cs="Times New Roman"/>
          <w:color w:val="000000" w:themeColor="text1"/>
          <w:szCs w:val="30"/>
        </w:rPr>
        <w:t>орбиталей</w:t>
      </w:r>
      <w:proofErr w:type="spellEnd"/>
      <w:r w:rsidRPr="003A13E2">
        <w:rPr>
          <w:rFonts w:cs="Times New Roman"/>
          <w:color w:val="000000" w:themeColor="text1"/>
          <w:szCs w:val="30"/>
        </w:rPr>
        <w:t xml:space="preserve">, </w:t>
      </w:r>
      <w:r w:rsidRPr="003A13E2">
        <w:rPr>
          <w:rFonts w:cs="Times New Roman"/>
          <w:color w:val="000000" w:themeColor="text1"/>
          <w:szCs w:val="30"/>
        </w:rPr>
        <w:sym w:font="Symbol" w:char="F073"/>
      </w:r>
      <w:r w:rsidRPr="003A13E2">
        <w:rPr>
          <w:rFonts w:cs="Times New Roman"/>
          <w:color w:val="000000" w:themeColor="text1"/>
          <w:szCs w:val="30"/>
        </w:rPr>
        <w:t xml:space="preserve">- и </w:t>
      </w:r>
      <w:r w:rsidRPr="003A13E2">
        <w:rPr>
          <w:rFonts w:cs="Times New Roman"/>
          <w:color w:val="000000" w:themeColor="text1"/>
          <w:szCs w:val="30"/>
        </w:rPr>
        <w:sym w:font="Symbol" w:char="F070"/>
      </w:r>
      <w:r w:rsidRPr="003A13E2">
        <w:rPr>
          <w:rFonts w:cs="Times New Roman"/>
          <w:color w:val="000000" w:themeColor="text1"/>
          <w:szCs w:val="30"/>
        </w:rPr>
        <w:t>-связи»;</w:t>
      </w:r>
    </w:p>
    <w:p w14:paraId="254CA00E" w14:textId="4B3FECFF" w:rsidR="00580D02" w:rsidRPr="003A13E2" w:rsidRDefault="00580D02" w:rsidP="00580D02">
      <w:pPr>
        <w:ind w:firstLine="709"/>
        <w:contextualSpacing/>
        <w:rPr>
          <w:rFonts w:eastAsia="Calibri" w:cs="Times New Roman"/>
          <w:bCs/>
          <w:color w:val="000000" w:themeColor="text1"/>
          <w:szCs w:val="30"/>
          <w:lang w:eastAsia="ru-RU"/>
        </w:rPr>
      </w:pPr>
      <w:r w:rsidRPr="003A13E2">
        <w:rPr>
          <w:rFonts w:cs="Times New Roman"/>
          <w:bCs/>
          <w:color w:val="000000" w:themeColor="text1"/>
          <w:szCs w:val="30"/>
        </w:rPr>
        <w:t>в содержание темы 2 «Углеводороды» в</w:t>
      </w:r>
      <w:r w:rsidRPr="003A13E2">
        <w:rPr>
          <w:rFonts w:cs="Times New Roman"/>
          <w:color w:val="000000" w:themeColor="text1"/>
          <w:szCs w:val="30"/>
        </w:rPr>
        <w:t>ключены</w:t>
      </w:r>
      <w:r w:rsidR="008D1427">
        <w:rPr>
          <w:rFonts w:cs="Times New Roman"/>
          <w:color w:val="000000" w:themeColor="text1"/>
          <w:szCs w:val="30"/>
        </w:rPr>
        <w:t xml:space="preserve"> вопросы: по</w:t>
      </w:r>
      <w:r w:rsidRPr="003A13E2">
        <w:rPr>
          <w:rFonts w:cs="Times New Roman"/>
          <w:color w:val="000000" w:themeColor="text1"/>
          <w:szCs w:val="30"/>
        </w:rPr>
        <w:t xml:space="preserve">нятие о гибридизации атомных </w:t>
      </w:r>
      <w:proofErr w:type="spellStart"/>
      <w:r w:rsidRPr="003A13E2">
        <w:rPr>
          <w:rFonts w:cs="Times New Roman"/>
          <w:color w:val="000000" w:themeColor="text1"/>
          <w:szCs w:val="30"/>
        </w:rPr>
        <w:t>орбиталей</w:t>
      </w:r>
      <w:proofErr w:type="spellEnd"/>
      <w:r w:rsidRPr="003A13E2">
        <w:rPr>
          <w:rFonts w:cs="Times New Roman"/>
          <w:color w:val="000000" w:themeColor="text1"/>
          <w:szCs w:val="30"/>
        </w:rPr>
        <w:t xml:space="preserve">, </w:t>
      </w:r>
      <w:r w:rsidRPr="003A13E2">
        <w:rPr>
          <w:rFonts w:cs="Times New Roman"/>
          <w:color w:val="000000" w:themeColor="text1"/>
          <w:szCs w:val="30"/>
        </w:rPr>
        <w:sym w:font="Symbol" w:char="F073"/>
      </w:r>
      <w:r w:rsidRPr="003A13E2">
        <w:rPr>
          <w:rFonts w:cs="Times New Roman"/>
          <w:color w:val="000000" w:themeColor="text1"/>
          <w:szCs w:val="30"/>
        </w:rPr>
        <w:t xml:space="preserve">- и </w:t>
      </w:r>
      <w:r w:rsidRPr="003A13E2">
        <w:rPr>
          <w:rFonts w:cs="Times New Roman"/>
          <w:color w:val="000000" w:themeColor="text1"/>
          <w:szCs w:val="30"/>
        </w:rPr>
        <w:sym w:font="Symbol" w:char="F070"/>
      </w:r>
      <w:r w:rsidRPr="003A13E2">
        <w:rPr>
          <w:rFonts w:cs="Times New Roman"/>
          <w:color w:val="000000" w:themeColor="text1"/>
          <w:szCs w:val="30"/>
        </w:rPr>
        <w:t>-связи</w:t>
      </w:r>
      <w:r w:rsidR="008D1427">
        <w:rPr>
          <w:rFonts w:cs="Times New Roman"/>
          <w:color w:val="000000" w:themeColor="text1"/>
          <w:szCs w:val="30"/>
        </w:rPr>
        <w:t xml:space="preserve">; </w:t>
      </w:r>
      <w:r w:rsidRPr="003A13E2">
        <w:rPr>
          <w:rFonts w:cs="Times New Roman"/>
          <w:color w:val="000000" w:themeColor="text1"/>
          <w:szCs w:val="30"/>
        </w:rPr>
        <w:t>реакция галогенирования диенов;</w:t>
      </w:r>
    </w:p>
    <w:p w14:paraId="07A4ED64" w14:textId="77777777" w:rsidR="00580D02" w:rsidRPr="003A13E2" w:rsidRDefault="00580D02" w:rsidP="00580D02">
      <w:pPr>
        <w:ind w:firstLine="709"/>
        <w:contextualSpacing/>
        <w:rPr>
          <w:rFonts w:eastAsia="Calibri" w:cs="Times New Roman"/>
          <w:bCs/>
          <w:color w:val="000000" w:themeColor="text1"/>
          <w:szCs w:val="30"/>
          <w:lang w:eastAsia="ru-RU"/>
        </w:rPr>
      </w:pPr>
      <w:r w:rsidRPr="003A13E2">
        <w:rPr>
          <w:rFonts w:eastAsia="Calibri" w:cs="Times New Roman"/>
          <w:bCs/>
          <w:color w:val="000000" w:themeColor="text1"/>
          <w:szCs w:val="30"/>
          <w:lang w:eastAsia="ru-RU"/>
        </w:rPr>
        <w:t>из содержания темы 3 «Спирты и фенолы» исключены: вопрос «Электронное строение гидроксильной группы»; тип расчетных задач «Расчеты по химическим уравнениям, если одно из реагирующих веществ взято в избытке». В содержание данной темы включен вопрос «Физические свойства многоатомных спиртов»;</w:t>
      </w:r>
    </w:p>
    <w:p w14:paraId="5D33C08F" w14:textId="1A267120" w:rsidR="00580D02" w:rsidRPr="003A13E2" w:rsidRDefault="00580D02" w:rsidP="00580D02">
      <w:pPr>
        <w:ind w:firstLine="709"/>
        <w:contextualSpacing/>
        <w:rPr>
          <w:rFonts w:eastAsia="Calibri" w:cs="Times New Roman"/>
          <w:bCs/>
          <w:color w:val="000000" w:themeColor="text1"/>
          <w:szCs w:val="30"/>
          <w:lang w:eastAsia="ru-RU"/>
        </w:rPr>
      </w:pPr>
      <w:r w:rsidRPr="003A13E2">
        <w:rPr>
          <w:rFonts w:eastAsia="Calibri" w:cs="Times New Roman"/>
          <w:bCs/>
          <w:color w:val="000000" w:themeColor="text1"/>
          <w:szCs w:val="30"/>
          <w:lang w:eastAsia="ru-RU"/>
        </w:rPr>
        <w:t>из содержания темы 6 «Сложные эфиры. Жиры»</w:t>
      </w:r>
      <w:r w:rsidRPr="003A13E2">
        <w:t xml:space="preserve"> и</w:t>
      </w:r>
      <w:r w:rsidRPr="003A13E2">
        <w:rPr>
          <w:rFonts w:eastAsia="Calibri" w:cs="Times New Roman"/>
          <w:bCs/>
          <w:color w:val="000000" w:themeColor="text1"/>
          <w:szCs w:val="30"/>
          <w:lang w:eastAsia="ru-RU"/>
        </w:rPr>
        <w:t>сключены: вопрос «Выход продукта реакции»; тип расчетных задач «Определение выхода продукта реакции»;</w:t>
      </w:r>
    </w:p>
    <w:p w14:paraId="256F26BC" w14:textId="77777777" w:rsidR="00580D02" w:rsidRPr="003A13E2" w:rsidRDefault="00580D02" w:rsidP="00580D02">
      <w:pPr>
        <w:ind w:firstLine="709"/>
        <w:contextualSpacing/>
        <w:rPr>
          <w:rFonts w:eastAsia="Calibri" w:cs="Times New Roman"/>
          <w:bCs/>
          <w:color w:val="000000" w:themeColor="text1"/>
          <w:szCs w:val="30"/>
          <w:lang w:eastAsia="ru-RU"/>
        </w:rPr>
      </w:pPr>
      <w:r w:rsidRPr="003A13E2">
        <w:rPr>
          <w:rFonts w:eastAsia="Calibri" w:cs="Times New Roman"/>
          <w:bCs/>
          <w:color w:val="000000" w:themeColor="text1"/>
          <w:szCs w:val="30"/>
          <w:lang w:eastAsia="ru-RU"/>
        </w:rPr>
        <w:lastRenderedPageBreak/>
        <w:t>из содержания темы 7 «Углеводы» исключен вопрос «Строение, классификация углеводов»;</w:t>
      </w:r>
    </w:p>
    <w:p w14:paraId="342DCCA5" w14:textId="77777777" w:rsidR="00580D02" w:rsidRPr="003A13E2" w:rsidRDefault="00580D02" w:rsidP="00580D02">
      <w:pPr>
        <w:ind w:firstLine="709"/>
        <w:contextualSpacing/>
        <w:rPr>
          <w:rFonts w:eastAsia="Calibri" w:cs="Times New Roman"/>
          <w:bCs/>
          <w:color w:val="000000" w:themeColor="text1"/>
          <w:szCs w:val="30"/>
          <w:lang w:eastAsia="ru-RU"/>
        </w:rPr>
      </w:pPr>
      <w:r w:rsidRPr="003A13E2">
        <w:rPr>
          <w:rFonts w:eastAsia="Calibri" w:cs="Times New Roman"/>
          <w:bCs/>
          <w:color w:val="000000" w:themeColor="text1"/>
          <w:szCs w:val="30"/>
          <w:lang w:eastAsia="ru-RU"/>
        </w:rPr>
        <w:t>из содержания темы 9 «Обобщение и систематизация знаний по органической химии» исключен вопрос «Влияние синтетических органических веществ на окружающую среду»;</w:t>
      </w:r>
    </w:p>
    <w:p w14:paraId="5C10A151" w14:textId="48D7915B" w:rsidR="00580D02" w:rsidRPr="003A13E2" w:rsidRDefault="00580D02" w:rsidP="00580D02">
      <w:pPr>
        <w:ind w:firstLine="709"/>
        <w:contextualSpacing/>
        <w:rPr>
          <w:rFonts w:eastAsia="Calibri" w:cs="Times New Roman"/>
          <w:b/>
          <w:bCs/>
          <w:i/>
          <w:color w:val="000000" w:themeColor="text1"/>
          <w:szCs w:val="30"/>
          <w:lang w:eastAsia="ru-RU"/>
        </w:rPr>
      </w:pPr>
      <w:r w:rsidRPr="003A13E2">
        <w:rPr>
          <w:rFonts w:eastAsia="Calibri" w:cs="Times New Roman"/>
          <w:b/>
          <w:bCs/>
          <w:i/>
          <w:color w:val="000000" w:themeColor="text1"/>
          <w:szCs w:val="30"/>
          <w:lang w:eastAsia="ru-RU"/>
        </w:rPr>
        <w:t>повышенн</w:t>
      </w:r>
      <w:r w:rsidR="00410F75">
        <w:rPr>
          <w:rFonts w:eastAsia="Calibri" w:cs="Times New Roman"/>
          <w:b/>
          <w:bCs/>
          <w:i/>
          <w:color w:val="000000" w:themeColor="text1"/>
          <w:szCs w:val="30"/>
          <w:lang w:eastAsia="ru-RU"/>
        </w:rPr>
        <w:t>ый</w:t>
      </w:r>
      <w:r w:rsidRPr="003A13E2">
        <w:rPr>
          <w:rFonts w:eastAsia="Calibri" w:cs="Times New Roman"/>
          <w:b/>
          <w:bCs/>
          <w:i/>
          <w:color w:val="000000" w:themeColor="text1"/>
          <w:szCs w:val="30"/>
          <w:lang w:eastAsia="ru-RU"/>
        </w:rPr>
        <w:t xml:space="preserve"> уров</w:t>
      </w:r>
      <w:r w:rsidR="00410F75">
        <w:rPr>
          <w:rFonts w:eastAsia="Calibri" w:cs="Times New Roman"/>
          <w:b/>
          <w:bCs/>
          <w:i/>
          <w:color w:val="000000" w:themeColor="text1"/>
          <w:szCs w:val="30"/>
          <w:lang w:eastAsia="ru-RU"/>
        </w:rPr>
        <w:t>ень изучения учебного предмета</w:t>
      </w:r>
      <w:r w:rsidRPr="003A13E2">
        <w:rPr>
          <w:rFonts w:eastAsia="Calibri" w:cs="Times New Roman"/>
          <w:b/>
          <w:bCs/>
          <w:i/>
          <w:color w:val="000000" w:themeColor="text1"/>
          <w:szCs w:val="30"/>
          <w:lang w:eastAsia="ru-RU"/>
        </w:rPr>
        <w:t>:</w:t>
      </w:r>
    </w:p>
    <w:p w14:paraId="0509964B" w14:textId="31C9B977" w:rsidR="00580D02" w:rsidRPr="003A13E2" w:rsidRDefault="00580D02" w:rsidP="00580D02">
      <w:pPr>
        <w:ind w:firstLine="709"/>
        <w:contextualSpacing/>
        <w:rPr>
          <w:rFonts w:eastAsia="Calibri" w:cs="Times New Roman"/>
          <w:bCs/>
          <w:color w:val="000000" w:themeColor="text1"/>
          <w:szCs w:val="30"/>
          <w:lang w:eastAsia="ru-RU"/>
        </w:rPr>
      </w:pPr>
      <w:r w:rsidRPr="003A13E2">
        <w:rPr>
          <w:rFonts w:eastAsia="Calibri" w:cs="Times New Roman"/>
          <w:bCs/>
          <w:color w:val="000000" w:themeColor="text1"/>
          <w:szCs w:val="30"/>
          <w:lang w:eastAsia="ru-RU"/>
        </w:rPr>
        <w:t>из содержания темы 1 «Введение в органическую химию» исключены вопросы «Понятие о смещении электронной плотности»; «Межмолекулярное взаимодействие и водородная связь»;</w:t>
      </w:r>
    </w:p>
    <w:p w14:paraId="5BD76401" w14:textId="7FFE70B0" w:rsidR="00580D02" w:rsidRPr="003A13E2" w:rsidRDefault="00580D02" w:rsidP="00580D02">
      <w:pPr>
        <w:ind w:firstLine="709"/>
        <w:contextualSpacing/>
        <w:rPr>
          <w:rFonts w:eastAsia="Calibri" w:cs="Times New Roman"/>
          <w:bCs/>
          <w:color w:val="000000" w:themeColor="text1"/>
          <w:szCs w:val="30"/>
          <w:lang w:eastAsia="ru-RU"/>
        </w:rPr>
      </w:pPr>
      <w:r w:rsidRPr="003A13E2">
        <w:rPr>
          <w:rFonts w:eastAsia="Calibri" w:cs="Times New Roman"/>
          <w:bCs/>
          <w:color w:val="000000" w:themeColor="text1"/>
          <w:szCs w:val="30"/>
          <w:lang w:eastAsia="ru-RU"/>
        </w:rPr>
        <w:t>из содержания темы 2 «Углеводороды» исключена реакция получения циклогексана гидрированием бензола. Включены</w:t>
      </w:r>
      <w:r w:rsidR="00B44DB3">
        <w:rPr>
          <w:rFonts w:eastAsia="Calibri" w:cs="Times New Roman"/>
          <w:bCs/>
          <w:color w:val="000000" w:themeColor="text1"/>
          <w:szCs w:val="30"/>
          <w:lang w:eastAsia="ru-RU"/>
        </w:rPr>
        <w:t>:</w:t>
      </w:r>
      <w:r w:rsidRPr="003A13E2">
        <w:rPr>
          <w:rFonts w:eastAsia="Calibri" w:cs="Times New Roman"/>
          <w:bCs/>
          <w:color w:val="000000" w:themeColor="text1"/>
          <w:szCs w:val="30"/>
          <w:lang w:eastAsia="ru-RU"/>
        </w:rPr>
        <w:t xml:space="preserve"> реакция получения циклогексана циклизацией гексана и вопрос «Резина»;</w:t>
      </w:r>
    </w:p>
    <w:p w14:paraId="7124735F" w14:textId="00B39D14" w:rsidR="00580D02" w:rsidRPr="003A13E2" w:rsidRDefault="00580D02" w:rsidP="00580D02">
      <w:pPr>
        <w:ind w:firstLine="709"/>
        <w:contextualSpacing/>
        <w:rPr>
          <w:rFonts w:eastAsia="Calibri" w:cs="Times New Roman"/>
          <w:bCs/>
          <w:color w:val="000000" w:themeColor="text1"/>
          <w:szCs w:val="30"/>
          <w:lang w:eastAsia="ru-RU"/>
        </w:rPr>
      </w:pPr>
      <w:r w:rsidRPr="003A13E2">
        <w:rPr>
          <w:rFonts w:eastAsia="Calibri" w:cs="Times New Roman"/>
          <w:bCs/>
          <w:color w:val="000000" w:themeColor="text1"/>
          <w:szCs w:val="30"/>
          <w:lang w:eastAsia="ru-RU"/>
        </w:rPr>
        <w:t>в содержание темы 3 «Спирты и фенолы» включены вопросы</w:t>
      </w:r>
      <w:r w:rsidR="00B44DB3">
        <w:rPr>
          <w:rFonts w:eastAsia="Calibri" w:cs="Times New Roman"/>
          <w:bCs/>
          <w:color w:val="000000" w:themeColor="text1"/>
          <w:szCs w:val="30"/>
          <w:lang w:eastAsia="ru-RU"/>
        </w:rPr>
        <w:t>:</w:t>
      </w:r>
      <w:r w:rsidRPr="003A13E2">
        <w:rPr>
          <w:rFonts w:eastAsia="Calibri" w:cs="Times New Roman"/>
          <w:bCs/>
          <w:color w:val="000000" w:themeColor="text1"/>
          <w:szCs w:val="30"/>
          <w:lang w:eastAsia="ru-RU"/>
        </w:rPr>
        <w:t xml:space="preserve"> «Межмолекулярное взаимодействие и водородная связь», «Влияние водородной связи на температуры кипения и растворимость спиртов». Конкретизирован вопрос «Частичное окисление спиртов (первичных до альдегидов, вторичных до кетонов)». Исключены типы расчетных задач: «Расчеты по химическим уравнениям, если одно из реагирующих веществ взято в избытке», «Определение выхода продукта реакции»;</w:t>
      </w:r>
    </w:p>
    <w:p w14:paraId="1E6AEAC4" w14:textId="77777777" w:rsidR="00580D02" w:rsidRPr="003A13E2" w:rsidRDefault="00580D02" w:rsidP="00580D02">
      <w:pPr>
        <w:ind w:firstLine="709"/>
        <w:contextualSpacing/>
        <w:rPr>
          <w:rFonts w:eastAsia="Calibri" w:cs="Times New Roman"/>
          <w:bCs/>
          <w:color w:val="000000" w:themeColor="text1"/>
          <w:szCs w:val="30"/>
          <w:lang w:eastAsia="ru-RU"/>
        </w:rPr>
      </w:pPr>
      <w:r w:rsidRPr="003A13E2">
        <w:rPr>
          <w:rFonts w:eastAsia="Calibri" w:cs="Times New Roman"/>
          <w:bCs/>
          <w:color w:val="000000" w:themeColor="text1"/>
          <w:szCs w:val="30"/>
          <w:lang w:eastAsia="ru-RU"/>
        </w:rPr>
        <w:t>из содержания темы 4 «Альдегиды» исключен вопрос «Электронное и пространственное строение альдегидной группы»;</w:t>
      </w:r>
    </w:p>
    <w:p w14:paraId="06BD205F" w14:textId="77777777" w:rsidR="00580D02" w:rsidRPr="003A13E2" w:rsidRDefault="00580D02" w:rsidP="00580D02">
      <w:pPr>
        <w:ind w:firstLine="709"/>
        <w:contextualSpacing/>
        <w:rPr>
          <w:rFonts w:eastAsia="Calibri" w:cs="Times New Roman"/>
          <w:bCs/>
          <w:color w:val="000000" w:themeColor="text1"/>
          <w:szCs w:val="30"/>
          <w:lang w:eastAsia="ru-RU"/>
        </w:rPr>
      </w:pPr>
      <w:r w:rsidRPr="003A13E2">
        <w:rPr>
          <w:rFonts w:eastAsia="Calibri" w:cs="Times New Roman"/>
          <w:bCs/>
          <w:color w:val="000000" w:themeColor="text1"/>
          <w:szCs w:val="30"/>
          <w:lang w:eastAsia="ru-RU"/>
        </w:rPr>
        <w:t>в теме 5 «Карбоновые кислоты» изменено название практической работы № 2 «Сравнение свойств карбоновых и неорганических кислот»;</w:t>
      </w:r>
    </w:p>
    <w:p w14:paraId="208F94B6" w14:textId="25341864" w:rsidR="00580D02" w:rsidRPr="003A13E2" w:rsidRDefault="00580D02" w:rsidP="00580D02">
      <w:pPr>
        <w:ind w:firstLine="709"/>
        <w:contextualSpacing/>
        <w:rPr>
          <w:rFonts w:eastAsia="Calibri" w:cs="Times New Roman"/>
          <w:bCs/>
          <w:color w:val="000000" w:themeColor="text1"/>
          <w:szCs w:val="30"/>
          <w:lang w:eastAsia="ru-RU"/>
        </w:rPr>
      </w:pPr>
      <w:r w:rsidRPr="003A13E2">
        <w:rPr>
          <w:rFonts w:eastAsia="Calibri" w:cs="Times New Roman"/>
          <w:bCs/>
          <w:color w:val="000000" w:themeColor="text1"/>
          <w:szCs w:val="30"/>
          <w:lang w:eastAsia="ru-RU"/>
        </w:rPr>
        <w:t>из содержания темы 7 «Углеводы» исключены вопрос</w:t>
      </w:r>
      <w:r w:rsidR="0078210B">
        <w:rPr>
          <w:rFonts w:eastAsia="Calibri" w:cs="Times New Roman"/>
          <w:bCs/>
          <w:color w:val="000000" w:themeColor="text1"/>
          <w:szCs w:val="30"/>
          <w:lang w:eastAsia="ru-RU"/>
        </w:rPr>
        <w:t>ы</w:t>
      </w:r>
      <w:r w:rsidRPr="003A13E2">
        <w:rPr>
          <w:rFonts w:eastAsia="Calibri" w:cs="Times New Roman"/>
          <w:bCs/>
          <w:color w:val="000000" w:themeColor="text1"/>
          <w:szCs w:val="30"/>
          <w:lang w:eastAsia="ru-RU"/>
        </w:rPr>
        <w:t xml:space="preserve"> «Строение, классификация углеводов»; «Предприятия по производству химических волокон в Республике Беларусь»;</w:t>
      </w:r>
    </w:p>
    <w:p w14:paraId="3F48C66F" w14:textId="0C766342" w:rsidR="00580D02" w:rsidRPr="003A13E2" w:rsidRDefault="00580D02" w:rsidP="00580D02">
      <w:pPr>
        <w:ind w:firstLine="709"/>
        <w:contextualSpacing/>
        <w:rPr>
          <w:rFonts w:eastAsia="Calibri" w:cs="Times New Roman"/>
          <w:bCs/>
          <w:color w:val="000000" w:themeColor="text1"/>
          <w:szCs w:val="30"/>
          <w:lang w:eastAsia="ru-RU"/>
        </w:rPr>
      </w:pPr>
      <w:r w:rsidRPr="003A13E2">
        <w:rPr>
          <w:rFonts w:eastAsia="Calibri" w:cs="Times New Roman"/>
          <w:bCs/>
          <w:color w:val="000000" w:themeColor="text1"/>
          <w:szCs w:val="30"/>
          <w:lang w:eastAsia="ru-RU"/>
        </w:rPr>
        <w:t xml:space="preserve">в теме 8 «Азотсодержащие органические соединения» конкретизирован вопрос «Получение насыщенных аминов из </w:t>
      </w:r>
      <w:proofErr w:type="spellStart"/>
      <w:r w:rsidRPr="003A13E2">
        <w:rPr>
          <w:rFonts w:eastAsia="Calibri" w:cs="Times New Roman"/>
          <w:bCs/>
          <w:color w:val="000000" w:themeColor="text1"/>
          <w:szCs w:val="30"/>
          <w:lang w:eastAsia="ru-RU"/>
        </w:rPr>
        <w:t>галогеналканов</w:t>
      </w:r>
      <w:proofErr w:type="spellEnd"/>
      <w:r w:rsidRPr="003A13E2">
        <w:rPr>
          <w:rFonts w:eastAsia="Calibri" w:cs="Times New Roman"/>
          <w:bCs/>
          <w:color w:val="000000" w:themeColor="text1"/>
          <w:szCs w:val="30"/>
          <w:lang w:eastAsia="ru-RU"/>
        </w:rPr>
        <w:t xml:space="preserve"> и спиртов восстановлением </w:t>
      </w:r>
      <w:proofErr w:type="spellStart"/>
      <w:r w:rsidRPr="003A13E2">
        <w:rPr>
          <w:rFonts w:eastAsia="Calibri" w:cs="Times New Roman"/>
          <w:bCs/>
          <w:color w:val="000000" w:themeColor="text1"/>
          <w:szCs w:val="30"/>
          <w:lang w:eastAsia="ru-RU"/>
        </w:rPr>
        <w:t>нитросоединений</w:t>
      </w:r>
      <w:proofErr w:type="spellEnd"/>
      <w:r w:rsidRPr="003A13E2">
        <w:rPr>
          <w:rFonts w:eastAsia="Calibri" w:cs="Times New Roman"/>
          <w:bCs/>
          <w:color w:val="000000" w:themeColor="text1"/>
          <w:szCs w:val="30"/>
          <w:lang w:eastAsia="ru-RU"/>
        </w:rPr>
        <w:t>. Применение аминов». Включен вопрос «Предприятия по производству химических волокон в Республике Беларусь»;</w:t>
      </w:r>
    </w:p>
    <w:p w14:paraId="65F172A1" w14:textId="77777777" w:rsidR="00580D02" w:rsidRPr="003A13E2" w:rsidRDefault="00580D02" w:rsidP="00580D02">
      <w:pPr>
        <w:ind w:firstLine="709"/>
        <w:contextualSpacing/>
        <w:rPr>
          <w:rFonts w:eastAsia="Calibri" w:cs="Times New Roman"/>
          <w:bCs/>
          <w:color w:val="000000" w:themeColor="text1"/>
          <w:szCs w:val="30"/>
          <w:lang w:eastAsia="ru-RU"/>
        </w:rPr>
      </w:pPr>
      <w:r w:rsidRPr="003A13E2">
        <w:rPr>
          <w:rFonts w:eastAsia="Calibri" w:cs="Times New Roman"/>
          <w:bCs/>
          <w:color w:val="000000" w:themeColor="text1"/>
          <w:szCs w:val="30"/>
          <w:lang w:eastAsia="ru-RU"/>
        </w:rPr>
        <w:t>из содержания темы 9 «Обобщение и систематизация знаний по органической химии» исключен вопрос «Влияние синтетических органических веществ на окружающую среду».</w:t>
      </w:r>
    </w:p>
    <w:p w14:paraId="7AC77050" w14:textId="698AF573" w:rsidR="00580D02" w:rsidRPr="003A13E2" w:rsidRDefault="008439E9" w:rsidP="00580D02">
      <w:pPr>
        <w:ind w:firstLine="709"/>
        <w:rPr>
          <w:rFonts w:cs="Times New Roman"/>
          <w:szCs w:val="30"/>
          <w:lang w:val="be-BY"/>
        </w:rPr>
      </w:pPr>
      <w:r>
        <w:rPr>
          <w:rFonts w:cs="Times New Roman"/>
          <w:b/>
          <w:szCs w:val="30"/>
          <w:lang w:eastAsia="ru-RU"/>
        </w:rPr>
        <w:t>По</w:t>
      </w:r>
      <w:r w:rsidR="00580D02" w:rsidRPr="003A13E2">
        <w:rPr>
          <w:rFonts w:cs="Times New Roman"/>
          <w:b/>
          <w:szCs w:val="30"/>
          <w:lang w:eastAsia="ru-RU"/>
        </w:rPr>
        <w:t xml:space="preserve"> каждой тем</w:t>
      </w:r>
      <w:r>
        <w:rPr>
          <w:rFonts w:cs="Times New Roman"/>
          <w:b/>
          <w:szCs w:val="30"/>
          <w:lang w:eastAsia="ru-RU"/>
        </w:rPr>
        <w:t>е</w:t>
      </w:r>
      <w:r w:rsidR="00BB0A1D">
        <w:rPr>
          <w:rFonts w:cs="Times New Roman"/>
          <w:b/>
          <w:szCs w:val="30"/>
          <w:lang w:eastAsia="ru-RU"/>
        </w:rPr>
        <w:t xml:space="preserve"> </w:t>
      </w:r>
      <w:r w:rsidR="00BB0A1D" w:rsidRPr="00BB0A1D">
        <w:rPr>
          <w:rFonts w:cs="Times New Roman"/>
          <w:szCs w:val="30"/>
          <w:lang w:eastAsia="ru-RU"/>
        </w:rPr>
        <w:t>в</w:t>
      </w:r>
      <w:r w:rsidR="00580D02" w:rsidRPr="003A13E2">
        <w:rPr>
          <w:rFonts w:cs="Times New Roman"/>
          <w:szCs w:val="30"/>
        </w:rPr>
        <w:t xml:space="preserve"> </w:t>
      </w:r>
      <w:r w:rsidR="00EE5DE6">
        <w:rPr>
          <w:rFonts w:cs="Times New Roman"/>
          <w:szCs w:val="30"/>
        </w:rPr>
        <w:t>учебных программ</w:t>
      </w:r>
      <w:r w:rsidR="00BB0A1D">
        <w:rPr>
          <w:rFonts w:cs="Times New Roman"/>
          <w:szCs w:val="30"/>
        </w:rPr>
        <w:t>ах</w:t>
      </w:r>
      <w:r w:rsidR="00EE5DE6">
        <w:rPr>
          <w:rFonts w:cs="Times New Roman"/>
          <w:szCs w:val="30"/>
        </w:rPr>
        <w:t xml:space="preserve"> определены </w:t>
      </w:r>
      <w:r w:rsidR="00580D02" w:rsidRPr="003A13E2">
        <w:rPr>
          <w:rFonts w:cs="Times New Roman"/>
          <w:szCs w:val="30"/>
        </w:rPr>
        <w:t>основные требования к результатам учебной деятельности учащихся</w:t>
      </w:r>
      <w:r w:rsidR="00580D02" w:rsidRPr="003A13E2">
        <w:rPr>
          <w:rFonts w:cs="Times New Roman"/>
          <w:szCs w:val="30"/>
          <w:lang w:val="be-BY"/>
        </w:rPr>
        <w:t>.</w:t>
      </w:r>
    </w:p>
    <w:p w14:paraId="502CA77F" w14:textId="77777777" w:rsidR="00580D02" w:rsidRPr="003A13E2" w:rsidRDefault="00580D02" w:rsidP="00580D02">
      <w:pPr>
        <w:ind w:firstLine="709"/>
        <w:rPr>
          <w:rFonts w:eastAsia="Calibri" w:cs="Times New Roman"/>
          <w:b/>
          <w:szCs w:val="30"/>
          <w:u w:val="single"/>
        </w:rPr>
      </w:pPr>
      <w:r w:rsidRPr="003A13E2">
        <w:rPr>
          <w:rFonts w:eastAsia="Calibri" w:cs="Times New Roman"/>
          <w:b/>
          <w:szCs w:val="30"/>
          <w:u w:val="single"/>
        </w:rPr>
        <w:t>2. Учебные издания</w:t>
      </w:r>
    </w:p>
    <w:p w14:paraId="5C22857B" w14:textId="77777777" w:rsidR="00580D02" w:rsidRPr="003A13E2" w:rsidRDefault="00580D02" w:rsidP="00580D02">
      <w:pPr>
        <w:tabs>
          <w:tab w:val="left" w:pos="0"/>
        </w:tabs>
        <w:ind w:firstLine="709"/>
        <w:rPr>
          <w:rFonts w:eastAsia="Calibri" w:cs="Times New Roman"/>
          <w:szCs w:val="30"/>
        </w:rPr>
      </w:pPr>
      <w:r w:rsidRPr="003A13E2">
        <w:rPr>
          <w:rFonts w:eastAsia="Calibri" w:cs="Times New Roman"/>
          <w:szCs w:val="30"/>
        </w:rPr>
        <w:t xml:space="preserve">В 2020/2021 учебном году будут использоваться </w:t>
      </w:r>
      <w:r w:rsidRPr="003A13E2">
        <w:rPr>
          <w:rFonts w:eastAsia="Calibri" w:cs="Times New Roman"/>
          <w:b/>
          <w:i/>
          <w:szCs w:val="30"/>
        </w:rPr>
        <w:t>новые</w:t>
      </w:r>
      <w:r w:rsidRPr="003A13E2">
        <w:rPr>
          <w:rFonts w:eastAsia="Calibri" w:cs="Times New Roman"/>
          <w:szCs w:val="30"/>
        </w:rPr>
        <w:t xml:space="preserve"> </w:t>
      </w:r>
      <w:r w:rsidRPr="003A13E2">
        <w:rPr>
          <w:rFonts w:eastAsia="Calibri" w:cs="Times New Roman"/>
          <w:b/>
          <w:i/>
          <w:szCs w:val="30"/>
        </w:rPr>
        <w:t>учебные пособия</w:t>
      </w:r>
      <w:r w:rsidRPr="003A13E2">
        <w:rPr>
          <w:rFonts w:eastAsia="Calibri" w:cs="Times New Roman"/>
          <w:szCs w:val="30"/>
        </w:rPr>
        <w:t>:</w:t>
      </w:r>
    </w:p>
    <w:p w14:paraId="3367B16D" w14:textId="0DA478D5" w:rsidR="00580D02" w:rsidRPr="003A13E2" w:rsidRDefault="00580D02" w:rsidP="00580D02">
      <w:pPr>
        <w:autoSpaceDE w:val="0"/>
        <w:snapToGrid w:val="0"/>
        <w:ind w:firstLine="709"/>
        <w:rPr>
          <w:rFonts w:cs="Times New Roman"/>
          <w:szCs w:val="30"/>
          <w:lang w:val="be-BY"/>
        </w:rPr>
      </w:pPr>
      <w:r w:rsidRPr="005279EF">
        <w:rPr>
          <w:rFonts w:cs="Times New Roman"/>
          <w:szCs w:val="30"/>
          <w:lang w:val="be-BY"/>
        </w:rPr>
        <w:t xml:space="preserve">Сборник задач по химии / Зборнік задач па хіміі: учебное пособие для 9 класса учреждений общего среднего образования с русским </w:t>
      </w:r>
      <w:r w:rsidRPr="005279EF">
        <w:rPr>
          <w:rFonts w:cs="Times New Roman"/>
          <w:szCs w:val="30"/>
          <w:lang w:val="be-BY"/>
        </w:rPr>
        <w:lastRenderedPageBreak/>
        <w:t>(белорусским) языком обучения / В.Н. Хвалюк, В.</w:t>
      </w:r>
      <w:r w:rsidRPr="005279EF">
        <w:rPr>
          <w:rFonts w:cs="Times New Roman"/>
          <w:szCs w:val="30"/>
        </w:rPr>
        <w:t xml:space="preserve">И. </w:t>
      </w:r>
      <w:proofErr w:type="spellStart"/>
      <w:r w:rsidRPr="005279EF">
        <w:rPr>
          <w:rFonts w:cs="Times New Roman"/>
          <w:szCs w:val="30"/>
        </w:rPr>
        <w:t>Резяпкин</w:t>
      </w:r>
      <w:proofErr w:type="spellEnd"/>
      <w:r w:rsidRPr="005279EF">
        <w:rPr>
          <w:rFonts w:cs="Times New Roman"/>
          <w:szCs w:val="30"/>
          <w:lang w:val="be-BY"/>
        </w:rPr>
        <w:t>.</w:t>
      </w:r>
      <w:r w:rsidRPr="005279EF">
        <w:rPr>
          <w:rFonts w:cs="Times New Roman"/>
          <w:szCs w:val="30"/>
        </w:rPr>
        <w:t xml:space="preserve"> – </w:t>
      </w:r>
      <w:r w:rsidRPr="005279EF">
        <w:rPr>
          <w:rFonts w:cs="Times New Roman"/>
          <w:szCs w:val="30"/>
          <w:lang w:val="be-BY"/>
        </w:rPr>
        <w:t xml:space="preserve">Минск: </w:t>
      </w:r>
      <w:r w:rsidR="005279EF" w:rsidRPr="005279EF">
        <w:rPr>
          <w:rFonts w:cs="Times New Roman"/>
          <w:szCs w:val="30"/>
          <w:lang w:val="be-BY"/>
        </w:rPr>
        <w:t>Народная асвета</w:t>
      </w:r>
      <w:r w:rsidRPr="005279EF">
        <w:rPr>
          <w:rFonts w:cs="Times New Roman"/>
          <w:szCs w:val="30"/>
          <w:lang w:val="be-BY"/>
        </w:rPr>
        <w:t>, 2020</w:t>
      </w:r>
    </w:p>
    <w:p w14:paraId="2C0E7219" w14:textId="77777777" w:rsidR="00580D02" w:rsidRPr="003A13E2" w:rsidRDefault="00580D02" w:rsidP="00580D02">
      <w:pPr>
        <w:autoSpaceDE w:val="0"/>
        <w:snapToGrid w:val="0"/>
        <w:ind w:firstLine="709"/>
        <w:rPr>
          <w:rFonts w:cs="Times New Roman"/>
          <w:szCs w:val="30"/>
        </w:rPr>
      </w:pPr>
      <w:r w:rsidRPr="003A13E2">
        <w:rPr>
          <w:rFonts w:cs="Times New Roman"/>
          <w:szCs w:val="30"/>
        </w:rPr>
        <w:t xml:space="preserve">Химия / </w:t>
      </w:r>
      <w:r w:rsidRPr="003A13E2">
        <w:rPr>
          <w:rFonts w:cs="Times New Roman"/>
          <w:szCs w:val="30"/>
          <w:lang w:val="be-BY"/>
        </w:rPr>
        <w:t>Хімія</w:t>
      </w:r>
      <w:r w:rsidRPr="003A13E2">
        <w:rPr>
          <w:rFonts w:cs="Times New Roman"/>
          <w:szCs w:val="30"/>
        </w:rPr>
        <w:t xml:space="preserve">: </w:t>
      </w:r>
      <w:r w:rsidRPr="003A13E2">
        <w:rPr>
          <w:rFonts w:cs="Times New Roman"/>
          <w:szCs w:val="30"/>
          <w:lang w:val="be-BY"/>
        </w:rPr>
        <w:t>учебное пособие для 10 класса учреждений общего среднего образования с русским (белорусским) языком обучения, с электронным приложением для повышенного уровня</w:t>
      </w:r>
      <w:r w:rsidRPr="003A13E2">
        <w:rPr>
          <w:rFonts w:cs="Times New Roman"/>
          <w:szCs w:val="30"/>
        </w:rPr>
        <w:t xml:space="preserve"> / </w:t>
      </w:r>
      <w:r w:rsidRPr="003A13E2">
        <w:rPr>
          <w:rFonts w:cs="Times New Roman"/>
          <w:szCs w:val="30"/>
          <w:lang w:val="be-BY"/>
        </w:rPr>
        <w:t xml:space="preserve">Т.А. Колевич </w:t>
      </w:r>
      <w:r w:rsidRPr="003A13E2">
        <w:rPr>
          <w:rFonts w:cs="Times New Roman"/>
          <w:szCs w:val="30"/>
        </w:rPr>
        <w:t xml:space="preserve">и [др.]. – Минск: Народная </w:t>
      </w:r>
      <w:proofErr w:type="spellStart"/>
      <w:r w:rsidRPr="003A13E2">
        <w:rPr>
          <w:rFonts w:cs="Times New Roman"/>
          <w:szCs w:val="30"/>
        </w:rPr>
        <w:t>асвета</w:t>
      </w:r>
      <w:proofErr w:type="spellEnd"/>
      <w:r w:rsidRPr="003A13E2">
        <w:rPr>
          <w:rFonts w:cs="Times New Roman"/>
          <w:szCs w:val="30"/>
        </w:rPr>
        <w:t>, 2019.</w:t>
      </w:r>
    </w:p>
    <w:p w14:paraId="413BF835" w14:textId="4A7914CA" w:rsidR="00580D02" w:rsidRPr="003A13E2" w:rsidRDefault="00580D02" w:rsidP="00580D02">
      <w:pPr>
        <w:ind w:firstLine="709"/>
        <w:rPr>
          <w:rFonts w:eastAsia="Calibri" w:cs="Times New Roman"/>
          <w:szCs w:val="30"/>
        </w:rPr>
      </w:pPr>
      <w:r w:rsidRPr="003A13E2">
        <w:rPr>
          <w:rFonts w:eastAsia="Calibri" w:cs="Times New Roman"/>
          <w:szCs w:val="30"/>
          <w:lang w:val="be-BY"/>
        </w:rPr>
        <w:t xml:space="preserve">На национальном образовательном портале </w:t>
      </w:r>
      <w:r w:rsidRPr="003A13E2">
        <w:rPr>
          <w:rFonts w:eastAsia="Calibri" w:cs="Times New Roman"/>
          <w:i/>
          <w:iCs/>
          <w:szCs w:val="30"/>
        </w:rPr>
        <w:t>(</w:t>
      </w:r>
      <w:hyperlink r:id="rId8" w:history="1">
        <w:r w:rsidRPr="003A13E2">
          <w:rPr>
            <w:rFonts w:eastAsia="Calibri" w:cs="Times New Roman"/>
            <w:i/>
            <w:iCs/>
            <w:color w:val="0563C1"/>
            <w:szCs w:val="30"/>
            <w:u w:val="single"/>
          </w:rPr>
          <w:t>http://e-padruchnik.adu.by/</w:t>
        </w:r>
      </w:hyperlink>
      <w:r w:rsidRPr="003A13E2">
        <w:rPr>
          <w:rFonts w:eastAsia="Calibri" w:cs="Times New Roman"/>
          <w:i/>
          <w:szCs w:val="30"/>
          <w:lang w:val="be-BY"/>
        </w:rPr>
        <w:t>)</w:t>
      </w:r>
      <w:r w:rsidRPr="003A13E2">
        <w:rPr>
          <w:rFonts w:eastAsia="Calibri" w:cs="Times New Roman"/>
          <w:szCs w:val="30"/>
          <w:lang w:val="be-BY"/>
        </w:rPr>
        <w:t xml:space="preserve"> размещена электронная версия печатного издания учебного пособия</w:t>
      </w:r>
      <w:r w:rsidR="00757FA3">
        <w:rPr>
          <w:rFonts w:eastAsia="Calibri" w:cs="Times New Roman"/>
          <w:szCs w:val="30"/>
          <w:lang w:val="be-BY"/>
        </w:rPr>
        <w:t xml:space="preserve"> </w:t>
      </w:r>
      <w:r w:rsidR="00757FA3" w:rsidRPr="003A13E2">
        <w:rPr>
          <w:rFonts w:eastAsia="Calibri" w:cs="Times New Roman"/>
          <w:szCs w:val="30"/>
          <w:lang w:val="be-BY"/>
        </w:rPr>
        <w:t>«</w:t>
      </w:r>
      <w:r w:rsidR="00757FA3">
        <w:rPr>
          <w:rFonts w:eastAsia="Calibri" w:cs="Times New Roman"/>
          <w:szCs w:val="30"/>
          <w:lang w:val="be-BY"/>
        </w:rPr>
        <w:t>Химия. 10 класс</w:t>
      </w:r>
      <w:r w:rsidR="00757FA3" w:rsidRPr="003A13E2">
        <w:rPr>
          <w:rFonts w:eastAsia="Calibri" w:cs="Times New Roman"/>
          <w:szCs w:val="30"/>
          <w:lang w:val="be-BY"/>
        </w:rPr>
        <w:t>»</w:t>
      </w:r>
      <w:r w:rsidRPr="003A13E2">
        <w:rPr>
          <w:rFonts w:eastAsia="Calibri" w:cs="Times New Roman"/>
          <w:szCs w:val="30"/>
          <w:lang w:val="be-BY"/>
        </w:rPr>
        <w:t xml:space="preserve">, предусмотренного для изучения учебного предмета на базовом уровне. Электронное приложение для повышенного уровня размещено на ресурсе </w:t>
      </w:r>
      <w:r w:rsidRPr="003A13E2">
        <w:rPr>
          <w:rFonts w:eastAsia="Calibri" w:cs="Times New Roman"/>
          <w:szCs w:val="30"/>
        </w:rPr>
        <w:t>(</w:t>
      </w:r>
      <w:hyperlink r:id="rId9" w:history="1">
        <w:r w:rsidRPr="003A13E2">
          <w:rPr>
            <w:rFonts w:eastAsia="Calibri" w:cs="Times New Roman"/>
            <w:i/>
            <w:color w:val="0000FF" w:themeColor="hyperlink"/>
            <w:szCs w:val="30"/>
            <w:u w:val="single"/>
          </w:rPr>
          <w:t>http://profil.adu.by</w:t>
        </w:r>
      </w:hyperlink>
      <w:r w:rsidRPr="003A13E2">
        <w:rPr>
          <w:rFonts w:eastAsia="Calibri" w:cs="Times New Roman"/>
          <w:szCs w:val="30"/>
        </w:rPr>
        <w:t>).</w:t>
      </w:r>
    </w:p>
    <w:p w14:paraId="34ADDBE7" w14:textId="77777777" w:rsidR="00580D02" w:rsidRPr="003A13E2" w:rsidRDefault="00580D02" w:rsidP="00580D02">
      <w:pPr>
        <w:autoSpaceDE w:val="0"/>
        <w:snapToGrid w:val="0"/>
        <w:ind w:firstLine="709"/>
        <w:rPr>
          <w:rFonts w:cs="Times New Roman"/>
          <w:szCs w:val="30"/>
          <w:lang w:val="be-BY"/>
        </w:rPr>
      </w:pPr>
      <w:r w:rsidRPr="003A13E2">
        <w:rPr>
          <w:rFonts w:eastAsia="Calibri" w:cs="Times New Roman"/>
          <w:szCs w:val="30"/>
        </w:rPr>
        <w:t xml:space="preserve">Рекомендации по работе с новым учебным пособием размещены на национальном образовательном портале: </w:t>
      </w:r>
      <w:hyperlink r:id="rId10" w:history="1">
        <w:r>
          <w:rPr>
            <w:i/>
            <w:color w:val="0000FF" w:themeColor="hyperlink"/>
            <w:u w:val="single"/>
          </w:rPr>
          <w:t>https://adu.by/ Образовательный процесс. 2020/2021 учебный год / Общее среднее образование / Учебные предметы. V–XI классы / Химия</w:t>
        </w:r>
      </w:hyperlink>
      <w:r w:rsidRPr="003A13E2">
        <w:rPr>
          <w:rFonts w:eastAsia="Calibri" w:cs="Times New Roman"/>
          <w:i/>
          <w:szCs w:val="30"/>
        </w:rPr>
        <w:t>.</w:t>
      </w:r>
    </w:p>
    <w:p w14:paraId="0CD9EDCF" w14:textId="77777777" w:rsidR="00580D02" w:rsidRPr="003A13E2" w:rsidRDefault="00580D02" w:rsidP="00580D02">
      <w:pPr>
        <w:tabs>
          <w:tab w:val="left" w:pos="720"/>
        </w:tabs>
        <w:ind w:firstLine="709"/>
        <w:rPr>
          <w:rFonts w:eastAsia="Calibri" w:cs="Times New Roman"/>
          <w:szCs w:val="30"/>
        </w:rPr>
      </w:pPr>
      <w:r w:rsidRPr="003A13E2">
        <w:rPr>
          <w:rFonts w:eastAsia="Calibri" w:cs="Times New Roman"/>
          <w:szCs w:val="30"/>
        </w:rPr>
        <w:t xml:space="preserve">К 2020/2021 учебному году подготовлено </w:t>
      </w:r>
      <w:r w:rsidRPr="003A13E2">
        <w:rPr>
          <w:rFonts w:eastAsia="Calibri" w:cs="Times New Roman"/>
          <w:b/>
          <w:i/>
          <w:szCs w:val="30"/>
        </w:rPr>
        <w:t>новое издание</w:t>
      </w:r>
      <w:r w:rsidRPr="003A13E2">
        <w:rPr>
          <w:rFonts w:eastAsia="Calibri" w:cs="Times New Roman"/>
          <w:szCs w:val="30"/>
        </w:rPr>
        <w:t xml:space="preserve"> </w:t>
      </w:r>
      <w:r w:rsidRPr="003A13E2">
        <w:rPr>
          <w:rFonts w:eastAsia="Calibri" w:cs="Times New Roman"/>
          <w:b/>
          <w:i/>
          <w:szCs w:val="30"/>
        </w:rPr>
        <w:t>для учителей</w:t>
      </w:r>
      <w:r w:rsidRPr="003A13E2">
        <w:rPr>
          <w:rFonts w:eastAsia="Calibri" w:cs="Times New Roman"/>
          <w:szCs w:val="30"/>
        </w:rPr>
        <w:t>:</w:t>
      </w:r>
    </w:p>
    <w:p w14:paraId="1F84DD37" w14:textId="46856ABA" w:rsidR="00580D02" w:rsidRPr="003A13E2" w:rsidRDefault="00580D02" w:rsidP="00580D02">
      <w:pPr>
        <w:tabs>
          <w:tab w:val="left" w:pos="720"/>
        </w:tabs>
        <w:ind w:firstLine="709"/>
        <w:rPr>
          <w:rFonts w:eastAsia="Calibri" w:cs="Times New Roman"/>
          <w:szCs w:val="30"/>
        </w:rPr>
      </w:pPr>
      <w:r w:rsidRPr="003A13E2">
        <w:rPr>
          <w:rFonts w:eastAsia="Calibri" w:cs="Times New Roman"/>
          <w:szCs w:val="30"/>
        </w:rPr>
        <w:t>Химия в 9 классе/</w:t>
      </w:r>
      <w:r w:rsidRPr="003A13E2">
        <w:rPr>
          <w:rFonts w:eastAsia="Calibri" w:cs="Times New Roman"/>
          <w:szCs w:val="30"/>
          <w:lang w:val="be-BY"/>
        </w:rPr>
        <w:t xml:space="preserve"> И.Е. Шиманович </w:t>
      </w:r>
      <w:r w:rsidRPr="003A13E2">
        <w:rPr>
          <w:rFonts w:eastAsia="Calibri" w:cs="Times New Roman"/>
          <w:iCs/>
          <w:szCs w:val="30"/>
        </w:rPr>
        <w:t xml:space="preserve">[и др.]; </w:t>
      </w:r>
      <w:r w:rsidRPr="003A13E2">
        <w:rPr>
          <w:rFonts w:eastAsia="Calibri" w:cs="Times New Roman"/>
          <w:szCs w:val="30"/>
        </w:rPr>
        <w:t xml:space="preserve">под </w:t>
      </w:r>
      <w:proofErr w:type="spellStart"/>
      <w:r w:rsidRPr="003A13E2">
        <w:rPr>
          <w:rFonts w:eastAsia="Calibri" w:cs="Times New Roman"/>
          <w:szCs w:val="30"/>
        </w:rPr>
        <w:t>ред</w:t>
      </w:r>
      <w:proofErr w:type="spellEnd"/>
      <w:r w:rsidRPr="003A13E2">
        <w:rPr>
          <w:rFonts w:eastAsia="Calibri" w:cs="Times New Roman"/>
          <w:szCs w:val="30"/>
          <w:lang w:val="be-BY"/>
        </w:rPr>
        <w:t>.</w:t>
      </w:r>
      <w:r w:rsidRPr="003A13E2">
        <w:rPr>
          <w:rFonts w:eastAsia="Calibri" w:cs="Times New Roman"/>
          <w:szCs w:val="30"/>
        </w:rPr>
        <w:t xml:space="preserve"> И.Е. </w:t>
      </w:r>
      <w:proofErr w:type="spellStart"/>
      <w:r w:rsidRPr="003A13E2">
        <w:rPr>
          <w:rFonts w:eastAsia="Calibri" w:cs="Times New Roman"/>
          <w:szCs w:val="30"/>
        </w:rPr>
        <w:t>Шимановича</w:t>
      </w:r>
      <w:proofErr w:type="spellEnd"/>
      <w:r w:rsidRPr="003A13E2">
        <w:rPr>
          <w:rFonts w:eastAsia="Calibri" w:cs="Times New Roman"/>
          <w:szCs w:val="30"/>
          <w:lang w:val="be-BY"/>
        </w:rPr>
        <w:t>.</w:t>
      </w:r>
      <w:r w:rsidRPr="003A13E2">
        <w:rPr>
          <w:rFonts w:eastAsia="Calibri" w:cs="Times New Roman"/>
          <w:szCs w:val="30"/>
        </w:rPr>
        <w:t> </w:t>
      </w:r>
      <w:r w:rsidRPr="003A13E2">
        <w:rPr>
          <w:rFonts w:eastAsia="Calibri" w:cs="Times New Roman"/>
          <w:iCs/>
          <w:szCs w:val="30"/>
        </w:rPr>
        <w:t xml:space="preserve">– Минск: </w:t>
      </w:r>
      <w:r w:rsidR="005279EF">
        <w:rPr>
          <w:rFonts w:eastAsia="Calibri" w:cs="Times New Roman"/>
          <w:iCs/>
          <w:szCs w:val="30"/>
        </w:rPr>
        <w:t>Народная асвета</w:t>
      </w:r>
      <w:r w:rsidRPr="003A13E2">
        <w:rPr>
          <w:rFonts w:eastAsia="Calibri" w:cs="Times New Roman"/>
          <w:iCs/>
          <w:szCs w:val="30"/>
        </w:rPr>
        <w:t>, 2020</w:t>
      </w:r>
      <w:r w:rsidRPr="003A13E2">
        <w:rPr>
          <w:rFonts w:eastAsia="Calibri" w:cs="Times New Roman"/>
          <w:iCs/>
          <w:szCs w:val="30"/>
          <w:lang w:val="be-BY"/>
        </w:rPr>
        <w:t>.</w:t>
      </w:r>
    </w:p>
    <w:p w14:paraId="4727579A" w14:textId="77777777" w:rsidR="00580D02" w:rsidRPr="003A13E2" w:rsidRDefault="00580D02" w:rsidP="00580D02">
      <w:pPr>
        <w:ind w:firstLine="708"/>
        <w:rPr>
          <w:rFonts w:eastAsia="Calibri" w:cs="Times New Roman"/>
          <w:szCs w:val="30"/>
        </w:rPr>
      </w:pPr>
      <w:r w:rsidRPr="003A13E2">
        <w:rPr>
          <w:rFonts w:eastAsia="Calibri" w:cs="Times New Roman"/>
          <w:szCs w:val="30"/>
          <w:lang w:val="be-BY"/>
        </w:rPr>
        <w:t xml:space="preserve">В помощь учителю для реализации в образовательном процессе компетентностного подхода изданы дидактические и диагностические материалы (серия </w:t>
      </w:r>
      <w:r w:rsidRPr="003A13E2">
        <w:rPr>
          <w:rFonts w:eastAsia="Calibri" w:cs="Times New Roman"/>
          <w:szCs w:val="30"/>
        </w:rPr>
        <w:t>«</w:t>
      </w:r>
      <w:r w:rsidRPr="003A13E2">
        <w:rPr>
          <w:rFonts w:eastAsia="Calibri" w:cs="Times New Roman"/>
          <w:szCs w:val="30"/>
          <w:lang w:val="be-BY"/>
        </w:rPr>
        <w:t>Компетентностный подход</w:t>
      </w:r>
      <w:r w:rsidRPr="003A13E2">
        <w:rPr>
          <w:rFonts w:eastAsia="Calibri" w:cs="Times New Roman"/>
          <w:szCs w:val="30"/>
        </w:rPr>
        <w:t xml:space="preserve">»). </w:t>
      </w:r>
    </w:p>
    <w:p w14:paraId="4B5899DE" w14:textId="7C15435C" w:rsidR="00580D02" w:rsidRPr="003A13E2" w:rsidRDefault="00580D02" w:rsidP="00580D02">
      <w:pPr>
        <w:ind w:firstLine="709"/>
        <w:contextualSpacing/>
        <w:rPr>
          <w:rFonts w:eastAsia="Calibri" w:cs="Times New Roman"/>
          <w:i/>
          <w:szCs w:val="30"/>
        </w:rPr>
      </w:pPr>
      <w:r w:rsidRPr="003A13E2">
        <w:rPr>
          <w:rFonts w:eastAsia="Calibri" w:cs="Times New Roman"/>
          <w:szCs w:val="30"/>
        </w:rPr>
        <w:t xml:space="preserve">Полная информация об учебно-методическом обеспечении образовательного процесса по учебному предмету «Химия» </w:t>
      </w:r>
      <w:r w:rsidR="00586FE8">
        <w:rPr>
          <w:rFonts w:eastAsia="Calibri" w:cs="Times New Roman"/>
          <w:szCs w:val="30"/>
        </w:rPr>
        <w:t>в 2020/2021 </w:t>
      </w:r>
      <w:r w:rsidRPr="003A13E2">
        <w:rPr>
          <w:rFonts w:eastAsia="Calibri" w:cs="Times New Roman"/>
          <w:szCs w:val="30"/>
        </w:rPr>
        <w:t xml:space="preserve">учебном году размещена на национальном образовательном портале: </w:t>
      </w:r>
      <w:hyperlink r:id="rId11" w:history="1">
        <w:r>
          <w:rPr>
            <w:i/>
            <w:color w:val="0000FF" w:themeColor="hyperlink"/>
            <w:u w:val="single"/>
          </w:rPr>
          <w:t>https://adu.by/ Образовательный процесс. 2020/2021 учебный год / Общее среднее образование / Учебные предметы. V–XI классы / Химия</w:t>
        </w:r>
      </w:hyperlink>
      <w:r w:rsidRPr="003A13E2">
        <w:rPr>
          <w:rFonts w:eastAsia="Calibri" w:cs="Times New Roman"/>
          <w:i/>
          <w:szCs w:val="30"/>
        </w:rPr>
        <w:t>.</w:t>
      </w:r>
    </w:p>
    <w:p w14:paraId="2113BB35" w14:textId="77777777" w:rsidR="00580D02" w:rsidRPr="003A13E2" w:rsidRDefault="00580D02" w:rsidP="00580D02">
      <w:pPr>
        <w:ind w:firstLine="709"/>
        <w:rPr>
          <w:rFonts w:eastAsia="Calibri" w:cs="Times New Roman"/>
          <w:b/>
          <w:szCs w:val="30"/>
          <w:u w:val="single"/>
        </w:rPr>
      </w:pPr>
      <w:r w:rsidRPr="003A13E2">
        <w:rPr>
          <w:rFonts w:eastAsia="Calibri" w:cs="Times New Roman"/>
          <w:b/>
          <w:szCs w:val="30"/>
        </w:rPr>
        <w:t xml:space="preserve">3. </w:t>
      </w:r>
      <w:r w:rsidRPr="003A13E2">
        <w:rPr>
          <w:rFonts w:eastAsia="Calibri" w:cs="Times New Roman"/>
          <w:b/>
          <w:szCs w:val="30"/>
          <w:u w:val="single"/>
        </w:rPr>
        <w:t>Организация образовательного процесса на повышенном уровне</w:t>
      </w:r>
    </w:p>
    <w:p w14:paraId="0D01A6C4" w14:textId="77777777" w:rsidR="00580D02" w:rsidRPr="003A13E2" w:rsidRDefault="00580D02" w:rsidP="00580D02">
      <w:pPr>
        <w:ind w:firstLine="708"/>
        <w:rPr>
          <w:rFonts w:eastAsia="Calibri" w:cs="Times New Roman"/>
          <w:i/>
          <w:iCs/>
          <w:szCs w:val="30"/>
          <w:u w:val="single"/>
        </w:rPr>
      </w:pPr>
      <w:r w:rsidRPr="003A13E2">
        <w:rPr>
          <w:rFonts w:eastAsia="Calibri" w:cs="Times New Roman"/>
          <w:szCs w:val="30"/>
        </w:rPr>
        <w:t xml:space="preserve">На </w:t>
      </w:r>
      <w:r w:rsidRPr="003A13E2">
        <w:rPr>
          <w:rFonts w:eastAsia="Calibri" w:cs="Times New Roman"/>
          <w:szCs w:val="30"/>
          <w:lang w:val="en-US"/>
        </w:rPr>
        <w:t>II</w:t>
      </w:r>
      <w:r w:rsidRPr="003A13E2">
        <w:rPr>
          <w:rFonts w:eastAsia="Calibri" w:cs="Times New Roman"/>
          <w:szCs w:val="30"/>
        </w:rPr>
        <w:t xml:space="preserve"> ступени общего среднего образования учебный предмет «Химия» может изучаться на повышенном уровне в </w:t>
      </w:r>
      <w:r w:rsidRPr="003A13E2">
        <w:rPr>
          <w:rFonts w:eastAsia="Calibri" w:cs="Times New Roman"/>
          <w:szCs w:val="30"/>
          <w:lang w:val="en-US"/>
        </w:rPr>
        <w:t>VIII</w:t>
      </w:r>
      <w:r w:rsidRPr="003A13E2">
        <w:rPr>
          <w:rFonts w:eastAsia="Calibri" w:cs="Times New Roman"/>
          <w:szCs w:val="30"/>
        </w:rPr>
        <w:t xml:space="preserve"> и </w:t>
      </w:r>
      <w:r w:rsidRPr="003A13E2">
        <w:rPr>
          <w:rFonts w:eastAsia="Calibri" w:cs="Times New Roman"/>
          <w:szCs w:val="30"/>
          <w:lang w:val="en-US"/>
        </w:rPr>
        <w:t>IX</w:t>
      </w:r>
      <w:r w:rsidRPr="003A13E2">
        <w:rPr>
          <w:rFonts w:eastAsia="Calibri" w:cs="Times New Roman"/>
          <w:szCs w:val="30"/>
        </w:rPr>
        <w:t xml:space="preserve"> классах в объеме не более двух дополнительных учебных часов в неделю. Рекомендации по организации изучения химии в </w:t>
      </w:r>
      <w:r w:rsidRPr="003A13E2">
        <w:rPr>
          <w:rFonts w:eastAsia="Calibri" w:cs="Times New Roman"/>
          <w:szCs w:val="30"/>
          <w:lang w:val="en-US"/>
        </w:rPr>
        <w:t>VIII</w:t>
      </w:r>
      <w:r w:rsidRPr="003A13E2">
        <w:rPr>
          <w:rFonts w:eastAsia="Calibri" w:cs="Times New Roman"/>
          <w:szCs w:val="30"/>
        </w:rPr>
        <w:t xml:space="preserve"> и </w:t>
      </w:r>
      <w:r w:rsidRPr="003A13E2">
        <w:rPr>
          <w:rFonts w:eastAsia="Calibri" w:cs="Times New Roman"/>
          <w:szCs w:val="30"/>
          <w:lang w:val="en-US"/>
        </w:rPr>
        <w:t>IX</w:t>
      </w:r>
      <w:r w:rsidRPr="003A13E2">
        <w:rPr>
          <w:rFonts w:eastAsia="Calibri" w:cs="Times New Roman"/>
          <w:szCs w:val="30"/>
        </w:rPr>
        <w:t xml:space="preserve"> классах на повышенном уровне размещены на национальном образовательном портале: </w:t>
      </w:r>
      <w:hyperlink r:id="rId12" w:history="1">
        <w:r>
          <w:rPr>
            <w:i/>
            <w:color w:val="0000FF" w:themeColor="hyperlink"/>
            <w:u w:val="single"/>
          </w:rPr>
          <w:t>https://adu.by/ Образовательный процесс. 2020/2021 учебный год / Общее среднее образование / Учебные предметы. V–XI классы / Химия</w:t>
        </w:r>
      </w:hyperlink>
      <w:r w:rsidRPr="003A13E2">
        <w:rPr>
          <w:rFonts w:eastAsia="Calibri" w:cs="Times New Roman"/>
          <w:i/>
          <w:szCs w:val="30"/>
        </w:rPr>
        <w:t>.</w:t>
      </w:r>
    </w:p>
    <w:p w14:paraId="13675DC2" w14:textId="77777777" w:rsidR="00580D02" w:rsidRPr="003A13E2" w:rsidRDefault="00580D02" w:rsidP="00580D02">
      <w:pPr>
        <w:ind w:firstLine="709"/>
        <w:rPr>
          <w:rFonts w:eastAsia="Calibri" w:cs="Times New Roman"/>
          <w:szCs w:val="30"/>
        </w:rPr>
      </w:pPr>
      <w:r w:rsidRPr="003A13E2">
        <w:rPr>
          <w:rFonts w:eastAsia="Calibri" w:cs="Times New Roman"/>
          <w:szCs w:val="30"/>
        </w:rPr>
        <w:t xml:space="preserve">При изучении учебного предмета «Химия» в X классе на повышенном уровне используется электронное приложение для повышенного уровня «Химия. 10 класс», размещенное на ресурсе </w:t>
      </w:r>
      <w:r w:rsidRPr="003A13E2">
        <w:rPr>
          <w:rFonts w:cs="Times New Roman"/>
          <w:i/>
          <w:szCs w:val="30"/>
        </w:rPr>
        <w:t>(</w:t>
      </w:r>
      <w:hyperlink r:id="rId13" w:history="1">
        <w:r w:rsidRPr="003A13E2">
          <w:rPr>
            <w:i/>
            <w:color w:val="0000FF" w:themeColor="hyperlink"/>
            <w:u w:val="single"/>
          </w:rPr>
          <w:t>http://profil.adu.by/</w:t>
        </w:r>
      </w:hyperlink>
      <w:r w:rsidRPr="003A13E2">
        <w:rPr>
          <w:rFonts w:cs="Times New Roman"/>
          <w:i/>
          <w:szCs w:val="30"/>
        </w:rPr>
        <w:t>),</w:t>
      </w:r>
      <w:r w:rsidRPr="003A13E2">
        <w:rPr>
          <w:rFonts w:cs="Times New Roman"/>
          <w:i/>
          <w:color w:val="0000FF" w:themeColor="hyperlink"/>
          <w:szCs w:val="30"/>
        </w:rPr>
        <w:t xml:space="preserve"> </w:t>
      </w:r>
      <w:r w:rsidRPr="003A13E2">
        <w:rPr>
          <w:rFonts w:eastAsia="Calibri" w:cs="Times New Roman"/>
          <w:szCs w:val="30"/>
        </w:rPr>
        <w:t xml:space="preserve">которое включает учебный материал базового и повышенного уровней. Одновременно может использоваться печатное </w:t>
      </w:r>
      <w:r w:rsidRPr="003A13E2">
        <w:rPr>
          <w:rFonts w:eastAsia="Calibri" w:cs="Times New Roman"/>
          <w:szCs w:val="30"/>
        </w:rPr>
        <w:lastRenderedPageBreak/>
        <w:t>издание учебного пособия, предусмотренное для изучения химии</w:t>
      </w:r>
      <w:r w:rsidRPr="003A13E2">
        <w:rPr>
          <w:rFonts w:eastAsia="Calibri" w:cs="Times New Roman"/>
          <w:color w:val="FF0000"/>
          <w:szCs w:val="30"/>
        </w:rPr>
        <w:t xml:space="preserve"> </w:t>
      </w:r>
      <w:r w:rsidRPr="003A13E2">
        <w:rPr>
          <w:rFonts w:eastAsia="Calibri" w:cs="Times New Roman"/>
          <w:szCs w:val="30"/>
        </w:rPr>
        <w:t>на базовом уровне.</w:t>
      </w:r>
    </w:p>
    <w:p w14:paraId="7F84A9EC" w14:textId="77777777" w:rsidR="00580D02" w:rsidRPr="003A13E2" w:rsidRDefault="00580D02" w:rsidP="00580D02">
      <w:pPr>
        <w:ind w:firstLine="709"/>
        <w:rPr>
          <w:rFonts w:eastAsia="Calibri" w:cs="Times New Roman"/>
          <w:b/>
          <w:szCs w:val="30"/>
        </w:rPr>
      </w:pPr>
      <w:r w:rsidRPr="003A13E2">
        <w:rPr>
          <w:rFonts w:eastAsia="Calibri" w:cs="Times New Roman"/>
          <w:b/>
          <w:szCs w:val="30"/>
        </w:rPr>
        <w:t xml:space="preserve">4. </w:t>
      </w:r>
      <w:r w:rsidRPr="003A13E2">
        <w:rPr>
          <w:rFonts w:eastAsia="Calibri" w:cs="Times New Roman"/>
          <w:b/>
          <w:szCs w:val="30"/>
          <w:u w:val="single"/>
        </w:rPr>
        <w:t>Календарно-тематическое планирование</w:t>
      </w:r>
    </w:p>
    <w:p w14:paraId="1F77C9C2" w14:textId="77777777" w:rsidR="00580D02" w:rsidRPr="003A13E2" w:rsidRDefault="00580D02" w:rsidP="00580D02">
      <w:pPr>
        <w:widowControl w:val="0"/>
        <w:ind w:firstLine="709"/>
        <w:rPr>
          <w:rFonts w:eastAsia="Calibri" w:cs="Times New Roman"/>
          <w:szCs w:val="30"/>
        </w:rPr>
      </w:pPr>
      <w:r w:rsidRPr="003A13E2">
        <w:rPr>
          <w:rFonts w:eastAsia="Calibri" w:cs="Times New Roman"/>
          <w:szCs w:val="30"/>
        </w:rPr>
        <w:t xml:space="preserve">Согласно должностным обязанностям учитель разрабатывает КТП с учетом времени, отведенного в учебной программе на изучение отдельных тем по учебному предмету «Химия». Данное КТП утверждается руководителем учреждения образования до начала учебного года. </w:t>
      </w:r>
    </w:p>
    <w:p w14:paraId="5183D73D" w14:textId="1A4A341D" w:rsidR="00580D02" w:rsidRPr="003A13E2" w:rsidRDefault="00580D02" w:rsidP="00580D02">
      <w:pPr>
        <w:widowControl w:val="0"/>
        <w:ind w:firstLine="709"/>
        <w:rPr>
          <w:rFonts w:eastAsia="Calibri" w:cs="Times New Roman"/>
          <w:szCs w:val="30"/>
        </w:rPr>
      </w:pPr>
      <w:r w:rsidRPr="003A13E2">
        <w:rPr>
          <w:rFonts w:eastAsia="Calibri" w:cs="Times New Roman"/>
          <w:szCs w:val="30"/>
        </w:rPr>
        <w:t xml:space="preserve">Учитель вправе использовать примерное КТП по учебному предмету «Химия» для VII-XI классов, рекомендованное НИО. При использовании КТП, рекомендованного НИО, учитель может вносить в течение учебного года в пределах учебных часов, отведенных на изучение учебного предмета, в примерное КТП коррективы в зависимости от уровня результатов учебной деятельности и познавательных возможностей учащихся, иных объективных обстоятельств. В рубрике «Для заметок» или на отдельном листе, который вкладывается в пособие для учителей учреждений общего среднего образования «Примерное календарно-тематическое планирование», учитель фиксирует вносимые изменения, которые согласовывает с руководителем учреждения образования. Аналогичным образом оформляется КТП при организации изучения на </w:t>
      </w:r>
      <w:r w:rsidRPr="003A13E2">
        <w:rPr>
          <w:rFonts w:eastAsia="Calibri" w:cs="Times New Roman"/>
          <w:szCs w:val="30"/>
          <w:lang w:val="en-US"/>
        </w:rPr>
        <w:t>II</w:t>
      </w:r>
      <w:r w:rsidR="00586FE8">
        <w:rPr>
          <w:rFonts w:eastAsia="Calibri" w:cs="Times New Roman"/>
          <w:szCs w:val="30"/>
        </w:rPr>
        <w:t> </w:t>
      </w:r>
      <w:r w:rsidRPr="003A13E2">
        <w:rPr>
          <w:rFonts w:eastAsia="Calibri" w:cs="Times New Roman"/>
          <w:szCs w:val="30"/>
        </w:rPr>
        <w:t xml:space="preserve">ступени общего среднего образования учебного предмета на повышенном уровне. </w:t>
      </w:r>
    </w:p>
    <w:p w14:paraId="49E52F1A" w14:textId="77777777" w:rsidR="00580D02" w:rsidRPr="003A13E2" w:rsidRDefault="00580D02" w:rsidP="00580D02">
      <w:pPr>
        <w:widowControl w:val="0"/>
        <w:ind w:firstLine="709"/>
        <w:rPr>
          <w:rFonts w:eastAsia="Calibri" w:cs="Times New Roman"/>
          <w:i/>
          <w:iCs/>
          <w:szCs w:val="30"/>
          <w:u w:val="single"/>
        </w:rPr>
      </w:pPr>
      <w:r w:rsidRPr="003A13E2">
        <w:rPr>
          <w:rFonts w:eastAsia="Calibri" w:cs="Times New Roman"/>
          <w:szCs w:val="30"/>
        </w:rPr>
        <w:t xml:space="preserve">Примерное КТП для X класса по учебному предмету «Химия» размещено на национальном образовательном портале </w:t>
      </w:r>
      <w:hyperlink r:id="rId14" w:history="1">
        <w:r>
          <w:rPr>
            <w:i/>
            <w:color w:val="0000FF" w:themeColor="hyperlink"/>
            <w:u w:val="single"/>
          </w:rPr>
          <w:t>https://adu.by/ Образовательный процесс. 2020/2021 учебный год / Общее среднее образование / Учебные предметы. V–XI классы / Химия</w:t>
        </w:r>
      </w:hyperlink>
      <w:r w:rsidRPr="003A13E2">
        <w:rPr>
          <w:rFonts w:eastAsia="Calibri" w:cs="Times New Roman"/>
          <w:i/>
          <w:szCs w:val="30"/>
        </w:rPr>
        <w:t>.</w:t>
      </w:r>
    </w:p>
    <w:p w14:paraId="784CE085" w14:textId="77777777" w:rsidR="00580D02" w:rsidRPr="003A13E2" w:rsidRDefault="00580D02" w:rsidP="00580D02">
      <w:pPr>
        <w:ind w:firstLine="709"/>
        <w:rPr>
          <w:rFonts w:eastAsia="Calibri" w:cs="Times New Roman"/>
          <w:b/>
          <w:szCs w:val="30"/>
        </w:rPr>
      </w:pPr>
      <w:r w:rsidRPr="003A13E2">
        <w:rPr>
          <w:rFonts w:eastAsia="Calibri" w:cs="Times New Roman"/>
          <w:b/>
          <w:szCs w:val="30"/>
        </w:rPr>
        <w:t xml:space="preserve">5. </w:t>
      </w:r>
      <w:r w:rsidRPr="003A13E2">
        <w:rPr>
          <w:rFonts w:eastAsia="Calibri" w:cs="Times New Roman"/>
          <w:b/>
          <w:szCs w:val="30"/>
          <w:u w:val="single"/>
        </w:rPr>
        <w:t>Особенности организации образовательного процесса</w:t>
      </w:r>
    </w:p>
    <w:p w14:paraId="384E339F" w14:textId="77777777" w:rsidR="00580D02" w:rsidRPr="003A13E2" w:rsidRDefault="00580D02" w:rsidP="00580D02">
      <w:pPr>
        <w:ind w:firstLine="709"/>
        <w:rPr>
          <w:rFonts w:eastAsia="Calibri" w:cs="Times New Roman"/>
          <w:szCs w:val="30"/>
        </w:rPr>
      </w:pPr>
      <w:r w:rsidRPr="003A13E2">
        <w:t xml:space="preserve">Обращаем внимание, что в начале 2020/2021 учебного года необходимо организовать углубленное повторение учебного материала IV четверти 2019/2020 учебного года. Рекомендации по организации углубленного повторения размещены на национальном образовательном портале: </w:t>
      </w:r>
      <w:hyperlink r:id="rId15" w:history="1">
        <w:r>
          <w:rPr>
            <w:i/>
            <w:color w:val="0000FF" w:themeColor="hyperlink"/>
            <w:u w:val="single"/>
          </w:rPr>
          <w:t>https://adu.by/ Образовательный процесс. 2020/2021 учебный год / Общее среднее образование / Учебные предметы. V–XI классы / Химия</w:t>
        </w:r>
      </w:hyperlink>
      <w:r w:rsidRPr="003A13E2">
        <w:rPr>
          <w:rFonts w:eastAsia="Calibri" w:cs="Times New Roman"/>
          <w:i/>
          <w:szCs w:val="30"/>
        </w:rPr>
        <w:t>.</w:t>
      </w:r>
    </w:p>
    <w:p w14:paraId="2B1F246B" w14:textId="77777777" w:rsidR="00580D02" w:rsidRPr="003A13E2" w:rsidRDefault="00580D02" w:rsidP="00580D02">
      <w:pPr>
        <w:ind w:firstLine="709"/>
        <w:rPr>
          <w:rFonts w:eastAsia="Calibri" w:cs="Times New Roman"/>
          <w:szCs w:val="30"/>
        </w:rPr>
      </w:pPr>
      <w:r w:rsidRPr="003A13E2">
        <w:rPr>
          <w:rFonts w:eastAsia="Calibri" w:cs="Times New Roman"/>
          <w:szCs w:val="30"/>
        </w:rPr>
        <w:t>При организации образовательного процесса по учебному предмету «Химия»</w:t>
      </w:r>
      <w:r w:rsidRPr="003A13E2">
        <w:rPr>
          <w:rFonts w:eastAsia="Calibri" w:cs="Times New Roman"/>
          <w:b/>
          <w:szCs w:val="30"/>
        </w:rPr>
        <w:t xml:space="preserve"> </w:t>
      </w:r>
      <w:r w:rsidRPr="003A13E2">
        <w:rPr>
          <w:rFonts w:eastAsia="Calibri" w:cs="Times New Roman"/>
          <w:szCs w:val="30"/>
        </w:rPr>
        <w:t xml:space="preserve">обязательным является соблюдение Правил безопасности при организации образовательного процесса по учебным предметам (дисциплинам) «Химия» и «Физика» в учреждениях образования Республики Беларусь, утвержденных постановлением Министерства образования Республики Беларусь от 26.03.2008 № 26 (далее – Правила безопасности), которые устанавливают требования к мерам безопасности при проведении уроков, работ исследовательского характера, </w:t>
      </w:r>
      <w:r w:rsidRPr="003A13E2">
        <w:rPr>
          <w:rFonts w:eastAsia="Calibri" w:cs="Times New Roman"/>
          <w:szCs w:val="30"/>
        </w:rPr>
        <w:lastRenderedPageBreak/>
        <w:t>стимулирующих, поддерживающих и факультативных занятий, а также определяют обязанности участников образовательного процесса в учреждениях образования по обеспечению безопасных условий организации образовательного процесса.</w:t>
      </w:r>
    </w:p>
    <w:p w14:paraId="64C4E58D" w14:textId="77777777" w:rsidR="00580D02" w:rsidRPr="003A13E2" w:rsidRDefault="00580D02" w:rsidP="00580D02">
      <w:pPr>
        <w:tabs>
          <w:tab w:val="left" w:pos="426"/>
          <w:tab w:val="left" w:pos="851"/>
        </w:tabs>
        <w:ind w:firstLine="709"/>
        <w:rPr>
          <w:rFonts w:eastAsia="Calibri" w:cs="Times New Roman"/>
          <w:szCs w:val="30"/>
        </w:rPr>
      </w:pPr>
      <w:r w:rsidRPr="003A13E2">
        <w:rPr>
          <w:rFonts w:eastAsia="Calibri" w:cs="Times New Roman"/>
          <w:szCs w:val="30"/>
        </w:rPr>
        <w:t>В каждом кабинете химии должны быть:</w:t>
      </w:r>
    </w:p>
    <w:p w14:paraId="70A73367" w14:textId="39AAC9CB" w:rsidR="00580D02" w:rsidRPr="003A13E2" w:rsidRDefault="00580D02" w:rsidP="00580D02">
      <w:pPr>
        <w:ind w:firstLine="709"/>
        <w:rPr>
          <w:rFonts w:eastAsia="Calibri" w:cs="Times New Roman"/>
          <w:szCs w:val="30"/>
        </w:rPr>
      </w:pPr>
      <w:r w:rsidRPr="003A13E2">
        <w:rPr>
          <w:rFonts w:eastAsia="Calibri" w:cs="Times New Roman"/>
          <w:szCs w:val="30"/>
        </w:rPr>
        <w:t>инструкции по охране труда для лаборанта на отдельные виды работ;</w:t>
      </w:r>
    </w:p>
    <w:p w14:paraId="596BE6CF" w14:textId="77777777" w:rsidR="00580D02" w:rsidRPr="003A13E2" w:rsidRDefault="00580D02" w:rsidP="00580D02">
      <w:pPr>
        <w:ind w:firstLine="709"/>
        <w:rPr>
          <w:rFonts w:eastAsia="Calibri" w:cs="Times New Roman"/>
          <w:szCs w:val="30"/>
        </w:rPr>
      </w:pPr>
      <w:r w:rsidRPr="003A13E2">
        <w:rPr>
          <w:rFonts w:eastAsia="Calibri" w:cs="Times New Roman"/>
          <w:szCs w:val="30"/>
        </w:rPr>
        <w:t xml:space="preserve">плакаты по пожарной безопасности и оказанию первой помощи; </w:t>
      </w:r>
    </w:p>
    <w:p w14:paraId="1B827EB9" w14:textId="77777777" w:rsidR="00580D02" w:rsidRPr="003A13E2" w:rsidRDefault="00580D02" w:rsidP="00580D02">
      <w:pPr>
        <w:ind w:firstLine="709"/>
        <w:rPr>
          <w:rFonts w:eastAsia="Calibri" w:cs="Times New Roman"/>
          <w:szCs w:val="30"/>
        </w:rPr>
      </w:pPr>
      <w:r w:rsidRPr="003A13E2">
        <w:rPr>
          <w:rFonts w:eastAsia="Calibri" w:cs="Times New Roman"/>
          <w:szCs w:val="30"/>
        </w:rPr>
        <w:t>средства индивидуальной защиты;</w:t>
      </w:r>
    </w:p>
    <w:p w14:paraId="78444BC8" w14:textId="77777777" w:rsidR="00580D02" w:rsidRPr="003A13E2" w:rsidRDefault="00580D02" w:rsidP="00580D02">
      <w:pPr>
        <w:ind w:firstLine="709"/>
        <w:rPr>
          <w:rFonts w:eastAsia="Calibri" w:cs="Times New Roman"/>
          <w:szCs w:val="30"/>
        </w:rPr>
      </w:pPr>
      <w:r w:rsidRPr="003A13E2">
        <w:rPr>
          <w:rFonts w:eastAsia="Calibri" w:cs="Times New Roman"/>
          <w:szCs w:val="30"/>
        </w:rPr>
        <w:t>аптечки первой помощи;</w:t>
      </w:r>
    </w:p>
    <w:p w14:paraId="6F1C29EB" w14:textId="77777777" w:rsidR="00580D02" w:rsidRPr="003A13E2" w:rsidRDefault="00580D02" w:rsidP="00580D02">
      <w:pPr>
        <w:ind w:firstLine="709"/>
        <w:rPr>
          <w:rFonts w:eastAsia="Calibri" w:cs="Times New Roman"/>
          <w:szCs w:val="30"/>
        </w:rPr>
      </w:pPr>
      <w:r w:rsidRPr="003A13E2">
        <w:rPr>
          <w:rFonts w:eastAsia="Calibri" w:cs="Times New Roman"/>
          <w:szCs w:val="30"/>
        </w:rPr>
        <w:t>первичные средства пожаротушения.</w:t>
      </w:r>
    </w:p>
    <w:p w14:paraId="26811CBA" w14:textId="3EA79F94" w:rsidR="00580D02" w:rsidRPr="003A13E2" w:rsidRDefault="00580D02" w:rsidP="00580D02">
      <w:pPr>
        <w:widowControl w:val="0"/>
        <w:autoSpaceDE w:val="0"/>
        <w:adjustRightInd w:val="0"/>
        <w:ind w:firstLine="709"/>
        <w:rPr>
          <w:rFonts w:eastAsia="Times New Roman" w:cs="Times New Roman"/>
          <w:szCs w:val="30"/>
          <w:lang w:eastAsia="ru-RU"/>
        </w:rPr>
      </w:pPr>
      <w:r w:rsidRPr="003A13E2">
        <w:rPr>
          <w:rFonts w:eastAsia="Times New Roman" w:cs="Times New Roman"/>
          <w:szCs w:val="30"/>
          <w:lang w:eastAsia="ru-RU"/>
        </w:rPr>
        <w:t xml:space="preserve">Учитель составляет перечень реактивов с указанием разрешенных для хранения максимальных масс </w:t>
      </w:r>
      <w:r w:rsidR="00052641">
        <w:rPr>
          <w:rFonts w:eastAsia="Times New Roman" w:cs="Times New Roman"/>
          <w:szCs w:val="30"/>
          <w:lang w:eastAsia="ru-RU"/>
        </w:rPr>
        <w:t>(</w:t>
      </w:r>
      <w:r w:rsidRPr="003A13E2">
        <w:rPr>
          <w:rFonts w:eastAsia="Times New Roman" w:cs="Times New Roman"/>
          <w:szCs w:val="30"/>
          <w:lang w:eastAsia="ru-RU"/>
        </w:rPr>
        <w:t>или объемов</w:t>
      </w:r>
      <w:r w:rsidR="00052641">
        <w:rPr>
          <w:rFonts w:eastAsia="Times New Roman" w:cs="Times New Roman"/>
          <w:szCs w:val="30"/>
          <w:lang w:eastAsia="ru-RU"/>
        </w:rPr>
        <w:t>)</w:t>
      </w:r>
      <w:r w:rsidRPr="003A13E2">
        <w:rPr>
          <w:rFonts w:eastAsia="Times New Roman" w:cs="Times New Roman"/>
          <w:szCs w:val="30"/>
          <w:lang w:eastAsia="ru-RU"/>
        </w:rPr>
        <w:t xml:space="preserve"> и размещает его на внутренней стороне дверцы шкафа и (или) сейфа. Перечень и количество реактивов должны соответствовать нормам, указанным в</w:t>
      </w:r>
      <w:r w:rsidRPr="003A13E2">
        <w:rPr>
          <w:rFonts w:eastAsia="Times New Roman" w:cs="Times New Roman"/>
          <w:b/>
          <w:szCs w:val="30"/>
          <w:lang w:eastAsia="ru-RU"/>
        </w:rPr>
        <w:t xml:space="preserve"> </w:t>
      </w:r>
      <w:r w:rsidRPr="003A13E2">
        <w:rPr>
          <w:rFonts w:eastAsia="Times New Roman" w:cs="Times New Roman"/>
          <w:szCs w:val="30"/>
          <w:lang w:eastAsia="ru-RU"/>
        </w:rPr>
        <w:t xml:space="preserve">Перечне мебели, инвентаря и средств обучения, необходимых для организации образовательного процесса учреждениями образования, реализующими образовательные программы общего среднего образования (утвержден постановлением Министерства образования Республики Беларусь от 12.06.2014 № 75 </w:t>
      </w:r>
      <w:r w:rsidRPr="00612310">
        <w:rPr>
          <w:rFonts w:eastAsia="Times New Roman" w:cs="Times New Roman"/>
          <w:szCs w:val="30"/>
          <w:lang w:val="be-BY" w:eastAsia="ru-RU"/>
        </w:rPr>
        <w:t xml:space="preserve">в редакции постановления от </w:t>
      </w:r>
      <w:r w:rsidR="00714AB3" w:rsidRPr="00612310">
        <w:rPr>
          <w:rFonts w:eastAsia="Times New Roman" w:cs="Times New Roman"/>
          <w:szCs w:val="30"/>
          <w:lang w:val="be-BY" w:eastAsia="ru-RU"/>
        </w:rPr>
        <w:t>16.10</w:t>
      </w:r>
      <w:r w:rsidRPr="00612310">
        <w:rPr>
          <w:rFonts w:eastAsia="Times New Roman" w:cs="Times New Roman"/>
          <w:szCs w:val="30"/>
          <w:lang w:val="be-BY" w:eastAsia="ru-RU"/>
        </w:rPr>
        <w:t>.2018 № </w:t>
      </w:r>
      <w:r w:rsidR="00714AB3" w:rsidRPr="00612310">
        <w:rPr>
          <w:rFonts w:eastAsia="Times New Roman" w:cs="Times New Roman"/>
          <w:szCs w:val="30"/>
          <w:lang w:val="be-BY" w:eastAsia="ru-RU"/>
        </w:rPr>
        <w:t>105</w:t>
      </w:r>
      <w:r w:rsidRPr="00612310">
        <w:rPr>
          <w:rFonts w:eastAsia="Times New Roman" w:cs="Times New Roman"/>
          <w:szCs w:val="30"/>
          <w:lang w:eastAsia="ru-RU"/>
        </w:rPr>
        <w:t>)</w:t>
      </w:r>
      <w:r w:rsidR="00612310">
        <w:rPr>
          <w:rFonts w:eastAsia="Times New Roman" w:cs="Times New Roman"/>
          <w:szCs w:val="30"/>
          <w:lang w:eastAsia="ru-RU"/>
        </w:rPr>
        <w:t>.</w:t>
      </w:r>
      <w:r w:rsidRPr="003A13E2">
        <w:rPr>
          <w:rFonts w:eastAsia="Times New Roman" w:cs="Times New Roman"/>
          <w:szCs w:val="30"/>
          <w:lang w:eastAsia="ru-RU"/>
        </w:rPr>
        <w:t xml:space="preserve"> Количество реактивов в перечне должно быть указано в соответствии с нормами для обеспечения годичной потребности уроков химии (</w:t>
      </w:r>
      <w:r w:rsidRPr="003A13E2">
        <w:rPr>
          <w:rFonts w:eastAsia="Times New Roman" w:cs="Times New Roman"/>
          <w:szCs w:val="30"/>
          <w:lang w:val="en-US" w:eastAsia="ru-RU"/>
        </w:rPr>
        <w:t>VII</w:t>
      </w:r>
      <w:r w:rsidRPr="003A13E2">
        <w:rPr>
          <w:rFonts w:eastAsia="Times New Roman" w:cs="Times New Roman"/>
          <w:szCs w:val="30"/>
          <w:lang w:eastAsia="ru-RU"/>
        </w:rPr>
        <w:t>–</w:t>
      </w:r>
      <w:r w:rsidRPr="003A13E2">
        <w:rPr>
          <w:rFonts w:eastAsia="Times New Roman" w:cs="Times New Roman"/>
          <w:szCs w:val="30"/>
          <w:lang w:val="en-US" w:eastAsia="ru-RU"/>
        </w:rPr>
        <w:t>XI</w:t>
      </w:r>
      <w:r w:rsidRPr="003A13E2">
        <w:rPr>
          <w:rFonts w:eastAsia="Times New Roman" w:cs="Times New Roman"/>
          <w:szCs w:val="30"/>
          <w:lang w:eastAsia="ru-RU"/>
        </w:rPr>
        <w:t xml:space="preserve"> классы).</w:t>
      </w:r>
    </w:p>
    <w:p w14:paraId="4237C4E4" w14:textId="77777777" w:rsidR="00580D02" w:rsidRPr="003A13E2" w:rsidRDefault="00580D02" w:rsidP="00580D02">
      <w:pPr>
        <w:ind w:firstLine="709"/>
        <w:rPr>
          <w:rFonts w:eastAsia="Calibri" w:cs="Times New Roman"/>
          <w:szCs w:val="30"/>
        </w:rPr>
      </w:pPr>
      <w:r w:rsidRPr="003A13E2">
        <w:rPr>
          <w:rFonts w:eastAsia="Calibri" w:cs="Times New Roman"/>
          <w:szCs w:val="30"/>
        </w:rPr>
        <w:t>Приобретаемые для кабинета химии оборудование и химические реактивы, подлежащие обязательному подтверждению соответствия в Республике Беларусь, должны сопровождаться документами об оценке соответствия техническим нормативным правовым актам.</w:t>
      </w:r>
    </w:p>
    <w:p w14:paraId="708936F1" w14:textId="77777777" w:rsidR="00580D02" w:rsidRPr="003A13E2" w:rsidRDefault="00580D02" w:rsidP="00580D02">
      <w:pPr>
        <w:overflowPunct w:val="0"/>
        <w:ind w:firstLine="709"/>
        <w:textAlignment w:val="baseline"/>
        <w:rPr>
          <w:rFonts w:eastAsia="Calibri" w:cs="Times New Roman"/>
          <w:szCs w:val="30"/>
        </w:rPr>
      </w:pPr>
      <w:r w:rsidRPr="003A13E2">
        <w:rPr>
          <w:rFonts w:eastAsia="Calibri" w:cs="Times New Roman"/>
          <w:b/>
          <w:szCs w:val="30"/>
        </w:rPr>
        <w:t>Обращаем внимание на следующие требования безопасности</w:t>
      </w:r>
      <w:r w:rsidRPr="003A13E2">
        <w:rPr>
          <w:rFonts w:eastAsia="Calibri" w:cs="Times New Roman"/>
          <w:szCs w:val="30"/>
        </w:rPr>
        <w:t xml:space="preserve"> при проведении учебных занятий в кабинете химии:</w:t>
      </w:r>
    </w:p>
    <w:p w14:paraId="5B0DACC4" w14:textId="4CB21409" w:rsidR="00580D02" w:rsidRPr="003A13E2" w:rsidRDefault="00580D02" w:rsidP="00580D02">
      <w:pPr>
        <w:widowControl w:val="0"/>
        <w:shd w:val="clear" w:color="auto" w:fill="FFFFFF"/>
        <w:tabs>
          <w:tab w:val="left" w:pos="993"/>
        </w:tabs>
        <w:autoSpaceDE w:val="0"/>
        <w:adjustRightInd w:val="0"/>
        <w:ind w:firstLine="709"/>
        <w:rPr>
          <w:rFonts w:eastAsia="Calibri" w:cs="Times New Roman"/>
          <w:color w:val="000000"/>
          <w:szCs w:val="30"/>
        </w:rPr>
      </w:pPr>
      <w:r w:rsidRPr="003A13E2">
        <w:rPr>
          <w:rFonts w:eastAsia="Calibri" w:cs="Times New Roman"/>
          <w:color w:val="000000"/>
          <w:szCs w:val="30"/>
        </w:rPr>
        <w:t>необходимо исключить доступ учащихся к местам хранения химических реактивов, не допускать пребывани</w:t>
      </w:r>
      <w:r w:rsidR="00861C99">
        <w:rPr>
          <w:rFonts w:eastAsia="Calibri" w:cs="Times New Roman"/>
          <w:color w:val="000000"/>
          <w:szCs w:val="30"/>
        </w:rPr>
        <w:t>я</w:t>
      </w:r>
      <w:r w:rsidRPr="003A13E2">
        <w:rPr>
          <w:rFonts w:eastAsia="Calibri" w:cs="Times New Roman"/>
          <w:color w:val="000000"/>
          <w:szCs w:val="30"/>
        </w:rPr>
        <w:t xml:space="preserve"> учащихся в лаборантской;</w:t>
      </w:r>
    </w:p>
    <w:p w14:paraId="36A9C6BA" w14:textId="77777777" w:rsidR="00580D02" w:rsidRPr="003A13E2" w:rsidRDefault="00580D02" w:rsidP="00580D02">
      <w:pPr>
        <w:widowControl w:val="0"/>
        <w:shd w:val="clear" w:color="auto" w:fill="FFFFFF"/>
        <w:tabs>
          <w:tab w:val="left" w:pos="993"/>
        </w:tabs>
        <w:autoSpaceDE w:val="0"/>
        <w:adjustRightInd w:val="0"/>
        <w:ind w:firstLine="709"/>
        <w:rPr>
          <w:rFonts w:eastAsia="Calibri" w:cs="Times New Roman"/>
          <w:color w:val="000000"/>
          <w:szCs w:val="30"/>
        </w:rPr>
      </w:pPr>
      <w:r w:rsidRPr="003A13E2">
        <w:rPr>
          <w:rFonts w:eastAsia="Calibri" w:cs="Times New Roman"/>
          <w:color w:val="000000"/>
          <w:szCs w:val="30"/>
        </w:rPr>
        <w:t xml:space="preserve">поддерживать правильность хранения реактивов по группам хранения; </w:t>
      </w:r>
    </w:p>
    <w:p w14:paraId="2A399A26" w14:textId="77777777" w:rsidR="00580D02" w:rsidRPr="003A13E2" w:rsidRDefault="00580D02" w:rsidP="00580D02">
      <w:pPr>
        <w:widowControl w:val="0"/>
        <w:shd w:val="clear" w:color="auto" w:fill="FFFFFF"/>
        <w:tabs>
          <w:tab w:val="left" w:pos="993"/>
        </w:tabs>
        <w:autoSpaceDE w:val="0"/>
        <w:adjustRightInd w:val="0"/>
        <w:ind w:firstLine="709"/>
        <w:rPr>
          <w:rFonts w:eastAsia="Calibri" w:cs="Times New Roman"/>
          <w:color w:val="000000"/>
          <w:szCs w:val="30"/>
        </w:rPr>
      </w:pPr>
      <w:r w:rsidRPr="003A13E2">
        <w:rPr>
          <w:rFonts w:eastAsia="Calibri" w:cs="Times New Roman"/>
          <w:color w:val="000000"/>
          <w:szCs w:val="30"/>
        </w:rPr>
        <w:t>не допускать хранения реактивов в таре без этикеток, в таре с надписями, сделанными на прежних этикетках или сделанными карандашом по стеклу;</w:t>
      </w:r>
    </w:p>
    <w:p w14:paraId="7EDB6FB4" w14:textId="77777777" w:rsidR="00580D02" w:rsidRPr="003A13E2" w:rsidRDefault="00580D02" w:rsidP="00580D02">
      <w:pPr>
        <w:widowControl w:val="0"/>
        <w:shd w:val="clear" w:color="auto" w:fill="FFFFFF"/>
        <w:tabs>
          <w:tab w:val="left" w:pos="993"/>
        </w:tabs>
        <w:autoSpaceDE w:val="0"/>
        <w:adjustRightInd w:val="0"/>
        <w:ind w:firstLine="709"/>
        <w:rPr>
          <w:rFonts w:eastAsia="Calibri" w:cs="Times New Roman"/>
          <w:szCs w:val="30"/>
        </w:rPr>
      </w:pPr>
      <w:r w:rsidRPr="003A13E2">
        <w:rPr>
          <w:rFonts w:eastAsia="Calibri" w:cs="Times New Roman"/>
          <w:color w:val="000000"/>
          <w:szCs w:val="30"/>
        </w:rPr>
        <w:t>уничтожение реактивов в таре без этикеток производить в соответствии с пунктами 66–71 Правил безопасности</w:t>
      </w:r>
      <w:r w:rsidRPr="003A13E2">
        <w:rPr>
          <w:rFonts w:eastAsia="Calibri" w:cs="Times New Roman"/>
          <w:szCs w:val="30"/>
        </w:rPr>
        <w:t>.</w:t>
      </w:r>
    </w:p>
    <w:p w14:paraId="43594CAB" w14:textId="77777777" w:rsidR="00580D02" w:rsidRPr="003A13E2" w:rsidRDefault="00580D02" w:rsidP="00580D02">
      <w:pPr>
        <w:ind w:firstLine="709"/>
        <w:rPr>
          <w:rFonts w:eastAsia="Calibri" w:cs="Times New Roman"/>
          <w:i/>
          <w:szCs w:val="30"/>
        </w:rPr>
      </w:pPr>
      <w:r w:rsidRPr="003A13E2">
        <w:rPr>
          <w:rFonts w:eastAsia="Calibri" w:cs="Times New Roman"/>
          <w:szCs w:val="30"/>
          <w:lang w:eastAsia="ru-RU"/>
        </w:rPr>
        <w:t xml:space="preserve">На первом занятии в каждой учебной четверти </w:t>
      </w:r>
      <w:r w:rsidRPr="003A13E2">
        <w:rPr>
          <w:rFonts w:eastAsia="Calibri" w:cs="Times New Roman"/>
          <w:szCs w:val="30"/>
        </w:rPr>
        <w:t>во всех классах учитель проводит обучение учащихся общим правилам безопасности при нахождении в кабинете химии и</w:t>
      </w:r>
      <w:r w:rsidRPr="003A13E2">
        <w:rPr>
          <w:rFonts w:eastAsia="Calibri" w:cs="Times New Roman"/>
          <w:szCs w:val="30"/>
          <w:lang w:eastAsia="ru-RU"/>
        </w:rPr>
        <w:t xml:space="preserve"> делает запись «</w:t>
      </w:r>
      <w:r w:rsidRPr="003A13E2">
        <w:rPr>
          <w:rFonts w:eastAsia="Calibri" w:cs="Times New Roman"/>
          <w:i/>
          <w:szCs w:val="30"/>
        </w:rPr>
        <w:t xml:space="preserve">Обучение правилам </w:t>
      </w:r>
      <w:r w:rsidRPr="003A13E2">
        <w:rPr>
          <w:rFonts w:eastAsia="Calibri" w:cs="Times New Roman"/>
          <w:i/>
          <w:szCs w:val="30"/>
        </w:rPr>
        <w:lastRenderedPageBreak/>
        <w:t>безопасного поведения» (</w:t>
      </w:r>
      <w:r w:rsidRPr="003A13E2">
        <w:rPr>
          <w:rFonts w:eastAsia="Calibri" w:cs="Times New Roman"/>
          <w:szCs w:val="30"/>
        </w:rPr>
        <w:t>или</w:t>
      </w:r>
      <w:r w:rsidRPr="003A13E2">
        <w:rPr>
          <w:rFonts w:eastAsia="Calibri" w:cs="Times New Roman"/>
          <w:i/>
          <w:szCs w:val="30"/>
        </w:rPr>
        <w:t xml:space="preserve"> «ОПБП»)</w:t>
      </w:r>
      <w:r w:rsidRPr="003A13E2">
        <w:rPr>
          <w:rFonts w:eastAsia="Calibri" w:cs="Times New Roman"/>
          <w:szCs w:val="30"/>
          <w:lang w:eastAsia="ru-RU"/>
        </w:rPr>
        <w:t xml:space="preserve"> в классном журнале </w:t>
      </w:r>
      <w:r w:rsidRPr="003A13E2">
        <w:rPr>
          <w:rFonts w:eastAsia="Calibri" w:cs="Times New Roman"/>
          <w:szCs w:val="30"/>
        </w:rPr>
        <w:t xml:space="preserve">в графе </w:t>
      </w:r>
      <w:r w:rsidRPr="003A13E2">
        <w:rPr>
          <w:rFonts w:eastAsia="Calibri" w:cs="Times New Roman"/>
          <w:i/>
          <w:szCs w:val="30"/>
        </w:rPr>
        <w:t>«</w:t>
      </w:r>
      <w:r w:rsidRPr="003A13E2">
        <w:rPr>
          <w:rFonts w:eastAsia="Calibri" w:cs="Times New Roman"/>
          <w:i/>
          <w:szCs w:val="30"/>
          <w:lang w:val="be-BY"/>
        </w:rPr>
        <w:t>Змест вучэбных заняткаў</w:t>
      </w:r>
      <w:r w:rsidRPr="003A13E2">
        <w:rPr>
          <w:rFonts w:eastAsia="Calibri" w:cs="Times New Roman"/>
          <w:i/>
          <w:szCs w:val="30"/>
        </w:rPr>
        <w:t xml:space="preserve">» </w:t>
      </w:r>
      <w:r w:rsidRPr="003A13E2">
        <w:rPr>
          <w:rFonts w:eastAsia="Calibri" w:cs="Times New Roman"/>
          <w:szCs w:val="30"/>
        </w:rPr>
        <w:t>перед темой урока</w:t>
      </w:r>
      <w:r w:rsidRPr="003A13E2">
        <w:rPr>
          <w:rFonts w:eastAsia="Calibri" w:cs="Times New Roman"/>
          <w:i/>
          <w:szCs w:val="30"/>
        </w:rPr>
        <w:t>.</w:t>
      </w:r>
    </w:p>
    <w:p w14:paraId="53DF14C3" w14:textId="77777777" w:rsidR="00580D02" w:rsidRPr="003A13E2" w:rsidRDefault="00580D02" w:rsidP="00580D02">
      <w:pPr>
        <w:shd w:val="clear" w:color="auto" w:fill="FFFFFF"/>
        <w:tabs>
          <w:tab w:val="left" w:pos="851"/>
        </w:tabs>
        <w:ind w:firstLine="709"/>
        <w:rPr>
          <w:rFonts w:eastAsia="Calibri" w:cs="Times New Roman"/>
          <w:szCs w:val="30"/>
        </w:rPr>
      </w:pPr>
      <w:r w:rsidRPr="003A13E2">
        <w:rPr>
          <w:rFonts w:eastAsia="Calibri" w:cs="Times New Roman"/>
          <w:szCs w:val="30"/>
        </w:rPr>
        <w:t xml:space="preserve">Перед началом выполнения лабораторного опыта, практической работы, демонстрационного опыта учитель проводит обучение безопасным приемам выполнения данного типа работы. Во всех указанных случаях в классном журнале в графе </w:t>
      </w:r>
      <w:r w:rsidRPr="003A13E2">
        <w:rPr>
          <w:rFonts w:eastAsia="Calibri" w:cs="Times New Roman"/>
          <w:i/>
          <w:szCs w:val="30"/>
        </w:rPr>
        <w:t>«</w:t>
      </w:r>
      <w:r w:rsidRPr="003A13E2">
        <w:rPr>
          <w:rFonts w:eastAsia="Calibri" w:cs="Times New Roman"/>
          <w:i/>
          <w:szCs w:val="30"/>
          <w:lang w:val="be-BY"/>
        </w:rPr>
        <w:t>Змест вучэбных заняткаў</w:t>
      </w:r>
      <w:r w:rsidRPr="003A13E2">
        <w:rPr>
          <w:rFonts w:eastAsia="Calibri" w:cs="Times New Roman"/>
          <w:i/>
          <w:szCs w:val="30"/>
        </w:rPr>
        <w:t xml:space="preserve">» </w:t>
      </w:r>
      <w:r w:rsidRPr="003A13E2">
        <w:rPr>
          <w:rFonts w:eastAsia="Calibri" w:cs="Times New Roman"/>
          <w:szCs w:val="30"/>
        </w:rPr>
        <w:t xml:space="preserve">делается запись «Обучение правилам безопасного поведения» (или «ОПБП»). </w:t>
      </w:r>
    </w:p>
    <w:p w14:paraId="302C521C" w14:textId="77777777" w:rsidR="00580D02" w:rsidRPr="003A13E2" w:rsidRDefault="00580D02" w:rsidP="00580D02">
      <w:pPr>
        <w:ind w:firstLine="709"/>
        <w:rPr>
          <w:rFonts w:eastAsia="Calibri" w:cs="Times New Roman"/>
          <w:szCs w:val="30"/>
        </w:rPr>
      </w:pPr>
      <w:r w:rsidRPr="003A13E2">
        <w:rPr>
          <w:rFonts w:eastAsia="Calibri" w:cs="Times New Roman"/>
          <w:b/>
          <w:szCs w:val="30"/>
        </w:rPr>
        <w:t>Деление класса на группы</w:t>
      </w:r>
      <w:r w:rsidRPr="003A13E2">
        <w:rPr>
          <w:rFonts w:eastAsia="Calibri" w:cs="Times New Roman"/>
          <w:szCs w:val="30"/>
        </w:rPr>
        <w:t xml:space="preserve"> при изучении учебного предмета «Химия» осуществляется в соответствии с пунктами 54 и 57 Положения об учреждении общего среднего образования.</w:t>
      </w:r>
    </w:p>
    <w:p w14:paraId="2F56CAC6" w14:textId="6DEF0778" w:rsidR="00580D02" w:rsidRPr="003A13E2" w:rsidRDefault="00580D02" w:rsidP="00580D02">
      <w:pPr>
        <w:ind w:firstLine="709"/>
        <w:rPr>
          <w:rFonts w:eastAsia="Times New Roman" w:cs="Times New Roman"/>
          <w:color w:val="000000"/>
          <w:szCs w:val="30"/>
          <w:lang w:eastAsia="ru-RU"/>
        </w:rPr>
      </w:pPr>
      <w:r w:rsidRPr="003A13E2">
        <w:rPr>
          <w:rFonts w:eastAsia="Times New Roman" w:cs="Times New Roman"/>
          <w:color w:val="000000"/>
          <w:szCs w:val="30"/>
          <w:lang w:val="be-BY" w:eastAsia="ru-RU"/>
        </w:rPr>
        <w:t xml:space="preserve">Для выполнения обучающих, практических и контрольных работ по учебному предмету </w:t>
      </w:r>
      <w:r w:rsidRPr="003A13E2">
        <w:rPr>
          <w:rFonts w:eastAsia="Times New Roman" w:cs="Times New Roman"/>
          <w:color w:val="000000"/>
          <w:szCs w:val="30"/>
          <w:lang w:eastAsia="ru-RU"/>
        </w:rPr>
        <w:t>«</w:t>
      </w:r>
      <w:r w:rsidRPr="003A13E2">
        <w:rPr>
          <w:rFonts w:eastAsia="Times New Roman" w:cs="Times New Roman"/>
          <w:color w:val="000000"/>
          <w:szCs w:val="30"/>
          <w:lang w:val="be-BY" w:eastAsia="ru-RU"/>
        </w:rPr>
        <w:t>Химия</w:t>
      </w:r>
      <w:r w:rsidRPr="003A13E2">
        <w:rPr>
          <w:rFonts w:eastAsia="Times New Roman" w:cs="Times New Roman"/>
          <w:color w:val="000000"/>
          <w:szCs w:val="30"/>
          <w:lang w:eastAsia="ru-RU"/>
        </w:rPr>
        <w:t xml:space="preserve">» </w:t>
      </w:r>
      <w:r w:rsidRPr="003A13E2">
        <w:rPr>
          <w:rFonts w:eastAsia="Times New Roman" w:cs="Times New Roman"/>
          <w:color w:val="000000"/>
          <w:szCs w:val="30"/>
          <w:lang w:val="be-BY" w:eastAsia="ru-RU"/>
        </w:rPr>
        <w:t>учащимся рекомендуется иметь 3 тетради (1 тетрадь для обучающих и лабораторных работ, 1 тетрадь для практических работ и 1 тетрадь для контрольных работ).</w:t>
      </w:r>
      <w:r w:rsidRPr="003A13E2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</w:t>
      </w:r>
      <w:r w:rsidRPr="003A13E2">
        <w:rPr>
          <w:rFonts w:eastAsia="Times New Roman" w:cs="Times New Roman"/>
          <w:color w:val="000000"/>
          <w:szCs w:val="30"/>
          <w:lang w:val="be-BY" w:eastAsia="ru-RU"/>
        </w:rPr>
        <w:t>Допускается при выполнении обучающих, практических и лабораторных работ использование тетрадей на печатной основе, имеющих гриф</w:t>
      </w:r>
      <w:r w:rsidR="005B6595">
        <w:rPr>
          <w:rFonts w:eastAsia="Times New Roman" w:cs="Times New Roman"/>
          <w:color w:val="000000"/>
          <w:szCs w:val="30"/>
          <w:lang w:val="be-BY" w:eastAsia="ru-RU"/>
        </w:rPr>
        <w:t xml:space="preserve"> </w:t>
      </w:r>
      <w:r w:rsidR="00CE5EC8">
        <w:rPr>
          <w:rFonts w:eastAsia="Times New Roman" w:cs="Times New Roman"/>
          <w:color w:val="000000"/>
          <w:szCs w:val="30"/>
          <w:lang w:eastAsia="ru-RU"/>
        </w:rPr>
        <w:t>«</w:t>
      </w:r>
      <w:r w:rsidR="005B6595">
        <w:rPr>
          <w:rFonts w:eastAsia="Times New Roman" w:cs="Times New Roman"/>
          <w:color w:val="000000"/>
          <w:szCs w:val="30"/>
          <w:lang w:val="be-BY" w:eastAsia="ru-RU"/>
        </w:rPr>
        <w:t>Рекомендовано научно-методическим учреждением “Национальный институт образования” Министерства образования Республики Беларусь</w:t>
      </w:r>
      <w:r w:rsidR="00CE5EC8" w:rsidRPr="003A13E2">
        <w:rPr>
          <w:rFonts w:eastAsia="Times New Roman" w:cs="Times New Roman"/>
          <w:color w:val="000000"/>
          <w:szCs w:val="30"/>
          <w:lang w:eastAsia="ru-RU"/>
        </w:rPr>
        <w:t>»</w:t>
      </w:r>
      <w:r w:rsidRPr="003A13E2">
        <w:rPr>
          <w:rFonts w:eastAsia="Times New Roman" w:cs="Times New Roman"/>
          <w:color w:val="000000"/>
          <w:szCs w:val="30"/>
          <w:lang w:val="be-BY" w:eastAsia="ru-RU"/>
        </w:rPr>
        <w:t xml:space="preserve">. </w:t>
      </w:r>
    </w:p>
    <w:p w14:paraId="2FADD629" w14:textId="77777777" w:rsidR="00580D02" w:rsidRPr="003A13E2" w:rsidRDefault="00580D02" w:rsidP="00580D02">
      <w:pPr>
        <w:widowControl w:val="0"/>
        <w:tabs>
          <w:tab w:val="left" w:pos="709"/>
        </w:tabs>
        <w:overflowPunct w:val="0"/>
        <w:autoSpaceDE w:val="0"/>
        <w:adjustRightInd w:val="0"/>
        <w:ind w:firstLine="709"/>
        <w:textAlignment w:val="baseline"/>
        <w:rPr>
          <w:rFonts w:eastAsia="Calibri" w:cs="Times New Roman"/>
          <w:szCs w:val="30"/>
        </w:rPr>
      </w:pPr>
      <w:r w:rsidRPr="003A13E2">
        <w:rPr>
          <w:rFonts w:eastAsia="Calibri" w:cs="Times New Roman"/>
          <w:b/>
          <w:szCs w:val="30"/>
        </w:rPr>
        <w:t>Практические работы по химии</w:t>
      </w:r>
      <w:r w:rsidRPr="003A13E2">
        <w:rPr>
          <w:rFonts w:eastAsia="Calibri" w:cs="Times New Roman"/>
          <w:szCs w:val="30"/>
        </w:rPr>
        <w:t xml:space="preserve"> предполагают совершенствование и проверку знаний и экспериментальных умений учащихся. Они проводятся, как правило, по окончании изучения определенной темы или ее блока, являются средством тематического контроля, осуществляемого в сочетании письменной и практической форм. Отметки за практическую работу выставляются в тетради для практических работ всем учащимся, заносятся в классный журнал и учитываются при осуществлении промежуточной аттестации (выставлении отметки за четверть).</w:t>
      </w:r>
    </w:p>
    <w:p w14:paraId="3AFDC0A1" w14:textId="77777777" w:rsidR="00580D02" w:rsidRPr="003A13E2" w:rsidRDefault="00580D02" w:rsidP="00580D02">
      <w:pPr>
        <w:widowControl w:val="0"/>
        <w:tabs>
          <w:tab w:val="left" w:pos="709"/>
        </w:tabs>
        <w:overflowPunct w:val="0"/>
        <w:autoSpaceDE w:val="0"/>
        <w:adjustRightInd w:val="0"/>
        <w:ind w:firstLine="709"/>
        <w:textAlignment w:val="baseline"/>
        <w:rPr>
          <w:rFonts w:eastAsia="Calibri" w:cs="Times New Roman"/>
          <w:szCs w:val="30"/>
        </w:rPr>
      </w:pPr>
      <w:r w:rsidRPr="003A13E2">
        <w:rPr>
          <w:rFonts w:eastAsia="Calibri" w:cs="Times New Roman"/>
          <w:szCs w:val="30"/>
        </w:rPr>
        <w:t>На уроке, следующем после практической работы, проводится анализ ее результатов. При этом типичные ошибки, допущенные учащимися как при выполнении эксперимента, так и при оформлении отчета, обсуждаются фронтально. При необходимости учащиеся делают записи в тетрадях для практических работ.</w:t>
      </w:r>
    </w:p>
    <w:p w14:paraId="33D3C33F" w14:textId="77777777" w:rsidR="00580D02" w:rsidRPr="003A13E2" w:rsidRDefault="00580D02" w:rsidP="00580D02">
      <w:pPr>
        <w:widowControl w:val="0"/>
        <w:tabs>
          <w:tab w:val="left" w:pos="709"/>
        </w:tabs>
        <w:overflowPunct w:val="0"/>
        <w:autoSpaceDE w:val="0"/>
        <w:adjustRightInd w:val="0"/>
        <w:ind w:firstLine="709"/>
        <w:textAlignment w:val="baseline"/>
        <w:rPr>
          <w:rFonts w:eastAsia="Calibri" w:cs="Times New Roman"/>
          <w:szCs w:val="30"/>
        </w:rPr>
      </w:pPr>
      <w:r w:rsidRPr="003A13E2">
        <w:rPr>
          <w:rFonts w:eastAsia="Calibri" w:cs="Times New Roman"/>
          <w:b/>
          <w:szCs w:val="30"/>
        </w:rPr>
        <w:t>Лабораторные опыты</w:t>
      </w:r>
      <w:r w:rsidRPr="003A13E2">
        <w:rPr>
          <w:rFonts w:eastAsia="Calibri" w:cs="Times New Roman"/>
          <w:szCs w:val="30"/>
        </w:rPr>
        <w:t xml:space="preserve"> носят обучающий характер, проводятся при изучении нового материала с целью формирования новых знаний, а также формирования, закрепления и совершенствования экспериментальных умений учащихся. Отметки за отчеты о выполнении лабораторных опытов выставляются в классный журнал по усмотрению учителя.</w:t>
      </w:r>
    </w:p>
    <w:p w14:paraId="5DF60ACC" w14:textId="77777777" w:rsidR="00580D02" w:rsidRPr="003A13E2" w:rsidRDefault="00580D02" w:rsidP="00580D02">
      <w:pPr>
        <w:ind w:firstLine="709"/>
        <w:rPr>
          <w:rFonts w:eastAsia="Calibri" w:cs="Times New Roman"/>
          <w:szCs w:val="30"/>
        </w:rPr>
      </w:pPr>
      <w:r w:rsidRPr="003A13E2">
        <w:rPr>
          <w:rFonts w:eastAsia="Calibri" w:cs="Times New Roman"/>
          <w:b/>
          <w:szCs w:val="30"/>
        </w:rPr>
        <w:t>Домашние задания</w:t>
      </w:r>
      <w:r w:rsidRPr="003A13E2">
        <w:rPr>
          <w:rFonts w:eastAsia="Calibri" w:cs="Times New Roman"/>
          <w:szCs w:val="30"/>
        </w:rPr>
        <w:t xml:space="preserve"> даются с целью закрепления знаний и умений. Учебный материал должен быть усвоен учащимися на уроке. Для предупреждения перегрузки учащихся при выполнении домашнего задания необходимо строго следить за его дозировкой, при </w:t>
      </w:r>
      <w:r w:rsidRPr="003A13E2">
        <w:rPr>
          <w:rFonts w:eastAsia="Calibri" w:cs="Times New Roman"/>
          <w:szCs w:val="30"/>
        </w:rPr>
        <w:lastRenderedPageBreak/>
        <w:t xml:space="preserve">необходимости разъяснять учащимся на уроке содержание, порядок и приемы выполнения домашних заданий. Задания творческого характера, предусматривающие работу с дополнительными источниками информации, должны выполняться только по желанию учащихся. </w:t>
      </w:r>
    </w:p>
    <w:p w14:paraId="430915D1" w14:textId="77777777" w:rsidR="00580D02" w:rsidRPr="003A13E2" w:rsidRDefault="00580D02" w:rsidP="00580D02">
      <w:pPr>
        <w:ind w:firstLine="709"/>
        <w:rPr>
          <w:rFonts w:eastAsia="Calibri" w:cs="Times New Roman"/>
          <w:szCs w:val="30"/>
        </w:rPr>
      </w:pPr>
      <w:r w:rsidRPr="003A13E2">
        <w:rPr>
          <w:rFonts w:eastAsia="Calibri" w:cs="Times New Roman"/>
          <w:szCs w:val="30"/>
        </w:rPr>
        <w:t xml:space="preserve">Объем домашнего задания должен соответствовать Санитарным нормам и правилам с учетом его объема по другим учебным предметам и возможностью выполнения домашнего задания по всем предметам в </w:t>
      </w:r>
      <w:r w:rsidRPr="003A13E2">
        <w:rPr>
          <w:rFonts w:eastAsia="Calibri" w:cs="Times New Roman"/>
          <w:szCs w:val="30"/>
          <w:lang w:val="en-US"/>
        </w:rPr>
        <w:t>VII</w:t>
      </w:r>
      <w:r w:rsidRPr="003A13E2">
        <w:rPr>
          <w:rFonts w:eastAsia="Calibri" w:cs="Times New Roman"/>
          <w:szCs w:val="30"/>
        </w:rPr>
        <w:t>–</w:t>
      </w:r>
      <w:r w:rsidRPr="003A13E2">
        <w:rPr>
          <w:rFonts w:eastAsia="Calibri" w:cs="Times New Roman"/>
          <w:szCs w:val="30"/>
          <w:lang w:val="en-US"/>
        </w:rPr>
        <w:t>VIII</w:t>
      </w:r>
      <w:r w:rsidRPr="003A13E2">
        <w:rPr>
          <w:rFonts w:eastAsia="Calibri" w:cs="Times New Roman"/>
          <w:szCs w:val="30"/>
        </w:rPr>
        <w:t xml:space="preserve"> классах за 2,5 часа, в </w:t>
      </w:r>
      <w:r w:rsidRPr="003A13E2">
        <w:rPr>
          <w:rFonts w:eastAsia="Calibri" w:cs="Times New Roman"/>
          <w:szCs w:val="30"/>
          <w:lang w:val="en-US"/>
        </w:rPr>
        <w:t>IX</w:t>
      </w:r>
      <w:r w:rsidRPr="003A13E2">
        <w:rPr>
          <w:rFonts w:eastAsia="Calibri" w:cs="Times New Roman"/>
          <w:szCs w:val="30"/>
        </w:rPr>
        <w:t>–</w:t>
      </w:r>
      <w:r w:rsidRPr="003A13E2">
        <w:rPr>
          <w:rFonts w:eastAsia="Calibri" w:cs="Times New Roman"/>
          <w:szCs w:val="30"/>
          <w:lang w:val="en-US"/>
        </w:rPr>
        <w:t>XI</w:t>
      </w:r>
      <w:r w:rsidRPr="003A13E2">
        <w:rPr>
          <w:rFonts w:eastAsia="Calibri" w:cs="Times New Roman"/>
          <w:szCs w:val="30"/>
        </w:rPr>
        <w:t xml:space="preserve"> классах за 3 часа.</w:t>
      </w:r>
    </w:p>
    <w:p w14:paraId="4E96C75F" w14:textId="65701EAE" w:rsidR="00580D02" w:rsidRPr="003A13E2" w:rsidRDefault="00580D02" w:rsidP="00580D02">
      <w:pPr>
        <w:ind w:firstLine="709"/>
        <w:rPr>
          <w:rFonts w:eastAsia="Calibri" w:cs="Times New Roman"/>
          <w:szCs w:val="30"/>
        </w:rPr>
      </w:pPr>
      <w:r w:rsidRPr="003A13E2">
        <w:rPr>
          <w:rFonts w:eastAsia="Calibri" w:cs="Times New Roman"/>
          <w:szCs w:val="30"/>
        </w:rPr>
        <w:t xml:space="preserve">Для проведения </w:t>
      </w:r>
      <w:r w:rsidRPr="003A13E2">
        <w:rPr>
          <w:rFonts w:eastAsia="Calibri" w:cs="Times New Roman"/>
          <w:b/>
          <w:szCs w:val="30"/>
        </w:rPr>
        <w:t>факультативных занятий</w:t>
      </w:r>
      <w:r w:rsidRPr="003A13E2">
        <w:rPr>
          <w:rFonts w:eastAsia="Calibri" w:cs="Times New Roman"/>
          <w:szCs w:val="30"/>
        </w:rPr>
        <w:t xml:space="preserve"> предлагается использовать учебные программы, утвержденные постановлением Министерства образования Республики Беларусь в 2020 году. </w:t>
      </w:r>
      <w:r w:rsidRPr="003A13E2">
        <w:rPr>
          <w:rFonts w:cs="Times New Roman"/>
          <w:color w:val="000000"/>
          <w:szCs w:val="30"/>
          <w:lang w:val="be-BY" w:eastAsia="zh-CN"/>
        </w:rPr>
        <w:t xml:space="preserve">Учебные программы факультативных занятий </w:t>
      </w:r>
      <w:r w:rsidRPr="003A13E2">
        <w:rPr>
          <w:rFonts w:eastAsia="Calibri" w:cs="Times New Roman"/>
          <w:szCs w:val="30"/>
        </w:rPr>
        <w:t xml:space="preserve">и </w:t>
      </w:r>
      <w:r w:rsidR="00AD7105">
        <w:rPr>
          <w:rFonts w:eastAsia="Calibri" w:cs="Times New Roman"/>
          <w:szCs w:val="30"/>
        </w:rPr>
        <w:t>отдельные компоненты</w:t>
      </w:r>
      <w:r w:rsidRPr="003A13E2">
        <w:rPr>
          <w:rFonts w:eastAsia="Calibri" w:cs="Times New Roman"/>
          <w:szCs w:val="30"/>
        </w:rPr>
        <w:t xml:space="preserve"> УМК для факультативных занятий размещены на наци</w:t>
      </w:r>
      <w:r w:rsidRPr="003A13E2">
        <w:rPr>
          <w:rFonts w:cs="Times New Roman"/>
          <w:color w:val="000000"/>
          <w:szCs w:val="30"/>
          <w:lang w:val="be-BY" w:eastAsia="zh-CN"/>
        </w:rPr>
        <w:t xml:space="preserve">ональном образовательном портале: </w:t>
      </w:r>
      <w:hyperlink r:id="rId16" w:history="1">
        <w:r>
          <w:rPr>
            <w:i/>
            <w:color w:val="0000FF" w:themeColor="hyperlink"/>
            <w:u w:val="single"/>
          </w:rPr>
          <w:t>https://adu.by/ Образовательный процесс. 2020/2021 учебный год / Общее среднее образование / Учебные предметы. V–XI классы / Химия</w:t>
        </w:r>
      </w:hyperlink>
      <w:r w:rsidRPr="003A13E2">
        <w:rPr>
          <w:rFonts w:eastAsia="Calibri" w:cs="Times New Roman"/>
          <w:i/>
          <w:szCs w:val="30"/>
        </w:rPr>
        <w:t>.</w:t>
      </w:r>
    </w:p>
    <w:p w14:paraId="096B5631" w14:textId="77777777" w:rsidR="00580D02" w:rsidRPr="003A13E2" w:rsidRDefault="00580D02" w:rsidP="00580D02">
      <w:pPr>
        <w:ind w:firstLine="709"/>
        <w:rPr>
          <w:rFonts w:eastAsia="Calibri" w:cs="Times New Roman"/>
          <w:b/>
          <w:szCs w:val="30"/>
        </w:rPr>
      </w:pPr>
      <w:r w:rsidRPr="003A13E2">
        <w:rPr>
          <w:rFonts w:eastAsia="Calibri" w:cs="Times New Roman"/>
          <w:b/>
          <w:szCs w:val="30"/>
        </w:rPr>
        <w:t xml:space="preserve">6. </w:t>
      </w:r>
      <w:r w:rsidRPr="003A13E2">
        <w:rPr>
          <w:rFonts w:eastAsia="Calibri" w:cs="Times New Roman"/>
          <w:b/>
          <w:szCs w:val="30"/>
          <w:u w:val="single"/>
        </w:rPr>
        <w:t>Организация методической работы</w:t>
      </w:r>
    </w:p>
    <w:p w14:paraId="75D63EA2" w14:textId="77777777" w:rsidR="00580D02" w:rsidRPr="003A13E2" w:rsidRDefault="00580D02" w:rsidP="00580D02">
      <w:pPr>
        <w:ind w:firstLine="709"/>
        <w:rPr>
          <w:rFonts w:eastAsia="Times New Roman" w:cs="Times New Roman"/>
          <w:b/>
          <w:bCs/>
          <w:color w:val="000000"/>
          <w:szCs w:val="30"/>
          <w:lang w:eastAsia="x-none"/>
        </w:rPr>
      </w:pPr>
      <w:r w:rsidRPr="003A13E2">
        <w:rPr>
          <w:rFonts w:eastAsia="Times New Roman" w:cs="Times New Roman"/>
          <w:szCs w:val="30"/>
          <w:lang w:eastAsia="ru-RU"/>
        </w:rPr>
        <w:t xml:space="preserve">Для организации деятельности методических формирований учителей химии в 2020/2021 учебном году предлагается единая тема </w:t>
      </w:r>
      <w:r w:rsidRPr="003A13E2">
        <w:rPr>
          <w:rFonts w:eastAsia="Times New Roman" w:cs="Times New Roman"/>
          <w:bCs/>
          <w:i/>
          <w:color w:val="000000"/>
          <w:szCs w:val="30"/>
          <w:lang w:eastAsia="ru-RU"/>
        </w:rPr>
        <w:t>«Совершенствование профессиональной компетентности учителей химии по вопросам организации учебно-познавательной деятельности учащихся».</w:t>
      </w:r>
      <w:r w:rsidRPr="003A13E2">
        <w:rPr>
          <w:rFonts w:eastAsia="Times New Roman" w:cs="Arial"/>
          <w:b/>
          <w:szCs w:val="30"/>
          <w:lang w:eastAsia="ru-RU"/>
        </w:rPr>
        <w:tab/>
      </w:r>
    </w:p>
    <w:p w14:paraId="372DCCD4" w14:textId="77777777" w:rsidR="00580D02" w:rsidRPr="003A13E2" w:rsidRDefault="00580D02" w:rsidP="00580D02">
      <w:pPr>
        <w:ind w:firstLine="709"/>
        <w:rPr>
          <w:b/>
          <w:bCs/>
          <w:szCs w:val="30"/>
        </w:rPr>
      </w:pPr>
      <w:r w:rsidRPr="003A13E2">
        <w:rPr>
          <w:b/>
          <w:bCs/>
          <w:szCs w:val="30"/>
        </w:rPr>
        <w:t>На августовских предметных секциях учителей химии рекомендуется обсудить следующие вопросы:</w:t>
      </w:r>
    </w:p>
    <w:p w14:paraId="7317C425" w14:textId="77777777" w:rsidR="00580D02" w:rsidRPr="003A13E2" w:rsidRDefault="00580D02" w:rsidP="00580D02">
      <w:pPr>
        <w:numPr>
          <w:ilvl w:val="0"/>
          <w:numId w:val="2"/>
        </w:numPr>
        <w:shd w:val="clear" w:color="auto" w:fill="FFFFFF"/>
        <w:ind w:left="0" w:firstLine="709"/>
        <w:rPr>
          <w:rFonts w:eastAsia="Calibri" w:cs="Times New Roman"/>
          <w:color w:val="000000"/>
          <w:szCs w:val="30"/>
          <w:lang w:eastAsia="ru-RU"/>
        </w:rPr>
      </w:pPr>
      <w:r w:rsidRPr="003A13E2">
        <w:rPr>
          <w:rFonts w:eastAsia="Calibri" w:cs="Times New Roman"/>
          <w:color w:val="000000"/>
          <w:szCs w:val="30"/>
          <w:lang w:eastAsia="ru-RU"/>
        </w:rPr>
        <w:t xml:space="preserve">Особенности организации образовательного процесса в учреждениях общего среднего образования </w:t>
      </w:r>
      <w:r w:rsidRPr="003A13E2">
        <w:rPr>
          <w:rFonts w:eastAsia="Calibri" w:cs="Times New Roman"/>
          <w:szCs w:val="30"/>
          <w:lang w:eastAsia="ru-RU"/>
        </w:rPr>
        <w:t>в 2020/2021 учебном году:</w:t>
      </w:r>
    </w:p>
    <w:p w14:paraId="71CCA531" w14:textId="77777777" w:rsidR="00580D02" w:rsidRPr="003A13E2" w:rsidRDefault="00580D02" w:rsidP="00580D02">
      <w:pPr>
        <w:shd w:val="clear" w:color="auto" w:fill="FFFFFF"/>
        <w:ind w:firstLine="709"/>
        <w:rPr>
          <w:rFonts w:eastAsia="Calibri" w:cs="Times New Roman"/>
          <w:color w:val="000000"/>
          <w:szCs w:val="30"/>
          <w:lang w:eastAsia="ru-RU"/>
        </w:rPr>
      </w:pPr>
      <w:r w:rsidRPr="003A13E2">
        <w:rPr>
          <w:rFonts w:eastAsia="Calibri" w:cs="Times New Roman"/>
          <w:color w:val="000000"/>
          <w:szCs w:val="30"/>
          <w:lang w:eastAsia="ru-RU"/>
        </w:rPr>
        <w:t>учебные программы по учебному предмету «Химия»;</w:t>
      </w:r>
    </w:p>
    <w:p w14:paraId="52EA3C6A" w14:textId="77777777" w:rsidR="00580D02" w:rsidRPr="003A13E2" w:rsidRDefault="00580D02" w:rsidP="00580D02">
      <w:pPr>
        <w:shd w:val="clear" w:color="auto" w:fill="FFFFFF"/>
        <w:ind w:firstLine="709"/>
        <w:rPr>
          <w:rFonts w:eastAsia="Calibri" w:cs="Times New Roman"/>
          <w:color w:val="000000"/>
          <w:szCs w:val="30"/>
          <w:lang w:eastAsia="ru-RU"/>
        </w:rPr>
      </w:pPr>
      <w:r w:rsidRPr="003A13E2">
        <w:rPr>
          <w:rFonts w:eastAsia="Calibri" w:cs="Times New Roman"/>
          <w:bCs/>
          <w:szCs w:val="30"/>
          <w:lang w:eastAsia="ru-RU"/>
        </w:rPr>
        <w:t xml:space="preserve">функциональные возможности новых учебных пособий, </w:t>
      </w:r>
      <w:r w:rsidRPr="003A13E2">
        <w:rPr>
          <w:rFonts w:eastAsia="Calibri" w:cs="Times New Roman"/>
          <w:color w:val="000000"/>
          <w:szCs w:val="30"/>
          <w:lang w:eastAsia="ru-RU"/>
        </w:rPr>
        <w:t>особенности работы с ними;</w:t>
      </w:r>
    </w:p>
    <w:p w14:paraId="7F1C92D5" w14:textId="77777777" w:rsidR="00580D02" w:rsidRPr="003A13E2" w:rsidRDefault="00580D02" w:rsidP="00580D02">
      <w:pPr>
        <w:shd w:val="clear" w:color="auto" w:fill="FFFFFF"/>
        <w:ind w:firstLine="709"/>
        <w:rPr>
          <w:rFonts w:eastAsia="Calibri" w:cs="Times New Roman"/>
          <w:color w:val="000000"/>
          <w:szCs w:val="30"/>
          <w:lang w:eastAsia="ru-RU"/>
        </w:rPr>
      </w:pPr>
      <w:r w:rsidRPr="003A13E2">
        <w:rPr>
          <w:rFonts w:eastAsia="Calibri" w:cs="Times New Roman"/>
          <w:color w:val="000000"/>
          <w:szCs w:val="30"/>
          <w:lang w:eastAsia="ru-RU"/>
        </w:rPr>
        <w:t>контрольно-оценочная деятельность учителя и учащихся в образовательном процессе по химии;</w:t>
      </w:r>
    </w:p>
    <w:p w14:paraId="0639FDE7" w14:textId="20253A62" w:rsidR="00580D02" w:rsidRPr="003A13E2" w:rsidRDefault="00580D02" w:rsidP="00580D02">
      <w:pPr>
        <w:shd w:val="clear" w:color="auto" w:fill="FFFFFF"/>
        <w:ind w:firstLine="709"/>
        <w:rPr>
          <w:rFonts w:eastAsia="Calibri" w:cs="Times New Roman"/>
          <w:color w:val="000000"/>
          <w:szCs w:val="30"/>
          <w:lang w:eastAsia="ru-RU"/>
        </w:rPr>
      </w:pPr>
      <w:r w:rsidRPr="003A13E2">
        <w:rPr>
          <w:rFonts w:eastAsia="Calibri" w:cs="Times New Roman"/>
          <w:color w:val="000000"/>
          <w:szCs w:val="30"/>
          <w:lang w:eastAsia="ru-RU"/>
        </w:rPr>
        <w:t xml:space="preserve">развитие естественнонаучной и читательской грамотности учащихся </w:t>
      </w:r>
      <w:r w:rsidR="00460890">
        <w:rPr>
          <w:rFonts w:eastAsia="Calibri" w:cs="Times New Roman"/>
          <w:color w:val="000000"/>
          <w:szCs w:val="30"/>
          <w:lang w:eastAsia="ru-RU"/>
        </w:rPr>
        <w:t>с учетом</w:t>
      </w:r>
      <w:r w:rsidRPr="003A13E2">
        <w:rPr>
          <w:rFonts w:eastAsia="Calibri" w:cs="Times New Roman"/>
          <w:color w:val="000000"/>
          <w:szCs w:val="30"/>
          <w:lang w:eastAsia="ru-RU"/>
        </w:rPr>
        <w:t xml:space="preserve"> рекомендаций по итогам республиканского мониторинга качества </w:t>
      </w:r>
      <w:r w:rsidR="00844FF8">
        <w:rPr>
          <w:rFonts w:eastAsia="Calibri" w:cs="Times New Roman"/>
          <w:color w:val="000000"/>
          <w:szCs w:val="30"/>
          <w:lang w:eastAsia="ru-RU"/>
        </w:rPr>
        <w:t xml:space="preserve">общего среднего </w:t>
      </w:r>
      <w:r w:rsidR="00460890">
        <w:rPr>
          <w:rFonts w:eastAsia="Calibri" w:cs="Times New Roman"/>
          <w:color w:val="000000"/>
          <w:szCs w:val="30"/>
          <w:lang w:eastAsia="ru-RU"/>
        </w:rPr>
        <w:t>образования</w:t>
      </w:r>
      <w:r w:rsidRPr="003A13E2">
        <w:rPr>
          <w:rFonts w:eastAsia="Calibri" w:cs="Times New Roman"/>
          <w:szCs w:val="30"/>
          <w:lang w:val="be-BY" w:eastAsia="ru-RU"/>
        </w:rPr>
        <w:t>.</w:t>
      </w:r>
    </w:p>
    <w:p w14:paraId="79CE3898" w14:textId="77777777" w:rsidR="00580D02" w:rsidRPr="003A13E2" w:rsidRDefault="00580D02" w:rsidP="00580D02">
      <w:pPr>
        <w:shd w:val="clear" w:color="auto" w:fill="FFFFFF"/>
        <w:ind w:firstLine="709"/>
        <w:rPr>
          <w:rFonts w:eastAsia="Calibri" w:cs="Times New Roman"/>
          <w:color w:val="000000"/>
          <w:szCs w:val="30"/>
          <w:lang w:eastAsia="ru-RU"/>
        </w:rPr>
      </w:pPr>
      <w:r w:rsidRPr="003A13E2">
        <w:rPr>
          <w:rFonts w:eastAsia="Calibri" w:cs="Times New Roman"/>
          <w:color w:val="000000"/>
          <w:szCs w:val="30"/>
          <w:lang w:eastAsia="ru-RU"/>
        </w:rPr>
        <w:t xml:space="preserve">2. Анализ результатов работы методических формирований учителей химии в 2019/2020 учебном году. Планирование работы методических формирований в 2020/2021 учебном году. </w:t>
      </w:r>
    </w:p>
    <w:p w14:paraId="775E0977" w14:textId="77777777" w:rsidR="00580D02" w:rsidRPr="003A13E2" w:rsidRDefault="00580D02" w:rsidP="00580D02">
      <w:pPr>
        <w:tabs>
          <w:tab w:val="left" w:pos="709"/>
        </w:tabs>
        <w:ind w:firstLine="709"/>
        <w:rPr>
          <w:rFonts w:eastAsia="Times New Roman" w:cs="Times New Roman"/>
          <w:szCs w:val="30"/>
          <w:lang w:eastAsia="ru-RU"/>
        </w:rPr>
      </w:pPr>
      <w:r w:rsidRPr="003A13E2">
        <w:rPr>
          <w:rFonts w:eastAsia="Times New Roman" w:cs="Times New Roman"/>
          <w:b/>
          <w:szCs w:val="30"/>
          <w:lang w:eastAsia="ru-RU"/>
        </w:rPr>
        <w:t xml:space="preserve">В течение учебного года на заседаниях методических формирований учителей химии </w:t>
      </w:r>
      <w:r w:rsidRPr="003A13E2">
        <w:rPr>
          <w:rFonts w:eastAsia="Times New Roman" w:cs="Times New Roman"/>
          <w:szCs w:val="30"/>
          <w:lang w:eastAsia="ru-RU"/>
        </w:rPr>
        <w:t>рекомендуется рассмотреть следующие темы:</w:t>
      </w:r>
    </w:p>
    <w:p w14:paraId="6D9E09F2" w14:textId="77777777" w:rsidR="00580D02" w:rsidRPr="003A13E2" w:rsidRDefault="00580D02" w:rsidP="00580D02">
      <w:pPr>
        <w:tabs>
          <w:tab w:val="left" w:pos="993"/>
        </w:tabs>
        <w:ind w:firstLine="709"/>
        <w:rPr>
          <w:noProof/>
          <w:szCs w:val="30"/>
          <w:lang w:eastAsia="ru-RU"/>
        </w:rPr>
      </w:pPr>
      <w:r w:rsidRPr="003A13E2">
        <w:rPr>
          <w:noProof/>
          <w:szCs w:val="30"/>
          <w:lang w:eastAsia="ru-RU"/>
        </w:rPr>
        <w:lastRenderedPageBreak/>
        <w:t>организация учебно-познавательной деятельности учащихся по учебному предмету «Химия» посредством решения компетентностно-ориентированных заданий;</w:t>
      </w:r>
    </w:p>
    <w:p w14:paraId="62F08285" w14:textId="77777777" w:rsidR="00580D02" w:rsidRPr="003A13E2" w:rsidRDefault="00580D02" w:rsidP="00580D02">
      <w:pPr>
        <w:tabs>
          <w:tab w:val="left" w:pos="709"/>
          <w:tab w:val="left" w:pos="1134"/>
        </w:tabs>
        <w:ind w:right="-1" w:firstLine="709"/>
        <w:contextualSpacing/>
        <w:rPr>
          <w:rFonts w:eastAsia="Calibri" w:cs="Times New Roman"/>
          <w:color w:val="000000" w:themeColor="text1"/>
          <w:szCs w:val="30"/>
        </w:rPr>
      </w:pPr>
      <w:r w:rsidRPr="003A13E2">
        <w:rPr>
          <w:rFonts w:eastAsia="Calibri" w:cs="Times New Roman"/>
          <w:szCs w:val="30"/>
        </w:rPr>
        <w:t xml:space="preserve">использование медиаобразования в образовательном процессе по химии как основа </w:t>
      </w:r>
      <w:r w:rsidRPr="003A13E2">
        <w:rPr>
          <w:rFonts w:eastAsia="Calibri" w:cs="Times New Roman"/>
          <w:color w:val="000000" w:themeColor="text1"/>
          <w:szCs w:val="30"/>
        </w:rPr>
        <w:t xml:space="preserve">формирования </w:t>
      </w:r>
      <w:r w:rsidRPr="003A13E2">
        <w:rPr>
          <w:rFonts w:eastAsia="Calibri" w:cs="Times New Roman"/>
          <w:szCs w:val="30"/>
        </w:rPr>
        <w:t>предметных и метапредметных компетенций</w:t>
      </w:r>
      <w:r w:rsidRPr="003A13E2">
        <w:rPr>
          <w:rFonts w:eastAsia="Calibri" w:cs="Times New Roman"/>
          <w:color w:val="000000" w:themeColor="text1"/>
          <w:szCs w:val="30"/>
        </w:rPr>
        <w:t xml:space="preserve"> учащихся; </w:t>
      </w:r>
    </w:p>
    <w:p w14:paraId="3FCC2107" w14:textId="77777777" w:rsidR="00580D02" w:rsidRPr="003A13E2" w:rsidRDefault="00580D02" w:rsidP="00580D02">
      <w:pPr>
        <w:tabs>
          <w:tab w:val="left" w:pos="709"/>
          <w:tab w:val="left" w:pos="1134"/>
        </w:tabs>
        <w:ind w:right="-1" w:firstLine="709"/>
        <w:contextualSpacing/>
        <w:rPr>
          <w:rFonts w:cs="Times New Roman"/>
          <w:szCs w:val="30"/>
        </w:rPr>
      </w:pPr>
      <w:r w:rsidRPr="003A13E2">
        <w:rPr>
          <w:rFonts w:cs="Times New Roman"/>
          <w:bCs/>
          <w:szCs w:val="30"/>
        </w:rPr>
        <w:t xml:space="preserve">использование интерактивных методов обучения </w:t>
      </w:r>
      <w:r w:rsidRPr="003A13E2">
        <w:rPr>
          <w:rFonts w:cs="Times New Roman"/>
          <w:iCs/>
          <w:szCs w:val="30"/>
        </w:rPr>
        <w:t xml:space="preserve">на уроках химии и </w:t>
      </w:r>
      <w:r w:rsidRPr="003A13E2">
        <w:rPr>
          <w:rFonts w:cs="Times New Roman"/>
          <w:szCs w:val="30"/>
        </w:rPr>
        <w:t xml:space="preserve">во внеурочной деятельности как способ организации продуктивной учебно-познавательной деятельности учащихся; </w:t>
      </w:r>
    </w:p>
    <w:p w14:paraId="151BD4EC" w14:textId="77777777" w:rsidR="00580D02" w:rsidRPr="003A13E2" w:rsidRDefault="00580D02" w:rsidP="00580D02">
      <w:pPr>
        <w:tabs>
          <w:tab w:val="left" w:pos="993"/>
        </w:tabs>
        <w:ind w:firstLine="709"/>
        <w:rPr>
          <w:rFonts w:eastAsia="Times New Roman" w:cs="Times New Roman"/>
          <w:szCs w:val="30"/>
        </w:rPr>
      </w:pPr>
      <w:r w:rsidRPr="003A13E2">
        <w:rPr>
          <w:rFonts w:eastAsia="Calibri" w:cs="Times New Roman"/>
          <w:bCs/>
          <w:szCs w:val="30"/>
        </w:rPr>
        <w:t xml:space="preserve">использование на учебных занятиях по химии приемов </w:t>
      </w:r>
      <w:r w:rsidRPr="003A13E2">
        <w:rPr>
          <w:rFonts w:eastAsia="Times New Roman" w:cs="Times New Roman"/>
          <w:szCs w:val="30"/>
        </w:rPr>
        <w:t>стратегии активной оценки</w:t>
      </w:r>
      <w:r w:rsidRPr="003A13E2">
        <w:rPr>
          <w:rFonts w:eastAsia="Calibri" w:cs="Times New Roman"/>
          <w:bCs/>
          <w:szCs w:val="30"/>
        </w:rPr>
        <w:t xml:space="preserve"> для своевременного выявления пробелов в знаниях и умениях учащихся, организации коррекционной работы;</w:t>
      </w:r>
    </w:p>
    <w:p w14:paraId="67C4313B" w14:textId="77777777" w:rsidR="00580D02" w:rsidRPr="003A13E2" w:rsidRDefault="00580D02" w:rsidP="00580D02">
      <w:pPr>
        <w:tabs>
          <w:tab w:val="left" w:pos="993"/>
        </w:tabs>
        <w:ind w:firstLine="709"/>
        <w:rPr>
          <w:rFonts w:cs="Times New Roman"/>
          <w:szCs w:val="30"/>
        </w:rPr>
      </w:pPr>
      <w:r w:rsidRPr="003A13E2">
        <w:rPr>
          <w:rFonts w:cs="Times New Roman"/>
          <w:bCs/>
          <w:iCs/>
          <w:szCs w:val="30"/>
        </w:rPr>
        <w:t xml:space="preserve">формирование предметных и метапредметных компетенций учащихся в процессе экспериментальной деятельности на уроках химии; </w:t>
      </w:r>
    </w:p>
    <w:p w14:paraId="6CA199EB" w14:textId="77777777" w:rsidR="00580D02" w:rsidRPr="003A13E2" w:rsidRDefault="00580D02" w:rsidP="00580D02">
      <w:pPr>
        <w:tabs>
          <w:tab w:val="left" w:pos="993"/>
        </w:tabs>
        <w:ind w:firstLine="709"/>
        <w:rPr>
          <w:szCs w:val="30"/>
        </w:rPr>
      </w:pPr>
      <w:r w:rsidRPr="003A13E2">
        <w:rPr>
          <w:rFonts w:cs="Times New Roman"/>
          <w:bCs/>
          <w:szCs w:val="30"/>
        </w:rPr>
        <w:t xml:space="preserve">организация учебно-познавательной деятельности учащихся при </w:t>
      </w:r>
      <w:r w:rsidRPr="003A13E2">
        <w:rPr>
          <w:rFonts w:cs="Times New Roman"/>
          <w:iCs/>
          <w:szCs w:val="30"/>
        </w:rPr>
        <w:t xml:space="preserve">проведении </w:t>
      </w:r>
      <w:r w:rsidRPr="003A13E2">
        <w:rPr>
          <w:rFonts w:cs="Times New Roman"/>
          <w:szCs w:val="30"/>
        </w:rPr>
        <w:t>«перевернутого» урока по химии</w:t>
      </w:r>
      <w:r w:rsidRPr="003A13E2">
        <w:rPr>
          <w:szCs w:val="30"/>
        </w:rPr>
        <w:t>;</w:t>
      </w:r>
    </w:p>
    <w:p w14:paraId="0E9AC562" w14:textId="77777777" w:rsidR="00580D02" w:rsidRPr="003A13E2" w:rsidRDefault="00580D02" w:rsidP="00580D02">
      <w:pPr>
        <w:ind w:right="-1" w:firstLine="709"/>
        <w:rPr>
          <w:rFonts w:cs="Times New Roman"/>
          <w:szCs w:val="30"/>
          <w:lang w:val="be-BY"/>
        </w:rPr>
      </w:pPr>
      <w:r w:rsidRPr="003A13E2">
        <w:rPr>
          <w:rFonts w:cs="Times New Roman"/>
          <w:szCs w:val="30"/>
          <w:lang w:val="be-BY"/>
        </w:rPr>
        <w:t>контрольно-оценочная деятельность учителя как средство стимулирования учебно-познавательной деятельности учащихся на учебных занятиях по химии;</w:t>
      </w:r>
    </w:p>
    <w:p w14:paraId="62930190" w14:textId="77777777" w:rsidR="00580D02" w:rsidRPr="003A13E2" w:rsidRDefault="00580D02" w:rsidP="00580D02">
      <w:pPr>
        <w:ind w:firstLine="708"/>
        <w:rPr>
          <w:rFonts w:eastAsia="Calibri" w:cs="Times New Roman"/>
          <w:szCs w:val="28"/>
        </w:rPr>
      </w:pPr>
      <w:r w:rsidRPr="003A13E2">
        <w:rPr>
          <w:rFonts w:eastAsia="Calibri" w:cs="Times New Roman"/>
          <w:szCs w:val="28"/>
        </w:rPr>
        <w:t>развивающая информационно-образовательная среда как основа для организации самостоятельной учебно-познавательной деятельности учащихся по химии;</w:t>
      </w:r>
    </w:p>
    <w:p w14:paraId="3CAFDDA9" w14:textId="77777777" w:rsidR="00580D02" w:rsidRPr="003A13E2" w:rsidRDefault="00580D02" w:rsidP="00580D02">
      <w:pPr>
        <w:tabs>
          <w:tab w:val="left" w:pos="993"/>
        </w:tabs>
        <w:ind w:firstLine="709"/>
        <w:rPr>
          <w:i/>
          <w:iCs/>
          <w:szCs w:val="30"/>
        </w:rPr>
      </w:pPr>
      <w:r w:rsidRPr="003A13E2">
        <w:rPr>
          <w:rFonts w:cs="Times New Roman"/>
          <w:noProof/>
          <w:szCs w:val="30"/>
        </w:rPr>
        <w:t>организация самостоятельной проектной деятельности учащихся на уроке и во внеурочной деятельности при изучении химии;</w:t>
      </w:r>
    </w:p>
    <w:p w14:paraId="41D768E6" w14:textId="77777777" w:rsidR="00580D02" w:rsidRPr="003A13E2" w:rsidRDefault="00580D02" w:rsidP="00580D02">
      <w:pPr>
        <w:tabs>
          <w:tab w:val="left" w:pos="993"/>
        </w:tabs>
        <w:ind w:firstLine="709"/>
        <w:rPr>
          <w:i/>
          <w:iCs/>
          <w:szCs w:val="30"/>
        </w:rPr>
      </w:pPr>
      <w:r w:rsidRPr="003A13E2">
        <w:rPr>
          <w:rFonts w:cs="Times New Roman"/>
          <w:noProof/>
          <w:szCs w:val="30"/>
        </w:rPr>
        <w:t>создание безопасных условий организации учебной деятельности учащихся на учебных занятиях по химии.</w:t>
      </w:r>
    </w:p>
    <w:p w14:paraId="7FE0047C" w14:textId="1BEEF7BA" w:rsidR="00580D02" w:rsidRDefault="00580D02" w:rsidP="00580D02">
      <w:pPr>
        <w:ind w:firstLine="709"/>
        <w:rPr>
          <w:szCs w:val="30"/>
        </w:rPr>
      </w:pPr>
      <w:r w:rsidRPr="003A13E2">
        <w:rPr>
          <w:szCs w:val="30"/>
        </w:rPr>
        <w:t xml:space="preserve">Подробная информация о курсовых и межкурсовых мероприятиях, рекомендации по содержанию и организации методической работы с учителями химии в 2020/2021 учебном году размещены на сайте Государственного учреждения образования «Академия последипломного образования» </w:t>
      </w:r>
      <w:r w:rsidRPr="003A13E2">
        <w:rPr>
          <w:i/>
          <w:szCs w:val="30"/>
        </w:rPr>
        <w:t>(</w:t>
      </w:r>
      <w:hyperlink r:id="rId17" w:history="1">
        <w:r w:rsidRPr="003A13E2">
          <w:rPr>
            <w:i/>
            <w:color w:val="0563C1"/>
            <w:szCs w:val="30"/>
            <w:u w:val="single"/>
          </w:rPr>
          <w:t>www.academy.edu.by</w:t>
        </w:r>
      </w:hyperlink>
      <w:r w:rsidRPr="003A13E2">
        <w:rPr>
          <w:i/>
          <w:szCs w:val="30"/>
        </w:rPr>
        <w:t>)</w:t>
      </w:r>
      <w:r w:rsidRPr="003A13E2">
        <w:rPr>
          <w:szCs w:val="30"/>
        </w:rPr>
        <w:t>.</w:t>
      </w:r>
    </w:p>
    <w:p w14:paraId="45D9B2D2" w14:textId="79E6AAAB" w:rsidR="0077328D" w:rsidRPr="00580D02" w:rsidRDefault="0077328D" w:rsidP="00580D02"/>
    <w:sectPr w:rsidR="0077328D" w:rsidRPr="00580D02" w:rsidSect="00072FBE">
      <w:headerReference w:type="default" r:id="rId18"/>
      <w:pgSz w:w="11906" w:h="16838"/>
      <w:pgMar w:top="1134" w:right="567" w:bottom="1134" w:left="1701" w:header="709" w:footer="709" w:gutter="0"/>
      <w:cols w:space="708"/>
      <w:titlePg/>
      <w:docGrid w:linePitch="4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91C1418" w14:textId="77777777" w:rsidR="00B23C18" w:rsidRDefault="00B23C18" w:rsidP="00072FBE">
      <w:r>
        <w:separator/>
      </w:r>
    </w:p>
  </w:endnote>
  <w:endnote w:type="continuationSeparator" w:id="0">
    <w:p w14:paraId="4A5F5118" w14:textId="77777777" w:rsidR="00B23C18" w:rsidRDefault="00B23C18" w:rsidP="00072F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choolDL">
    <w:altName w:val="Times New Roman"/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12DC122" w14:textId="77777777" w:rsidR="00B23C18" w:rsidRDefault="00B23C18" w:rsidP="00072FBE">
      <w:r>
        <w:separator/>
      </w:r>
    </w:p>
  </w:footnote>
  <w:footnote w:type="continuationSeparator" w:id="0">
    <w:p w14:paraId="6AA7423C" w14:textId="77777777" w:rsidR="00B23C18" w:rsidRDefault="00B23C18" w:rsidP="00072F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847606242"/>
      <w:docPartObj>
        <w:docPartGallery w:val="Page Numbers (Top of Page)"/>
        <w:docPartUnique/>
      </w:docPartObj>
    </w:sdtPr>
    <w:sdtEndPr/>
    <w:sdtContent>
      <w:p w14:paraId="0C4B9438" w14:textId="29142FC0" w:rsidR="00072FBE" w:rsidRDefault="00072FBE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279EF">
          <w:rPr>
            <w:noProof/>
          </w:rPr>
          <w:t>3</w:t>
        </w:r>
        <w:r>
          <w:fldChar w:fldCharType="end"/>
        </w:r>
      </w:p>
    </w:sdtContent>
  </w:sdt>
  <w:p w14:paraId="4A81DC6B" w14:textId="77777777" w:rsidR="00072FBE" w:rsidRDefault="00072FBE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6E84C8C"/>
    <w:multiLevelType w:val="hybridMultilevel"/>
    <w:tmpl w:val="F912D0F8"/>
    <w:lvl w:ilvl="0" w:tplc="3BC426C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53DA1F45"/>
    <w:multiLevelType w:val="hybridMultilevel"/>
    <w:tmpl w:val="4B2E9E16"/>
    <w:lvl w:ilvl="0" w:tplc="0419000F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14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77C19"/>
    <w:rsid w:val="00015D75"/>
    <w:rsid w:val="0002405C"/>
    <w:rsid w:val="000328C0"/>
    <w:rsid w:val="00041B84"/>
    <w:rsid w:val="00052641"/>
    <w:rsid w:val="00072FBE"/>
    <w:rsid w:val="000A606D"/>
    <w:rsid w:val="000C2D28"/>
    <w:rsid w:val="000D2B00"/>
    <w:rsid w:val="000E0FB0"/>
    <w:rsid w:val="000F4800"/>
    <w:rsid w:val="000F4F79"/>
    <w:rsid w:val="001125A9"/>
    <w:rsid w:val="00114D5A"/>
    <w:rsid w:val="001511DB"/>
    <w:rsid w:val="00165990"/>
    <w:rsid w:val="00165A41"/>
    <w:rsid w:val="00167C15"/>
    <w:rsid w:val="00175F37"/>
    <w:rsid w:val="00186C13"/>
    <w:rsid w:val="00186F9E"/>
    <w:rsid w:val="001A4228"/>
    <w:rsid w:val="001C4A80"/>
    <w:rsid w:val="001F3394"/>
    <w:rsid w:val="00204E28"/>
    <w:rsid w:val="00225C66"/>
    <w:rsid w:val="00225D10"/>
    <w:rsid w:val="002423DF"/>
    <w:rsid w:val="00243AD3"/>
    <w:rsid w:val="00277C19"/>
    <w:rsid w:val="00285D44"/>
    <w:rsid w:val="00291CEC"/>
    <w:rsid w:val="002C7C76"/>
    <w:rsid w:val="002D627C"/>
    <w:rsid w:val="002E58C5"/>
    <w:rsid w:val="002E5B21"/>
    <w:rsid w:val="002F3144"/>
    <w:rsid w:val="002F3308"/>
    <w:rsid w:val="002F541F"/>
    <w:rsid w:val="002F5AC5"/>
    <w:rsid w:val="00344828"/>
    <w:rsid w:val="003468B3"/>
    <w:rsid w:val="0034722C"/>
    <w:rsid w:val="0036196A"/>
    <w:rsid w:val="003621DC"/>
    <w:rsid w:val="003623BD"/>
    <w:rsid w:val="00373170"/>
    <w:rsid w:val="00380C72"/>
    <w:rsid w:val="003D4107"/>
    <w:rsid w:val="003E1461"/>
    <w:rsid w:val="00410F75"/>
    <w:rsid w:val="00417BDF"/>
    <w:rsid w:val="00425C7B"/>
    <w:rsid w:val="00435194"/>
    <w:rsid w:val="00435EC6"/>
    <w:rsid w:val="00460890"/>
    <w:rsid w:val="00464F18"/>
    <w:rsid w:val="00472CFB"/>
    <w:rsid w:val="004972C9"/>
    <w:rsid w:val="004C779F"/>
    <w:rsid w:val="004D0459"/>
    <w:rsid w:val="004D5517"/>
    <w:rsid w:val="005046AB"/>
    <w:rsid w:val="0052401A"/>
    <w:rsid w:val="005279EF"/>
    <w:rsid w:val="00546B3F"/>
    <w:rsid w:val="0055249E"/>
    <w:rsid w:val="005573C6"/>
    <w:rsid w:val="00580D02"/>
    <w:rsid w:val="00586FE8"/>
    <w:rsid w:val="00596E2C"/>
    <w:rsid w:val="005B46C1"/>
    <w:rsid w:val="005B6595"/>
    <w:rsid w:val="005D62A5"/>
    <w:rsid w:val="005F4619"/>
    <w:rsid w:val="00600F72"/>
    <w:rsid w:val="00604423"/>
    <w:rsid w:val="00605322"/>
    <w:rsid w:val="00612310"/>
    <w:rsid w:val="006247D9"/>
    <w:rsid w:val="00640694"/>
    <w:rsid w:val="00641303"/>
    <w:rsid w:val="00652626"/>
    <w:rsid w:val="006534CC"/>
    <w:rsid w:val="00664C69"/>
    <w:rsid w:val="006958AA"/>
    <w:rsid w:val="006959AF"/>
    <w:rsid w:val="006A2011"/>
    <w:rsid w:val="006C1C10"/>
    <w:rsid w:val="006D50BF"/>
    <w:rsid w:val="006F5133"/>
    <w:rsid w:val="00714AB3"/>
    <w:rsid w:val="00714F18"/>
    <w:rsid w:val="007169E4"/>
    <w:rsid w:val="007370BF"/>
    <w:rsid w:val="007520D8"/>
    <w:rsid w:val="007536AF"/>
    <w:rsid w:val="00756EE0"/>
    <w:rsid w:val="00757FA3"/>
    <w:rsid w:val="0077328D"/>
    <w:rsid w:val="0078210B"/>
    <w:rsid w:val="00782373"/>
    <w:rsid w:val="007A43EA"/>
    <w:rsid w:val="007B217D"/>
    <w:rsid w:val="007B67AF"/>
    <w:rsid w:val="007D7CAE"/>
    <w:rsid w:val="007E7672"/>
    <w:rsid w:val="0080157D"/>
    <w:rsid w:val="0080303F"/>
    <w:rsid w:val="008032D8"/>
    <w:rsid w:val="008066AC"/>
    <w:rsid w:val="008227CA"/>
    <w:rsid w:val="008439E9"/>
    <w:rsid w:val="00844ADA"/>
    <w:rsid w:val="00844FF8"/>
    <w:rsid w:val="00856839"/>
    <w:rsid w:val="00857F3E"/>
    <w:rsid w:val="00861C99"/>
    <w:rsid w:val="00873306"/>
    <w:rsid w:val="008A2EFC"/>
    <w:rsid w:val="008D1427"/>
    <w:rsid w:val="008E5C76"/>
    <w:rsid w:val="0091400B"/>
    <w:rsid w:val="00914283"/>
    <w:rsid w:val="00945984"/>
    <w:rsid w:val="00947293"/>
    <w:rsid w:val="009642B7"/>
    <w:rsid w:val="00973634"/>
    <w:rsid w:val="009C65A5"/>
    <w:rsid w:val="009C6A80"/>
    <w:rsid w:val="009D2012"/>
    <w:rsid w:val="00A21DF1"/>
    <w:rsid w:val="00A22B83"/>
    <w:rsid w:val="00A31E38"/>
    <w:rsid w:val="00A34981"/>
    <w:rsid w:val="00A43D3F"/>
    <w:rsid w:val="00A44FA4"/>
    <w:rsid w:val="00A61B61"/>
    <w:rsid w:val="00A83C3E"/>
    <w:rsid w:val="00A910EF"/>
    <w:rsid w:val="00AA5EBB"/>
    <w:rsid w:val="00AD7105"/>
    <w:rsid w:val="00B00D14"/>
    <w:rsid w:val="00B01DE0"/>
    <w:rsid w:val="00B11AEF"/>
    <w:rsid w:val="00B23C18"/>
    <w:rsid w:val="00B27115"/>
    <w:rsid w:val="00B3762E"/>
    <w:rsid w:val="00B44DB3"/>
    <w:rsid w:val="00B85A26"/>
    <w:rsid w:val="00B97154"/>
    <w:rsid w:val="00BB0A1D"/>
    <w:rsid w:val="00BD3BBA"/>
    <w:rsid w:val="00C1557B"/>
    <w:rsid w:val="00C32B35"/>
    <w:rsid w:val="00C35A82"/>
    <w:rsid w:val="00C37768"/>
    <w:rsid w:val="00C51F7B"/>
    <w:rsid w:val="00C87FD8"/>
    <w:rsid w:val="00C973AF"/>
    <w:rsid w:val="00CA121A"/>
    <w:rsid w:val="00CB0121"/>
    <w:rsid w:val="00CB3B0C"/>
    <w:rsid w:val="00CD09E8"/>
    <w:rsid w:val="00CD373B"/>
    <w:rsid w:val="00CE5EC8"/>
    <w:rsid w:val="00CF6E17"/>
    <w:rsid w:val="00D15DF0"/>
    <w:rsid w:val="00D23B04"/>
    <w:rsid w:val="00D24117"/>
    <w:rsid w:val="00D36196"/>
    <w:rsid w:val="00D365ED"/>
    <w:rsid w:val="00D40072"/>
    <w:rsid w:val="00D72BD7"/>
    <w:rsid w:val="00D75B69"/>
    <w:rsid w:val="00D761AB"/>
    <w:rsid w:val="00D84F9A"/>
    <w:rsid w:val="00D86594"/>
    <w:rsid w:val="00D905ED"/>
    <w:rsid w:val="00D92B9B"/>
    <w:rsid w:val="00D94B0D"/>
    <w:rsid w:val="00DA173A"/>
    <w:rsid w:val="00E11ABA"/>
    <w:rsid w:val="00E17FE9"/>
    <w:rsid w:val="00E50B87"/>
    <w:rsid w:val="00E55A05"/>
    <w:rsid w:val="00E572FF"/>
    <w:rsid w:val="00E942A8"/>
    <w:rsid w:val="00ED7C8A"/>
    <w:rsid w:val="00EE5DE6"/>
    <w:rsid w:val="00F26EDD"/>
    <w:rsid w:val="00F72444"/>
    <w:rsid w:val="00F72AAA"/>
    <w:rsid w:val="00FA5B5D"/>
    <w:rsid w:val="00FC670C"/>
    <w:rsid w:val="00FD3698"/>
    <w:rsid w:val="00FD40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13DDF6"/>
  <w15:docId w15:val="{90508C0A-ACBD-41E1-BB13-F068E4A808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F3308"/>
    <w:pPr>
      <w:spacing w:after="0" w:line="240" w:lineRule="auto"/>
      <w:jc w:val="both"/>
    </w:pPr>
    <w:rPr>
      <w:rFonts w:ascii="Times New Roman" w:hAnsi="Times New Roman"/>
      <w:sz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77C19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947293"/>
    <w:rPr>
      <w:color w:val="0000FF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947293"/>
    <w:rPr>
      <w:color w:val="605E5C"/>
      <w:shd w:val="clear" w:color="auto" w:fill="E1DFDD"/>
    </w:rPr>
  </w:style>
  <w:style w:type="paragraph" w:customStyle="1" w:styleId="a5">
    <w:name w:val="тема"/>
    <w:rsid w:val="008032D8"/>
    <w:pPr>
      <w:tabs>
        <w:tab w:val="left" w:pos="567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</w:tabs>
      <w:autoSpaceDE w:val="0"/>
      <w:autoSpaceDN w:val="0"/>
      <w:adjustRightInd w:val="0"/>
      <w:spacing w:after="0" w:line="238" w:lineRule="atLeast"/>
      <w:jc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podklass">
    <w:name w:val="podklass"/>
    <w:rsid w:val="008032D8"/>
    <w:pPr>
      <w:tabs>
        <w:tab w:val="left" w:pos="567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</w:tabs>
      <w:autoSpaceDE w:val="0"/>
      <w:autoSpaceDN w:val="0"/>
      <w:adjustRightInd w:val="0"/>
      <w:spacing w:after="0" w:line="240" w:lineRule="auto"/>
      <w:jc w:val="center"/>
    </w:pPr>
    <w:rPr>
      <w:rFonts w:ascii="SchoolDL" w:eastAsia="Calibri" w:hAnsi="SchoolDL" w:cs="Times New Roman"/>
      <w:b/>
      <w:bCs/>
      <w:sz w:val="18"/>
      <w:szCs w:val="18"/>
      <w:lang w:eastAsia="ru-RU"/>
    </w:rPr>
  </w:style>
  <w:style w:type="character" w:customStyle="1" w:styleId="MSGENFONTSTYLENAMETEMPLATEROLELEVELMSGENFONTSTYLENAMEBYROLEHEADING4">
    <w:name w:val="MSG_EN_FONT_STYLE_NAME_TEMPLATE_ROLE_LEVEL MSG_EN_FONT_STYLE_NAME_BY_ROLE_HEADING 4_"/>
    <w:basedOn w:val="a0"/>
    <w:link w:val="MSGENFONTSTYLENAMETEMPLATEROLELEVELMSGENFONTSTYLENAMEBYROLEHEADING41"/>
    <w:uiPriority w:val="99"/>
    <w:locked/>
    <w:rsid w:val="008032D8"/>
    <w:rPr>
      <w:rFonts w:cs="Times New Roman"/>
      <w:shd w:val="clear" w:color="auto" w:fill="FFFFFF"/>
    </w:rPr>
  </w:style>
  <w:style w:type="character" w:customStyle="1" w:styleId="MSGENFONTSTYLENAMETEMPLATEROLELEVELMSGENFONTSTYLENAMEBYROLEHEADING40">
    <w:name w:val="MSG_EN_FONT_STYLE_NAME_TEMPLATE_ROLE_LEVEL MSG_EN_FONT_STYLE_NAME_BY_ROLE_HEADING 4"/>
    <w:basedOn w:val="MSGENFONTSTYLENAMETEMPLATEROLELEVELMSGENFONTSTYLENAMEBYROLEHEADING4"/>
    <w:uiPriority w:val="99"/>
    <w:rsid w:val="008032D8"/>
    <w:rPr>
      <w:rFonts w:cs="Times New Roman"/>
      <w:color w:val="231F20"/>
      <w:shd w:val="clear" w:color="auto" w:fill="FFFFFF"/>
    </w:rPr>
  </w:style>
  <w:style w:type="paragraph" w:customStyle="1" w:styleId="MSGENFONTSTYLENAMETEMPLATEROLELEVELMSGENFONTSTYLENAMEBYROLEHEADING41">
    <w:name w:val="MSG_EN_FONT_STYLE_NAME_TEMPLATE_ROLE_LEVEL MSG_EN_FONT_STYLE_NAME_BY_ROLE_HEADING 41"/>
    <w:basedOn w:val="a"/>
    <w:link w:val="MSGENFONTSTYLENAMETEMPLATEROLELEVELMSGENFONTSTYLENAMEBYROLEHEADING4"/>
    <w:uiPriority w:val="99"/>
    <w:rsid w:val="008032D8"/>
    <w:pPr>
      <w:widowControl w:val="0"/>
      <w:shd w:val="clear" w:color="auto" w:fill="FFFFFF"/>
      <w:spacing w:before="300" w:after="120" w:line="244" w:lineRule="exact"/>
      <w:outlineLvl w:val="3"/>
    </w:pPr>
    <w:rPr>
      <w:rFonts w:cs="Times New Roman"/>
    </w:rPr>
  </w:style>
  <w:style w:type="character" w:customStyle="1" w:styleId="MSGENFONTSTYLENAMETEMPLATEROLELEVELNUMBERMSGENFONTSTYLENAMEBYROLEHEADING43">
    <w:name w:val="MSG_EN_FONT_STYLE_NAME_TEMPLATE_ROLE_LEVEL_NUMBER MSG_EN_FONT_STYLE_NAME_BY_ROLE_HEADING 4 3_"/>
    <w:basedOn w:val="a0"/>
    <w:link w:val="MSGENFONTSTYLENAMETEMPLATEROLELEVELNUMBERMSGENFONTSTYLENAMEBYROLEHEADING431"/>
    <w:uiPriority w:val="99"/>
    <w:locked/>
    <w:rsid w:val="008032D8"/>
    <w:rPr>
      <w:rFonts w:cs="Times New Roman"/>
      <w:w w:val="70"/>
      <w:shd w:val="clear" w:color="auto" w:fill="FFFFFF"/>
    </w:rPr>
  </w:style>
  <w:style w:type="character" w:customStyle="1" w:styleId="MSGENFONTSTYLENAMETEMPLATEROLELEVELNUMBERMSGENFONTSTYLENAMEBYROLEHEADING430">
    <w:name w:val="MSG_EN_FONT_STYLE_NAME_TEMPLATE_ROLE_LEVEL_NUMBER MSG_EN_FONT_STYLE_NAME_BY_ROLE_HEADING 4 3"/>
    <w:basedOn w:val="MSGENFONTSTYLENAMETEMPLATEROLELEVELNUMBERMSGENFONTSTYLENAMEBYROLEHEADING43"/>
    <w:uiPriority w:val="99"/>
    <w:rsid w:val="008032D8"/>
    <w:rPr>
      <w:rFonts w:cs="Times New Roman"/>
      <w:color w:val="231F20"/>
      <w:w w:val="70"/>
      <w:shd w:val="clear" w:color="auto" w:fill="FFFFFF"/>
    </w:rPr>
  </w:style>
  <w:style w:type="paragraph" w:customStyle="1" w:styleId="MSGENFONTSTYLENAMETEMPLATEROLELEVELNUMBERMSGENFONTSTYLENAMEBYROLEHEADING431">
    <w:name w:val="MSG_EN_FONT_STYLE_NAME_TEMPLATE_ROLE_LEVEL_NUMBER MSG_EN_FONT_STYLE_NAME_BY_ROLE_HEADING 4 31"/>
    <w:basedOn w:val="a"/>
    <w:link w:val="MSGENFONTSTYLENAMETEMPLATEROLELEVELNUMBERMSGENFONTSTYLENAMEBYROLEHEADING43"/>
    <w:uiPriority w:val="99"/>
    <w:rsid w:val="008032D8"/>
    <w:pPr>
      <w:widowControl w:val="0"/>
      <w:shd w:val="clear" w:color="auto" w:fill="FFFFFF"/>
      <w:spacing w:before="300" w:after="140" w:line="244" w:lineRule="exact"/>
      <w:jc w:val="center"/>
      <w:outlineLvl w:val="3"/>
    </w:pPr>
    <w:rPr>
      <w:rFonts w:cs="Times New Roman"/>
      <w:w w:val="70"/>
    </w:rPr>
  </w:style>
  <w:style w:type="character" w:customStyle="1" w:styleId="MSGENFONTSTYLENAMETEMPLATEROLENUMBERMSGENFONTSTYLENAMEBYROLETEXT8">
    <w:name w:val="MSG_EN_FONT_STYLE_NAME_TEMPLATE_ROLE_NUMBER MSG_EN_FONT_STYLE_NAME_BY_ROLE_TEXT 8_"/>
    <w:basedOn w:val="a0"/>
    <w:link w:val="MSGENFONTSTYLENAMETEMPLATEROLENUMBERMSGENFONTSTYLENAMEBYROLETEXT81"/>
    <w:uiPriority w:val="99"/>
    <w:locked/>
    <w:rsid w:val="008032D8"/>
    <w:rPr>
      <w:rFonts w:cs="Times New Roman"/>
      <w:w w:val="70"/>
      <w:shd w:val="clear" w:color="auto" w:fill="FFFFFF"/>
    </w:rPr>
  </w:style>
  <w:style w:type="character" w:customStyle="1" w:styleId="MSGENFONTSTYLENAMETEMPLATEROLENUMBERMSGENFONTSTYLENAMEBYROLETEXT80">
    <w:name w:val="MSG_EN_FONT_STYLE_NAME_TEMPLATE_ROLE_NUMBER MSG_EN_FONT_STYLE_NAME_BY_ROLE_TEXT 8"/>
    <w:basedOn w:val="MSGENFONTSTYLENAMETEMPLATEROLENUMBERMSGENFONTSTYLENAMEBYROLETEXT8"/>
    <w:uiPriority w:val="99"/>
    <w:rsid w:val="008032D8"/>
    <w:rPr>
      <w:rFonts w:cs="Times New Roman"/>
      <w:color w:val="231F20"/>
      <w:w w:val="70"/>
      <w:shd w:val="clear" w:color="auto" w:fill="FFFFFF"/>
    </w:rPr>
  </w:style>
  <w:style w:type="paragraph" w:customStyle="1" w:styleId="MSGENFONTSTYLENAMETEMPLATEROLENUMBERMSGENFONTSTYLENAMEBYROLETEXT81">
    <w:name w:val="MSG_EN_FONT_STYLE_NAME_TEMPLATE_ROLE_NUMBER MSG_EN_FONT_STYLE_NAME_BY_ROLE_TEXT 81"/>
    <w:basedOn w:val="a"/>
    <w:link w:val="MSGENFONTSTYLENAMETEMPLATEROLENUMBERMSGENFONTSTYLENAMEBYROLETEXT8"/>
    <w:uiPriority w:val="99"/>
    <w:rsid w:val="008032D8"/>
    <w:pPr>
      <w:widowControl w:val="0"/>
      <w:shd w:val="clear" w:color="auto" w:fill="FFFFFF"/>
      <w:spacing w:before="120" w:after="300" w:line="244" w:lineRule="exact"/>
      <w:jc w:val="center"/>
    </w:pPr>
    <w:rPr>
      <w:rFonts w:cs="Times New Roman"/>
      <w:w w:val="70"/>
    </w:rPr>
  </w:style>
  <w:style w:type="paragraph" w:styleId="a6">
    <w:name w:val="Balloon Text"/>
    <w:basedOn w:val="a"/>
    <w:link w:val="a7"/>
    <w:uiPriority w:val="99"/>
    <w:semiHidden/>
    <w:unhideWhenUsed/>
    <w:rsid w:val="00373170"/>
    <w:rPr>
      <w:rFonts w:ascii="Calibri" w:hAnsi="Calibri" w:cs="Calibri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73170"/>
    <w:rPr>
      <w:rFonts w:ascii="Calibri" w:hAnsi="Calibri" w:cs="Calibri"/>
      <w:sz w:val="16"/>
      <w:szCs w:val="16"/>
    </w:rPr>
  </w:style>
  <w:style w:type="character" w:customStyle="1" w:styleId="2">
    <w:name w:val="Неразрешенное упоминание2"/>
    <w:basedOn w:val="a0"/>
    <w:uiPriority w:val="99"/>
    <w:semiHidden/>
    <w:unhideWhenUsed/>
    <w:rsid w:val="001511DB"/>
    <w:rPr>
      <w:color w:val="605E5C"/>
      <w:shd w:val="clear" w:color="auto" w:fill="E1DFDD"/>
    </w:rPr>
  </w:style>
  <w:style w:type="character" w:customStyle="1" w:styleId="3">
    <w:name w:val="Неразрешенное упоминание3"/>
    <w:basedOn w:val="a0"/>
    <w:uiPriority w:val="99"/>
    <w:semiHidden/>
    <w:unhideWhenUsed/>
    <w:rsid w:val="00A22B83"/>
    <w:rPr>
      <w:color w:val="605E5C"/>
      <w:shd w:val="clear" w:color="auto" w:fill="E1DFDD"/>
    </w:rPr>
  </w:style>
  <w:style w:type="table" w:customStyle="1" w:styleId="10">
    <w:name w:val="Сетка таблицы1"/>
    <w:basedOn w:val="a1"/>
    <w:next w:val="a3"/>
    <w:uiPriority w:val="59"/>
    <w:rsid w:val="00CB3B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072FBE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072FBE"/>
    <w:rPr>
      <w:rFonts w:ascii="Times New Roman" w:hAnsi="Times New Roman"/>
      <w:sz w:val="30"/>
    </w:rPr>
  </w:style>
  <w:style w:type="paragraph" w:styleId="aa">
    <w:name w:val="footer"/>
    <w:basedOn w:val="a"/>
    <w:link w:val="ab"/>
    <w:uiPriority w:val="99"/>
    <w:unhideWhenUsed/>
    <w:rsid w:val="00072FB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072FBE"/>
    <w:rPr>
      <w:rFonts w:ascii="Times New Roman" w:hAnsi="Times New Roman"/>
      <w:sz w:val="30"/>
    </w:rPr>
  </w:style>
  <w:style w:type="character" w:styleId="ac">
    <w:name w:val="FollowedHyperlink"/>
    <w:basedOn w:val="a0"/>
    <w:uiPriority w:val="99"/>
    <w:semiHidden/>
    <w:unhideWhenUsed/>
    <w:rsid w:val="00285D44"/>
    <w:rPr>
      <w:color w:val="800080" w:themeColor="followedHyperlink"/>
      <w:u w:val="single"/>
    </w:rPr>
  </w:style>
  <w:style w:type="table" w:customStyle="1" w:styleId="8">
    <w:name w:val="Сетка таблицы8"/>
    <w:basedOn w:val="a1"/>
    <w:next w:val="a3"/>
    <w:uiPriority w:val="39"/>
    <w:rsid w:val="00580D0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-padruchnik.adu.by/" TargetMode="External"/><Relationship Id="rId13" Type="http://schemas.openxmlformats.org/officeDocument/2006/relationships/hyperlink" Target="http://profil.adu.by/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adu.by/ru/homepage/obrazovatelnyj-protsess-2020-2021-uchebnyj-god/obshchee-srednee-obrazovanie-2020-2021/304-uchebnye-predmety-v-xi-klassy-2020-2021/3821-khimiya.html" TargetMode="External"/><Relationship Id="rId17" Type="http://schemas.openxmlformats.org/officeDocument/2006/relationships/hyperlink" Target="http://www.academy.edu.by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adu.by/ru/homepage/obrazovatelnyj-protsess-2020-2021-uchebnyj-god/obshchee-srednee-obrazovanie-2020-2021/304-uchebnye-predmety-v-xi-klassy-2020-2021/3821-khimiya.html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adu.by/ru/homepage/obrazovatelnyj-protsess-2020-2021-uchebnyj-god/obshchee-srednee-obrazovanie-2020-2021/304-uchebnye-predmety-v-xi-klassy-2020-2021/3821-khimiya.htm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adu.by/ru/homepage/obrazovatelnyj-protsess-2020-2021-uchebnyj-god/obshchee-srednee-obrazovanie-2020-2021/304-uchebnye-predmety-v-xi-klassy-2020-2021/3821-khimiya.html" TargetMode="External"/><Relationship Id="rId10" Type="http://schemas.openxmlformats.org/officeDocument/2006/relationships/hyperlink" Target="https://adu.by/ru/homepage/obrazovatelnyj-protsess-2020-2021-uchebnyj-god/obshchee-srednee-obrazovanie-2020-2021/304-uchebnye-predmety-v-xi-klassy-2020-2021/3821-khimiya.html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profil.adu.by" TargetMode="External"/><Relationship Id="rId14" Type="http://schemas.openxmlformats.org/officeDocument/2006/relationships/hyperlink" Target="https://adu.by/ru/homepage/obrazovatelnyj-protsess-2020-2021-uchebnyj-god/obshchee-srednee-obrazovanie-2020-2021/304-uchebnye-predmety-v-xi-klassy-2020-2021/3821-khimiya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76053A-88C1-4A37-B8B8-BACC9987C5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2759</Words>
  <Characters>15731</Characters>
  <Application>Microsoft Office Word</Application>
  <DocSecurity>0</DocSecurity>
  <Lines>131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dasha</cp:lastModifiedBy>
  <cp:revision>2</cp:revision>
  <cp:lastPrinted>2020-06-22T08:12:00Z</cp:lastPrinted>
  <dcterms:created xsi:type="dcterms:W3CDTF">2020-08-02T17:11:00Z</dcterms:created>
  <dcterms:modified xsi:type="dcterms:W3CDTF">2020-08-02T17:11:00Z</dcterms:modified>
</cp:coreProperties>
</file>